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246EF" w14:textId="77777777" w:rsidR="00EC5F5A" w:rsidRDefault="00EC5F5A" w:rsidP="0030039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80B6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A3A51" w14:textId="77777777" w:rsidR="00E77341" w:rsidRDefault="00E77341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C35C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95"/>
      </w:tblGrid>
      <w:tr w:rsidR="00EC5F5A" w:rsidRPr="00647739" w14:paraId="5FC4F9E9" w14:textId="77777777" w:rsidTr="00647739">
        <w:trPr>
          <w:trHeight w:val="95"/>
        </w:trPr>
        <w:tc>
          <w:tcPr>
            <w:tcW w:w="2093" w:type="dxa"/>
            <w:hideMark/>
          </w:tcPr>
          <w:p w14:paraId="5357F2FA" w14:textId="77777777" w:rsidR="00EC5F5A" w:rsidRPr="00300392" w:rsidRDefault="00647739" w:rsidP="00DE2144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Курс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:           </w:t>
            </w:r>
          </w:p>
        </w:tc>
        <w:tc>
          <w:tcPr>
            <w:tcW w:w="7395" w:type="dxa"/>
            <w:hideMark/>
          </w:tcPr>
          <w:p w14:paraId="70113902" w14:textId="1E2381F3" w:rsidR="00EC5F5A" w:rsidRPr="00647739" w:rsidRDefault="00602D1B" w:rsidP="0007364D">
            <w:pPr>
              <w:spacing w:line="264" w:lineRule="auto"/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 w:rsidRPr="00602D1B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Основы радиохимии</w:t>
            </w:r>
          </w:p>
        </w:tc>
      </w:tr>
      <w:tr w:rsidR="00EC5F5A" w14:paraId="7CCCAF8D" w14:textId="77777777" w:rsidTr="00647739">
        <w:trPr>
          <w:trHeight w:val="95"/>
        </w:trPr>
        <w:tc>
          <w:tcPr>
            <w:tcW w:w="2093" w:type="dxa"/>
            <w:hideMark/>
          </w:tcPr>
          <w:p w14:paraId="22B446F9" w14:textId="599D8F14" w:rsidR="00EC5F5A" w:rsidRPr="00300392" w:rsidRDefault="00D45DBD" w:rsidP="00DE2144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Модуль</w:t>
            </w:r>
            <w:r w:rsidR="0010302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 xml:space="preserve"> </w:t>
            </w:r>
            <w:r w:rsidR="005138AB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>1</w:t>
            </w:r>
            <w:r w:rsidR="00EC5F5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>: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    </w:t>
            </w:r>
          </w:p>
        </w:tc>
        <w:tc>
          <w:tcPr>
            <w:tcW w:w="7395" w:type="dxa"/>
            <w:hideMark/>
          </w:tcPr>
          <w:p w14:paraId="79138470" w14:textId="69402781" w:rsidR="00EC5F5A" w:rsidRPr="00647739" w:rsidRDefault="00602D1B" w:rsidP="009D74DA">
            <w:pPr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 w:rsidRPr="00602D1B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Радиоактивность</w:t>
            </w:r>
          </w:p>
        </w:tc>
      </w:tr>
    </w:tbl>
    <w:p w14:paraId="53779F98" w14:textId="77777777" w:rsidR="00EC5F5A" w:rsidRDefault="00EC5F5A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p w14:paraId="2F326F4C" w14:textId="77777777" w:rsidR="00646639" w:rsidRPr="00E77341" w:rsidRDefault="00646639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p w14:paraId="3CE491B9" w14:textId="77777777" w:rsidR="00EC5F5A" w:rsidRPr="00E77341" w:rsidRDefault="00EC5F5A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7594"/>
      </w:tblGrid>
      <w:tr w:rsidR="0010302A" w:rsidRPr="0007364D" w14:paraId="4258394B" w14:textId="77777777" w:rsidTr="00D32486">
        <w:tc>
          <w:tcPr>
            <w:tcW w:w="1978" w:type="dxa"/>
            <w:vAlign w:val="center"/>
          </w:tcPr>
          <w:p w14:paraId="27B73B41" w14:textId="77777777" w:rsidR="00C845A1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Автор</w:t>
            </w:r>
          </w:p>
        </w:tc>
        <w:tc>
          <w:tcPr>
            <w:tcW w:w="7594" w:type="dxa"/>
            <w:vAlign w:val="center"/>
          </w:tcPr>
          <w:p w14:paraId="3B68E64F" w14:textId="191AE49E" w:rsidR="0010302A" w:rsidRPr="00647739" w:rsidRDefault="00602D1B" w:rsidP="00602D1B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8"/>
              </w:rPr>
              <w:t>Макасеев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 Юрий Николаевич</w:t>
            </w:r>
            <w:r w:rsidR="0010302A"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к.х.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8"/>
              </w:rPr>
              <w:t>н</w:t>
            </w:r>
            <w:proofErr w:type="gramEnd"/>
            <w:r>
              <w:rPr>
                <w:rFonts w:asciiTheme="majorHAnsi" w:hAnsiTheme="majorHAnsi" w:cstheme="majorHAnsi"/>
                <w:sz w:val="24"/>
                <w:szCs w:val="28"/>
              </w:rPr>
              <w:t>.</w:t>
            </w:r>
          </w:p>
        </w:tc>
      </w:tr>
      <w:tr w:rsidR="0010302A" w:rsidRPr="0007364D" w14:paraId="2FA2561A" w14:textId="77777777" w:rsidTr="00D32486">
        <w:tc>
          <w:tcPr>
            <w:tcW w:w="1978" w:type="dxa"/>
            <w:vAlign w:val="center"/>
          </w:tcPr>
          <w:p w14:paraId="4D9ACEDB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46FE94E1" w14:textId="77777777" w:rsidR="0010302A" w:rsidRPr="00647739" w:rsidRDefault="0010302A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10302A" w:rsidRPr="00647739" w14:paraId="2746B8EA" w14:textId="77777777" w:rsidTr="00D32486">
        <w:tc>
          <w:tcPr>
            <w:tcW w:w="1978" w:type="dxa"/>
            <w:vAlign w:val="center"/>
          </w:tcPr>
          <w:p w14:paraId="01CDFF89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Рецензенты</w:t>
            </w:r>
          </w:p>
        </w:tc>
        <w:tc>
          <w:tcPr>
            <w:tcW w:w="7594" w:type="dxa"/>
            <w:vAlign w:val="center"/>
          </w:tcPr>
          <w:p w14:paraId="56D0E74F" w14:textId="10E0F8B7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302A" w:rsidRPr="00647739" w14:paraId="3A1BE137" w14:textId="77777777" w:rsidTr="00D32486">
        <w:tc>
          <w:tcPr>
            <w:tcW w:w="1978" w:type="dxa"/>
          </w:tcPr>
          <w:p w14:paraId="5F30B31C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6A542BA9" w14:textId="21B246A5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302A" w:rsidRPr="00647739" w14:paraId="7132D18B" w14:textId="77777777" w:rsidTr="00D32486">
        <w:tc>
          <w:tcPr>
            <w:tcW w:w="1978" w:type="dxa"/>
          </w:tcPr>
          <w:p w14:paraId="5A9BC742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2538055F" w14:textId="4F4CEA54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59DBF00" w14:textId="77777777" w:rsidR="00EC5F5A" w:rsidRPr="00647739" w:rsidRDefault="00EC5F5A" w:rsidP="00DE2144">
      <w:pPr>
        <w:spacing w:after="0" w:line="264" w:lineRule="auto"/>
        <w:contextualSpacing/>
        <w:rPr>
          <w:rFonts w:asciiTheme="majorHAnsi" w:hAnsiTheme="majorHAnsi" w:cstheme="majorHAnsi"/>
          <w:color w:val="0070C0"/>
          <w:sz w:val="36"/>
          <w:szCs w:val="28"/>
          <w:u w:val="single"/>
        </w:rPr>
      </w:pPr>
    </w:p>
    <w:p w14:paraId="4FB5466E" w14:textId="77777777" w:rsidR="00646639" w:rsidRPr="00647739" w:rsidRDefault="00646639" w:rsidP="00DE2144">
      <w:pPr>
        <w:spacing w:after="0" w:line="264" w:lineRule="auto"/>
        <w:contextualSpacing/>
        <w:jc w:val="center"/>
        <w:rPr>
          <w:rFonts w:asciiTheme="majorHAnsi" w:hAnsiTheme="majorHAnsi" w:cstheme="majorHAnsi"/>
          <w:color w:val="0070C0"/>
          <w:sz w:val="36"/>
          <w:szCs w:val="28"/>
          <w:u w:val="single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587"/>
      </w:tblGrid>
      <w:tr w:rsidR="00DE2144" w:rsidRPr="00647739" w14:paraId="1D940A68" w14:textId="77777777" w:rsidTr="00DE2144">
        <w:tc>
          <w:tcPr>
            <w:tcW w:w="1985" w:type="dxa"/>
          </w:tcPr>
          <w:p w14:paraId="785BC538" w14:textId="77777777" w:rsidR="00DE2144" w:rsidRPr="00647739" w:rsidRDefault="00647739" w:rsidP="00D546C6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Длительность</w:t>
            </w:r>
          </w:p>
          <w:p w14:paraId="73A9FEAF" w14:textId="77777777" w:rsidR="00D546C6" w:rsidRPr="00602D1B" w:rsidRDefault="00D546C6" w:rsidP="00647739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 w:rsidRPr="00602D1B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(</w:t>
            </w:r>
            <w:r w:rsidR="00647739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рекомендуемая</w:t>
            </w:r>
            <w:r w:rsidRPr="00602D1B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)</w:t>
            </w:r>
          </w:p>
        </w:tc>
        <w:tc>
          <w:tcPr>
            <w:tcW w:w="7644" w:type="dxa"/>
          </w:tcPr>
          <w:p w14:paraId="5B9C7DD4" w14:textId="5B9C750A" w:rsidR="00DE2144" w:rsidRPr="00D45DBD" w:rsidRDefault="009D74D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2</w:t>
            </w:r>
            <w:r w:rsidR="00D45DBD">
              <w:rPr>
                <w:rFonts w:asciiTheme="majorHAnsi" w:hAnsiTheme="majorHAnsi" w:cstheme="majorHAnsi"/>
                <w:sz w:val="24"/>
                <w:szCs w:val="28"/>
              </w:rPr>
              <w:t xml:space="preserve"> час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а</w:t>
            </w:r>
          </w:p>
        </w:tc>
      </w:tr>
      <w:tr w:rsidR="00DE2144" w:rsidRPr="00647739" w14:paraId="3DD821C6" w14:textId="77777777" w:rsidTr="00D62079">
        <w:trPr>
          <w:trHeight w:val="201"/>
        </w:trPr>
        <w:tc>
          <w:tcPr>
            <w:tcW w:w="1985" w:type="dxa"/>
          </w:tcPr>
          <w:p w14:paraId="535FE9D5" w14:textId="77777777" w:rsidR="00DE2144" w:rsidRPr="00602D1B" w:rsidRDefault="00DE2144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644" w:type="dxa"/>
          </w:tcPr>
          <w:p w14:paraId="219A771C" w14:textId="77777777" w:rsidR="00DE2144" w:rsidRPr="00602D1B" w:rsidRDefault="00DE2144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D62079" w:rsidRPr="00647739" w14:paraId="473241E2" w14:textId="77777777" w:rsidTr="00DE2144">
        <w:tc>
          <w:tcPr>
            <w:tcW w:w="1985" w:type="dxa"/>
          </w:tcPr>
          <w:p w14:paraId="2794700A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Главная цель</w:t>
            </w:r>
          </w:p>
        </w:tc>
        <w:tc>
          <w:tcPr>
            <w:tcW w:w="7644" w:type="dxa"/>
          </w:tcPr>
          <w:p w14:paraId="049AF193" w14:textId="4CC9EB06" w:rsidR="0010302A" w:rsidRPr="00647739" w:rsidRDefault="00647739" w:rsidP="00602D1B">
            <w:pPr>
              <w:spacing w:line="264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По окончании изучения темы обучаемый будет </w:t>
            </w:r>
            <w:r w:rsidR="009D74DA">
              <w:rPr>
                <w:rFonts w:asciiTheme="majorHAnsi" w:hAnsiTheme="majorHAnsi" w:cstheme="majorHAnsi"/>
                <w:sz w:val="24"/>
                <w:szCs w:val="28"/>
              </w:rPr>
              <w:t>иметь</w:t>
            </w:r>
            <w:r w:rsidR="009D74DA">
              <w:t xml:space="preserve"> </w:t>
            </w:r>
            <w:r w:rsidR="009D74DA">
              <w:rPr>
                <w:rFonts w:asciiTheme="majorHAnsi" w:hAnsiTheme="majorHAnsi" w:cstheme="majorHAnsi"/>
                <w:sz w:val="24"/>
                <w:szCs w:val="28"/>
              </w:rPr>
              <w:t>о</w:t>
            </w:r>
            <w:r w:rsidR="009D74DA" w:rsidRPr="009D74DA">
              <w:rPr>
                <w:rFonts w:asciiTheme="majorHAnsi" w:hAnsiTheme="majorHAnsi" w:cstheme="majorHAnsi"/>
                <w:sz w:val="24"/>
                <w:szCs w:val="28"/>
              </w:rPr>
              <w:t>бщие сведения о</w:t>
            </w:r>
            <w:r w:rsidR="00602D1B">
              <w:rPr>
                <w:rFonts w:asciiTheme="majorHAnsi" w:hAnsiTheme="majorHAnsi" w:cstheme="majorHAnsi"/>
                <w:sz w:val="24"/>
                <w:szCs w:val="28"/>
              </w:rPr>
              <w:t>б</w:t>
            </w:r>
            <w:r w:rsidR="009D74DA" w:rsidRPr="009D74DA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 w:rsidR="00602D1B" w:rsidRPr="00602D1B">
              <w:rPr>
                <w:rFonts w:asciiTheme="majorHAnsi" w:hAnsiTheme="majorHAnsi" w:cstheme="majorHAnsi"/>
                <w:sz w:val="24"/>
                <w:szCs w:val="28"/>
              </w:rPr>
              <w:t>основны</w:t>
            </w:r>
            <w:r w:rsidR="00602D1B">
              <w:rPr>
                <w:rFonts w:asciiTheme="majorHAnsi" w:hAnsiTheme="majorHAnsi" w:cstheme="majorHAnsi"/>
                <w:sz w:val="24"/>
                <w:szCs w:val="28"/>
              </w:rPr>
              <w:t>х</w:t>
            </w:r>
            <w:r w:rsidR="00602D1B" w:rsidRPr="00602D1B">
              <w:rPr>
                <w:rFonts w:asciiTheme="majorHAnsi" w:hAnsiTheme="majorHAnsi" w:cstheme="majorHAnsi"/>
                <w:sz w:val="24"/>
                <w:szCs w:val="28"/>
              </w:rPr>
              <w:t xml:space="preserve"> понятия</w:t>
            </w:r>
            <w:r w:rsidR="00602D1B">
              <w:rPr>
                <w:rFonts w:asciiTheme="majorHAnsi" w:hAnsiTheme="majorHAnsi" w:cstheme="majorHAnsi"/>
                <w:sz w:val="24"/>
                <w:szCs w:val="28"/>
              </w:rPr>
              <w:t>х</w:t>
            </w:r>
            <w:r w:rsidR="00602D1B" w:rsidRPr="00602D1B">
              <w:rPr>
                <w:rFonts w:asciiTheme="majorHAnsi" w:hAnsiTheme="majorHAnsi" w:cstheme="majorHAnsi"/>
                <w:sz w:val="24"/>
                <w:szCs w:val="28"/>
              </w:rPr>
              <w:t xml:space="preserve"> и определения</w:t>
            </w:r>
            <w:r w:rsidR="00602D1B">
              <w:rPr>
                <w:rFonts w:asciiTheme="majorHAnsi" w:hAnsiTheme="majorHAnsi" w:cstheme="majorHAnsi"/>
                <w:sz w:val="24"/>
                <w:szCs w:val="28"/>
              </w:rPr>
              <w:t>х</w:t>
            </w:r>
            <w:r w:rsidR="00602D1B" w:rsidRPr="00602D1B">
              <w:rPr>
                <w:rFonts w:asciiTheme="majorHAnsi" w:hAnsiTheme="majorHAnsi" w:cstheme="majorHAnsi"/>
                <w:sz w:val="24"/>
                <w:szCs w:val="28"/>
              </w:rPr>
              <w:t xml:space="preserve"> радиохимии</w:t>
            </w:r>
            <w:r w:rsidR="00D32486" w:rsidRPr="00647739">
              <w:rPr>
                <w:rFonts w:asciiTheme="majorHAnsi" w:hAnsiTheme="majorHAnsi" w:cstheme="majorHAnsi"/>
                <w:sz w:val="24"/>
                <w:szCs w:val="28"/>
              </w:rPr>
              <w:t>.</w:t>
            </w:r>
          </w:p>
        </w:tc>
      </w:tr>
      <w:tr w:rsidR="00C845A1" w:rsidRPr="00647739" w14:paraId="44EA5AD9" w14:textId="77777777" w:rsidTr="00DE2144">
        <w:tc>
          <w:tcPr>
            <w:tcW w:w="1985" w:type="dxa"/>
          </w:tcPr>
          <w:p w14:paraId="6E165EC1" w14:textId="77777777" w:rsidR="00C845A1" w:rsidRPr="00647739" w:rsidRDefault="00C845A1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644" w:type="dxa"/>
          </w:tcPr>
          <w:p w14:paraId="6B3E0247" w14:textId="77777777" w:rsidR="00C845A1" w:rsidRPr="00647739" w:rsidRDefault="00C845A1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D546C6" w:rsidRPr="00647739" w14:paraId="65D8DA94" w14:textId="77777777" w:rsidTr="009D74DA">
        <w:trPr>
          <w:trHeight w:val="3480"/>
        </w:trPr>
        <w:tc>
          <w:tcPr>
            <w:tcW w:w="1985" w:type="dxa"/>
          </w:tcPr>
          <w:p w14:paraId="6DAC16D0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Промежуточные цели</w:t>
            </w:r>
          </w:p>
        </w:tc>
        <w:tc>
          <w:tcPr>
            <w:tcW w:w="7644" w:type="dxa"/>
          </w:tcPr>
          <w:p w14:paraId="7DF41D8C" w14:textId="69CE335F" w:rsidR="00C845A1" w:rsidRPr="00647739" w:rsidRDefault="009D74DA" w:rsidP="00602D1B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Иметь общие сведения о </w:t>
            </w:r>
            <w:r w:rsidR="00602D1B">
              <w:rPr>
                <w:rFonts w:asciiTheme="majorHAnsi" w:hAnsiTheme="majorHAnsi" w:cstheme="majorHAnsi"/>
                <w:sz w:val="24"/>
                <w:szCs w:val="28"/>
              </w:rPr>
              <w:t>п</w:t>
            </w:r>
            <w:r w:rsidR="00602D1B" w:rsidRPr="00602D1B">
              <w:rPr>
                <w:rFonts w:asciiTheme="majorHAnsi" w:hAnsiTheme="majorHAnsi" w:cstheme="majorHAnsi"/>
                <w:sz w:val="24"/>
                <w:szCs w:val="28"/>
              </w:rPr>
              <w:t>риродны</w:t>
            </w:r>
            <w:r w:rsidR="00602D1B">
              <w:rPr>
                <w:rFonts w:asciiTheme="majorHAnsi" w:hAnsiTheme="majorHAnsi" w:cstheme="majorHAnsi"/>
                <w:sz w:val="24"/>
                <w:szCs w:val="28"/>
              </w:rPr>
              <w:t>х</w:t>
            </w:r>
            <w:r w:rsidR="00602D1B" w:rsidRPr="00602D1B">
              <w:rPr>
                <w:rFonts w:asciiTheme="majorHAnsi" w:hAnsiTheme="majorHAnsi" w:cstheme="majorHAnsi"/>
                <w:sz w:val="24"/>
                <w:szCs w:val="28"/>
              </w:rPr>
              <w:t xml:space="preserve"> и искусственны</w:t>
            </w:r>
            <w:r w:rsidR="00602D1B">
              <w:rPr>
                <w:rFonts w:asciiTheme="majorHAnsi" w:hAnsiTheme="majorHAnsi" w:cstheme="majorHAnsi"/>
                <w:sz w:val="24"/>
                <w:szCs w:val="28"/>
              </w:rPr>
              <w:t>х</w:t>
            </w:r>
            <w:r w:rsidR="00602D1B" w:rsidRPr="00602D1B">
              <w:rPr>
                <w:rFonts w:asciiTheme="majorHAnsi" w:hAnsiTheme="majorHAnsi" w:cstheme="majorHAnsi"/>
                <w:sz w:val="24"/>
                <w:szCs w:val="28"/>
              </w:rPr>
              <w:t xml:space="preserve"> радиоактивны</w:t>
            </w:r>
            <w:r w:rsidR="00602D1B">
              <w:rPr>
                <w:rFonts w:asciiTheme="majorHAnsi" w:hAnsiTheme="majorHAnsi" w:cstheme="majorHAnsi"/>
                <w:sz w:val="24"/>
                <w:szCs w:val="28"/>
              </w:rPr>
              <w:t>х</w:t>
            </w:r>
            <w:r w:rsidR="00602D1B" w:rsidRPr="00602D1B">
              <w:rPr>
                <w:rFonts w:asciiTheme="majorHAnsi" w:hAnsiTheme="majorHAnsi" w:cstheme="majorHAnsi"/>
                <w:sz w:val="24"/>
                <w:szCs w:val="28"/>
              </w:rPr>
              <w:t xml:space="preserve"> элемент</w:t>
            </w:r>
            <w:r w:rsidR="00602D1B">
              <w:rPr>
                <w:rFonts w:asciiTheme="majorHAnsi" w:hAnsiTheme="majorHAnsi" w:cstheme="majorHAnsi"/>
                <w:sz w:val="24"/>
                <w:szCs w:val="28"/>
              </w:rPr>
              <w:t>ах</w:t>
            </w:r>
            <w:r w:rsidR="00602D1B" w:rsidRPr="00602D1B">
              <w:rPr>
                <w:rFonts w:asciiTheme="majorHAnsi" w:hAnsiTheme="majorHAnsi" w:cstheme="majorHAnsi"/>
                <w:sz w:val="24"/>
                <w:szCs w:val="28"/>
              </w:rPr>
              <w:t>.</w:t>
            </w:r>
          </w:p>
          <w:p w14:paraId="191E8AF5" w14:textId="63EC7D33" w:rsidR="00C845A1" w:rsidRDefault="00647739" w:rsidP="00602D1B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Объяснить, как </w:t>
            </w:r>
            <w:r w:rsidR="009D74DA">
              <w:rPr>
                <w:rFonts w:asciiTheme="majorHAnsi" w:hAnsiTheme="majorHAnsi" w:cstheme="majorHAnsi"/>
                <w:sz w:val="24"/>
                <w:szCs w:val="28"/>
              </w:rPr>
              <w:t xml:space="preserve">происходит </w:t>
            </w:r>
            <w:r w:rsidR="00602D1B" w:rsidRPr="00602D1B">
              <w:rPr>
                <w:rFonts w:asciiTheme="majorHAnsi" w:hAnsiTheme="majorHAnsi" w:cstheme="majorHAnsi"/>
                <w:sz w:val="24"/>
                <w:szCs w:val="28"/>
              </w:rPr>
              <w:t>радиоактивный распад и спонтанное деление ядер</w:t>
            </w:r>
          </w:p>
          <w:p w14:paraId="56FE82B7" w14:textId="002FA287" w:rsidR="009D74DA" w:rsidRPr="00647739" w:rsidRDefault="009D74DA" w:rsidP="00602D1B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Знать </w:t>
            </w:r>
            <w:r w:rsidR="00602D1B">
              <w:rPr>
                <w:rFonts w:asciiTheme="majorHAnsi" w:hAnsiTheme="majorHAnsi" w:cstheme="majorHAnsi"/>
                <w:sz w:val="24"/>
                <w:szCs w:val="28"/>
              </w:rPr>
              <w:t>з</w:t>
            </w:r>
            <w:r w:rsidR="00602D1B" w:rsidRPr="00602D1B">
              <w:rPr>
                <w:rFonts w:asciiTheme="majorHAnsi" w:hAnsiTheme="majorHAnsi" w:cstheme="majorHAnsi"/>
                <w:sz w:val="24"/>
                <w:szCs w:val="28"/>
              </w:rPr>
              <w:t>аконы радиоактивного распада и радиоактивного равновесия</w:t>
            </w:r>
          </w:p>
          <w:p w14:paraId="587A45E9" w14:textId="10FDE430" w:rsidR="0010302A" w:rsidRPr="00647739" w:rsidRDefault="009D74DA" w:rsidP="00602D1B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602D1B">
              <w:rPr>
                <w:rFonts w:asciiTheme="majorHAnsi" w:hAnsiTheme="majorHAnsi" w:cstheme="majorHAnsi"/>
                <w:sz w:val="24"/>
                <w:szCs w:val="28"/>
              </w:rPr>
              <w:t xml:space="preserve">Назвать основные </w:t>
            </w:r>
            <w:r w:rsidR="00602D1B" w:rsidRPr="00602D1B">
              <w:rPr>
                <w:rFonts w:asciiTheme="majorHAnsi" w:hAnsiTheme="majorHAnsi" w:cstheme="majorHAnsi"/>
                <w:sz w:val="24"/>
                <w:szCs w:val="28"/>
              </w:rPr>
              <w:t>переделы ядерного топливного цикла</w:t>
            </w:r>
          </w:p>
        </w:tc>
      </w:tr>
    </w:tbl>
    <w:p w14:paraId="4B463EED" w14:textId="77777777" w:rsidR="00EC5F5A" w:rsidRPr="00647739" w:rsidRDefault="00EC5F5A" w:rsidP="0010302A">
      <w:pPr>
        <w:spacing w:after="0" w:line="264" w:lineRule="auto"/>
        <w:jc w:val="right"/>
        <w:rPr>
          <w:rFonts w:ascii="SeroPro-Light" w:hAnsi="SeroPro-Light" w:cs="Times New Roman"/>
          <w:color w:val="1F3864" w:themeColor="accent5" w:themeShade="80"/>
          <w:sz w:val="24"/>
          <w:szCs w:val="28"/>
        </w:rPr>
      </w:pPr>
    </w:p>
    <w:p w14:paraId="60E8D7CC" w14:textId="77777777" w:rsidR="00E77341" w:rsidRPr="00647739" w:rsidRDefault="00C845A1" w:rsidP="00646639">
      <w:pPr>
        <w:rPr>
          <w:rFonts w:ascii="Times New Roman" w:hAnsi="Times New Roman" w:cs="Times New Roman"/>
          <w:sz w:val="28"/>
          <w:szCs w:val="28"/>
        </w:rPr>
      </w:pPr>
      <w:r w:rsidRPr="00647739">
        <w:rPr>
          <w:rFonts w:ascii="Times New Roman" w:hAnsi="Times New Roman" w:cs="Times New Roman"/>
          <w:sz w:val="28"/>
          <w:szCs w:val="28"/>
        </w:rPr>
        <w:br w:type="page"/>
      </w:r>
    </w:p>
    <w:p w14:paraId="5FAB94CF" w14:textId="77777777" w:rsidR="00AC5350" w:rsidRPr="00647739" w:rsidRDefault="00AC5350" w:rsidP="00AC5350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8B206" w14:textId="4ACE4CEE" w:rsidR="00AC5350" w:rsidRPr="00647739" w:rsidRDefault="00AC5350" w:rsidP="0078419F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1.1. </w:t>
      </w:r>
      <w:r w:rsidR="0078419F" w:rsidRPr="0078419F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Природные и искусственные радиоактивные элементы.</w:t>
      </w:r>
    </w:p>
    <w:p w14:paraId="17AEC794" w14:textId="77777777" w:rsid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754A6D5F" w14:textId="77777777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8419F">
        <w:rPr>
          <w:rFonts w:ascii="SeroPro-Extralight" w:hAnsi="SeroPro-Extralight" w:cs="Times New Roman"/>
          <w:b/>
          <w:i/>
          <w:sz w:val="24"/>
          <w:szCs w:val="24"/>
        </w:rPr>
        <w:t>Радиоактивный элемент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 – это химический элемент, все изотопы которого радиоактивны.</w:t>
      </w:r>
    </w:p>
    <w:p w14:paraId="4352CF1F" w14:textId="77777777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8419F">
        <w:rPr>
          <w:rFonts w:ascii="SeroPro-Extralight" w:hAnsi="SeroPro-Extralight" w:cs="Times New Roman"/>
          <w:b/>
          <w:i/>
          <w:sz w:val="24"/>
          <w:szCs w:val="24"/>
        </w:rPr>
        <w:t>Радиоактивный изотоп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 – вид радиоактивных атомов имеющих одинаковое массовое число, но различные периоды полураспада, тип распада и энергию излучения.</w:t>
      </w:r>
    </w:p>
    <w:p w14:paraId="5AE0AA9B" w14:textId="3DF45288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8419F">
        <w:rPr>
          <w:rFonts w:ascii="SeroPro-Extralight" w:hAnsi="SeroPro-Extralight" w:cs="Times New Roman"/>
          <w:sz w:val="24"/>
          <w:szCs w:val="24"/>
        </w:rPr>
        <w:t xml:space="preserve">Радиоактивные элементы подразделяются </w:t>
      </w:r>
      <w:proofErr w:type="gramStart"/>
      <w:r w:rsidRPr="0078419F">
        <w:rPr>
          <w:rFonts w:ascii="SeroPro-Extralight" w:hAnsi="SeroPro-Extralight" w:cs="Times New Roman"/>
          <w:sz w:val="24"/>
          <w:szCs w:val="24"/>
        </w:rPr>
        <w:t>на</w:t>
      </w:r>
      <w:proofErr w:type="gramEnd"/>
      <w:r w:rsidRPr="0078419F">
        <w:rPr>
          <w:rFonts w:ascii="SeroPro-Extralight" w:hAnsi="SeroPro-Extralight" w:cs="Times New Roman"/>
          <w:sz w:val="24"/>
          <w:szCs w:val="24"/>
        </w:rPr>
        <w:t xml:space="preserve"> </w:t>
      </w:r>
      <w:r w:rsidRPr="0078419F">
        <w:rPr>
          <w:rFonts w:ascii="SeroPro-Extralight" w:hAnsi="SeroPro-Extralight" w:cs="Times New Roman"/>
          <w:b/>
          <w:i/>
          <w:sz w:val="24"/>
          <w:szCs w:val="24"/>
        </w:rPr>
        <w:t>природные и искусственные</w:t>
      </w:r>
      <w:r w:rsidRPr="0078419F">
        <w:rPr>
          <w:rFonts w:ascii="SeroPro-Extralight" w:hAnsi="SeroPro-Extralight" w:cs="Times New Roman"/>
          <w:sz w:val="24"/>
          <w:szCs w:val="24"/>
        </w:rPr>
        <w:t>. Естественные радиоактивные элементы в природе образуются в результате распада изотопов U</w:t>
      </w:r>
      <w:r>
        <w:rPr>
          <w:rFonts w:ascii="SeroPro-Extralight" w:hAnsi="SeroPro-Extralight" w:cs="Times New Roman"/>
          <w:sz w:val="24"/>
          <w:szCs w:val="24"/>
          <w:vertAlign w:val="superscript"/>
        </w:rPr>
        <w:t>235</w:t>
      </w:r>
      <w:r>
        <w:rPr>
          <w:rFonts w:ascii="SeroPro-Extralight" w:hAnsi="SeroPro-Extralight" w:cs="Times New Roman"/>
          <w:sz w:val="24"/>
          <w:szCs w:val="24"/>
        </w:rPr>
        <w:t xml:space="preserve">, </w:t>
      </w:r>
      <w:r w:rsidRPr="0078419F">
        <w:rPr>
          <w:rFonts w:ascii="SeroPro-Extralight" w:hAnsi="SeroPro-Extralight" w:cs="Times New Roman"/>
          <w:sz w:val="24"/>
          <w:szCs w:val="24"/>
        </w:rPr>
        <w:t>U</w:t>
      </w:r>
      <w:r>
        <w:rPr>
          <w:rFonts w:ascii="SeroPro-Extralight" w:hAnsi="SeroPro-Extralight" w:cs="Times New Roman"/>
          <w:sz w:val="24"/>
          <w:szCs w:val="24"/>
          <w:vertAlign w:val="superscript"/>
        </w:rPr>
        <w:t>238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>и Th</w:t>
      </w:r>
      <w:r w:rsidRPr="0078419F">
        <w:rPr>
          <w:rFonts w:ascii="SeroPro-Extralight" w:hAnsi="SeroPro-Extralight" w:cs="Times New Roman"/>
          <w:sz w:val="24"/>
          <w:szCs w:val="24"/>
          <w:vertAlign w:val="superscript"/>
        </w:rPr>
        <w:t>232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. К ним относятся такие элементы как </w:t>
      </w:r>
      <w:proofErr w:type="spellStart"/>
      <w:r w:rsidRPr="0078419F">
        <w:rPr>
          <w:rFonts w:ascii="SeroPro-Extralight" w:hAnsi="SeroPro-Extralight" w:cs="Times New Roman"/>
          <w:sz w:val="24"/>
          <w:szCs w:val="24"/>
        </w:rPr>
        <w:t>Po</w:t>
      </w:r>
      <w:proofErr w:type="spellEnd"/>
      <w:r w:rsidRPr="0078419F">
        <w:rPr>
          <w:rFonts w:ascii="SeroPro-Extralight" w:hAnsi="SeroPro-Extralight" w:cs="Times New Roman"/>
          <w:sz w:val="24"/>
          <w:szCs w:val="24"/>
        </w:rPr>
        <w:t xml:space="preserve">, </w:t>
      </w:r>
      <w:proofErr w:type="spellStart"/>
      <w:r w:rsidRPr="0078419F">
        <w:rPr>
          <w:rFonts w:ascii="SeroPro-Extralight" w:hAnsi="SeroPro-Extralight" w:cs="Times New Roman"/>
          <w:sz w:val="24"/>
          <w:szCs w:val="24"/>
        </w:rPr>
        <w:t>Rn</w:t>
      </w:r>
      <w:proofErr w:type="spellEnd"/>
      <w:r w:rsidRPr="0078419F">
        <w:rPr>
          <w:rFonts w:ascii="SeroPro-Extralight" w:hAnsi="SeroPro-Extralight" w:cs="Times New Roman"/>
          <w:sz w:val="24"/>
          <w:szCs w:val="24"/>
        </w:rPr>
        <w:t xml:space="preserve">, </w:t>
      </w:r>
      <w:proofErr w:type="spellStart"/>
      <w:r w:rsidRPr="0078419F">
        <w:rPr>
          <w:rFonts w:ascii="SeroPro-Extralight" w:hAnsi="SeroPro-Extralight" w:cs="Times New Roman"/>
          <w:sz w:val="24"/>
          <w:szCs w:val="24"/>
        </w:rPr>
        <w:t>Fr</w:t>
      </w:r>
      <w:proofErr w:type="spellEnd"/>
      <w:r w:rsidRPr="0078419F">
        <w:rPr>
          <w:rFonts w:ascii="SeroPro-Extralight" w:hAnsi="SeroPro-Extralight" w:cs="Times New Roman"/>
          <w:sz w:val="24"/>
          <w:szCs w:val="24"/>
        </w:rPr>
        <w:t xml:space="preserve">, </w:t>
      </w:r>
      <w:proofErr w:type="spellStart"/>
      <w:r w:rsidRPr="0078419F">
        <w:rPr>
          <w:rFonts w:ascii="SeroPro-Extralight" w:hAnsi="SeroPro-Extralight" w:cs="Times New Roman"/>
          <w:sz w:val="24"/>
          <w:szCs w:val="24"/>
        </w:rPr>
        <w:t>Ac</w:t>
      </w:r>
      <w:proofErr w:type="spellEnd"/>
      <w:r w:rsidRPr="0078419F">
        <w:rPr>
          <w:rFonts w:ascii="SeroPro-Extralight" w:hAnsi="SeroPro-Extralight" w:cs="Times New Roman"/>
          <w:sz w:val="24"/>
          <w:szCs w:val="24"/>
        </w:rPr>
        <w:t xml:space="preserve">, </w:t>
      </w:r>
      <w:proofErr w:type="spellStart"/>
      <w:r w:rsidRPr="0078419F">
        <w:rPr>
          <w:rFonts w:ascii="SeroPro-Extralight" w:hAnsi="SeroPro-Extralight" w:cs="Times New Roman"/>
          <w:sz w:val="24"/>
          <w:szCs w:val="24"/>
        </w:rPr>
        <w:t>Th</w:t>
      </w:r>
      <w:proofErr w:type="spellEnd"/>
      <w:r w:rsidRPr="0078419F">
        <w:rPr>
          <w:rFonts w:ascii="SeroPro-Extralight" w:hAnsi="SeroPro-Extralight" w:cs="Times New Roman"/>
          <w:sz w:val="24"/>
          <w:szCs w:val="24"/>
        </w:rPr>
        <w:t xml:space="preserve">, U, </w:t>
      </w:r>
      <w:proofErr w:type="spellStart"/>
      <w:r w:rsidRPr="0078419F">
        <w:rPr>
          <w:rFonts w:ascii="SeroPro-Extralight" w:hAnsi="SeroPro-Extralight" w:cs="Times New Roman"/>
          <w:sz w:val="24"/>
          <w:szCs w:val="24"/>
        </w:rPr>
        <w:t>Pa</w:t>
      </w:r>
      <w:proofErr w:type="spellEnd"/>
      <w:r w:rsidRPr="0078419F">
        <w:rPr>
          <w:rFonts w:ascii="SeroPro-Extralight" w:hAnsi="SeroPro-Extralight" w:cs="Times New Roman"/>
          <w:sz w:val="24"/>
          <w:szCs w:val="24"/>
        </w:rPr>
        <w:t xml:space="preserve"> и </w:t>
      </w:r>
      <w:proofErr w:type="spellStart"/>
      <w:r w:rsidRPr="0078419F">
        <w:rPr>
          <w:rFonts w:ascii="SeroPro-Extralight" w:hAnsi="SeroPro-Extralight" w:cs="Times New Roman"/>
          <w:sz w:val="24"/>
          <w:szCs w:val="24"/>
        </w:rPr>
        <w:t>At</w:t>
      </w:r>
      <w:proofErr w:type="spellEnd"/>
      <w:r w:rsidRPr="0078419F">
        <w:rPr>
          <w:rFonts w:ascii="SeroPro-Extralight" w:hAnsi="SeroPro-Extralight" w:cs="Times New Roman"/>
          <w:sz w:val="24"/>
          <w:szCs w:val="24"/>
        </w:rPr>
        <w:t xml:space="preserve">. К искусственным радиоактивным изотопам относятся </w:t>
      </w:r>
      <w:proofErr w:type="spellStart"/>
      <w:r w:rsidRPr="0078419F">
        <w:rPr>
          <w:rFonts w:ascii="SeroPro-Extralight" w:hAnsi="SeroPro-Extralight" w:cs="Times New Roman"/>
          <w:sz w:val="24"/>
          <w:szCs w:val="24"/>
        </w:rPr>
        <w:t>Tc</w:t>
      </w:r>
      <w:proofErr w:type="spellEnd"/>
      <w:r w:rsidRPr="0078419F">
        <w:rPr>
          <w:rFonts w:ascii="SeroPro-Extralight" w:hAnsi="SeroPro-Extralight" w:cs="Times New Roman"/>
          <w:sz w:val="24"/>
          <w:szCs w:val="24"/>
        </w:rPr>
        <w:t xml:space="preserve">, </w:t>
      </w:r>
      <w:proofErr w:type="spellStart"/>
      <w:r w:rsidRPr="0078419F">
        <w:rPr>
          <w:rFonts w:ascii="SeroPro-Extralight" w:hAnsi="SeroPro-Extralight" w:cs="Times New Roman"/>
          <w:sz w:val="24"/>
          <w:szCs w:val="24"/>
        </w:rPr>
        <w:t>Pm</w:t>
      </w:r>
      <w:proofErr w:type="spellEnd"/>
      <w:r w:rsidRPr="0078419F">
        <w:rPr>
          <w:rFonts w:ascii="SeroPro-Extralight" w:hAnsi="SeroPro-Extralight" w:cs="Times New Roman"/>
          <w:sz w:val="24"/>
          <w:szCs w:val="24"/>
        </w:rPr>
        <w:t xml:space="preserve"> и все элементы с порядковым номером 93 и выше.</w:t>
      </w:r>
    </w:p>
    <w:p w14:paraId="63A23838" w14:textId="53512C15" w:rsid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8419F">
        <w:rPr>
          <w:rFonts w:ascii="SeroPro-Extralight" w:hAnsi="SeroPro-Extralight" w:cs="Times New Roman"/>
          <w:sz w:val="24"/>
          <w:szCs w:val="24"/>
        </w:rPr>
        <w:t xml:space="preserve">Кроме изотопов U и </w:t>
      </w:r>
      <w:proofErr w:type="spellStart"/>
      <w:r w:rsidRPr="0078419F">
        <w:rPr>
          <w:rFonts w:ascii="SeroPro-Extralight" w:hAnsi="SeroPro-Extralight" w:cs="Times New Roman"/>
          <w:sz w:val="24"/>
          <w:szCs w:val="24"/>
        </w:rPr>
        <w:t>Th</w:t>
      </w:r>
      <w:proofErr w:type="spellEnd"/>
      <w:r w:rsidRPr="0078419F">
        <w:rPr>
          <w:rFonts w:ascii="SeroPro-Extralight" w:hAnsi="SeroPro-Extralight" w:cs="Times New Roman"/>
          <w:sz w:val="24"/>
          <w:szCs w:val="24"/>
        </w:rPr>
        <w:t xml:space="preserve"> в природе найдены и другие изотопы, приведенные в таблице 1</w:t>
      </w:r>
      <w:r w:rsidR="00910C0F">
        <w:rPr>
          <w:rFonts w:ascii="SeroPro-Extralight" w:hAnsi="SeroPro-Extralight" w:cs="Times New Roman"/>
          <w:sz w:val="24"/>
          <w:szCs w:val="24"/>
        </w:rPr>
        <w:t>.1</w:t>
      </w:r>
      <w:r w:rsidRPr="0078419F">
        <w:rPr>
          <w:rFonts w:ascii="SeroPro-Extralight" w:hAnsi="SeroPro-Extralight" w:cs="Times New Roman"/>
          <w:sz w:val="24"/>
          <w:szCs w:val="24"/>
        </w:rPr>
        <w:t>. Это К-40, Ca-48, Rb-87, In-115, Ce-142, Nd-144.</w:t>
      </w:r>
    </w:p>
    <w:p w14:paraId="148EA69F" w14:textId="77777777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F9AD47D" w14:textId="7FD2C15E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8419F">
        <w:rPr>
          <w:rFonts w:ascii="SeroPro-Extralight" w:hAnsi="SeroPro-Extralight" w:cs="Times New Roman"/>
          <w:sz w:val="24"/>
          <w:szCs w:val="24"/>
        </w:rPr>
        <w:t>Таблица 1</w:t>
      </w:r>
      <w:r w:rsidR="00910C0F">
        <w:rPr>
          <w:rFonts w:ascii="SeroPro-Extralight" w:hAnsi="SeroPro-Extralight" w:cs="Times New Roman"/>
          <w:sz w:val="24"/>
          <w:szCs w:val="24"/>
        </w:rPr>
        <w:t>.1.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 Природные изотопы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980"/>
        <w:gridCol w:w="2700"/>
        <w:gridCol w:w="2160"/>
      </w:tblGrid>
      <w:tr w:rsidR="0078419F" w:rsidRPr="0078419F" w14:paraId="4514E9A8" w14:textId="77777777" w:rsidTr="002A091F">
        <w:tc>
          <w:tcPr>
            <w:tcW w:w="1620" w:type="dxa"/>
            <w:shd w:val="clear" w:color="auto" w:fill="auto"/>
            <w:vAlign w:val="center"/>
          </w:tcPr>
          <w:p w14:paraId="1096DFDD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Изотоп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16EBC5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Среднее содержание, %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5F86D0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Период полураспада Т</w:t>
            </w:r>
            <w:proofErr w:type="gramStart"/>
            <w:r w:rsidRPr="0078419F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78419F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/2</w:t>
            </w: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, ч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C38D6B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Тип распада</w:t>
            </w:r>
          </w:p>
        </w:tc>
      </w:tr>
      <w:tr w:rsidR="0078419F" w:rsidRPr="0078419F" w14:paraId="731DAF11" w14:textId="77777777" w:rsidTr="002A091F">
        <w:tc>
          <w:tcPr>
            <w:tcW w:w="1620" w:type="dxa"/>
            <w:shd w:val="clear" w:color="auto" w:fill="auto"/>
            <w:vAlign w:val="center"/>
          </w:tcPr>
          <w:p w14:paraId="4E54BD2E" w14:textId="77777777" w:rsidR="0078419F" w:rsidRPr="0078419F" w:rsidRDefault="006205DD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position w:val="-12"/>
                <w:sz w:val="24"/>
                <w:szCs w:val="24"/>
              </w:rPr>
              <w:object w:dxaOrig="460" w:dyaOrig="400" w14:anchorId="613B1A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5" type="#_x0000_t75" style="width:23.75pt;height:21.05pt" o:ole="">
                  <v:imagedata r:id="rId9" o:title=""/>
                </v:shape>
                <o:OLEObject Type="Embed" ProgID="Equation.3" ShapeID="_x0000_i1135" DrawAspect="Content" ObjectID="_1705842864" r:id="rId10"/>
              </w:objec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EA5DD0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0,0119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11DAEB4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1,3∙10</w:t>
            </w:r>
            <w:r w:rsidRPr="0078419F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C42DCC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β</w:t>
            </w:r>
            <w:r w:rsidRPr="0078419F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-</w:t>
            </w:r>
          </w:p>
        </w:tc>
      </w:tr>
      <w:tr w:rsidR="0078419F" w:rsidRPr="0078419F" w14:paraId="48136D4A" w14:textId="77777777" w:rsidTr="002A091F">
        <w:tc>
          <w:tcPr>
            <w:tcW w:w="1620" w:type="dxa"/>
            <w:shd w:val="clear" w:color="auto" w:fill="auto"/>
            <w:vAlign w:val="center"/>
          </w:tcPr>
          <w:p w14:paraId="54D215B6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position w:val="-12"/>
                <w:sz w:val="24"/>
                <w:szCs w:val="24"/>
              </w:rPr>
              <w:object w:dxaOrig="560" w:dyaOrig="400" w14:anchorId="33842C12">
                <v:shape id="_x0000_i1025" type="#_x0000_t75" style="width:27.85pt;height:21.05pt" o:ole="">
                  <v:imagedata r:id="rId11" o:title=""/>
                </v:shape>
                <o:OLEObject Type="Embed" ProgID="Equation.3" ShapeID="_x0000_i1025" DrawAspect="Content" ObjectID="_1705842865" r:id="rId12"/>
              </w:objec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97CE99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0,179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CDD7123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2∙10</w:t>
            </w:r>
            <w:r w:rsidRPr="0078419F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4A3656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β</w:t>
            </w:r>
            <w:r w:rsidRPr="0078419F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-</w:t>
            </w:r>
          </w:p>
        </w:tc>
      </w:tr>
      <w:tr w:rsidR="0078419F" w:rsidRPr="0078419F" w14:paraId="448235B6" w14:textId="77777777" w:rsidTr="002A091F">
        <w:tc>
          <w:tcPr>
            <w:tcW w:w="1620" w:type="dxa"/>
            <w:shd w:val="clear" w:color="auto" w:fill="auto"/>
            <w:vAlign w:val="center"/>
          </w:tcPr>
          <w:p w14:paraId="2C5486E0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position w:val="-12"/>
                <w:sz w:val="24"/>
                <w:szCs w:val="24"/>
              </w:rPr>
              <w:object w:dxaOrig="540" w:dyaOrig="400" w14:anchorId="709B8514">
                <v:shape id="_x0000_i1026" type="#_x0000_t75" style="width:27.15pt;height:21.05pt" o:ole="">
                  <v:imagedata r:id="rId13" o:title=""/>
                </v:shape>
                <o:OLEObject Type="Embed" ProgID="Equation.3" ShapeID="_x0000_i1026" DrawAspect="Content" ObjectID="_1705842866" r:id="rId14"/>
              </w:objec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1C714CB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27,85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D758C49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6,16∙10</w:t>
            </w:r>
            <w:r w:rsidRPr="0078419F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1938C81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β</w:t>
            </w:r>
            <w:r w:rsidRPr="0078419F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-</w:t>
            </w:r>
          </w:p>
        </w:tc>
      </w:tr>
      <w:tr w:rsidR="0078419F" w:rsidRPr="0078419F" w14:paraId="1FDEE950" w14:textId="77777777" w:rsidTr="002A091F">
        <w:tc>
          <w:tcPr>
            <w:tcW w:w="1620" w:type="dxa"/>
            <w:shd w:val="clear" w:color="auto" w:fill="auto"/>
            <w:vAlign w:val="center"/>
          </w:tcPr>
          <w:p w14:paraId="525362E7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position w:val="-12"/>
                <w:sz w:val="24"/>
                <w:szCs w:val="24"/>
              </w:rPr>
              <w:object w:dxaOrig="520" w:dyaOrig="400" w14:anchorId="194D489A">
                <v:shape id="_x0000_i1027" type="#_x0000_t75" style="width:26.5pt;height:21.05pt" o:ole="">
                  <v:imagedata r:id="rId15" o:title=""/>
                </v:shape>
                <o:OLEObject Type="Embed" ProgID="Equation.3" ShapeID="_x0000_i1027" DrawAspect="Content" ObjectID="_1705842867" r:id="rId16"/>
              </w:objec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062550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95,77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D24F65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6∙10</w:t>
            </w:r>
            <w:r w:rsidRPr="0078419F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13CADA8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β</w:t>
            </w:r>
            <w:r w:rsidRPr="0078419F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-</w:t>
            </w:r>
          </w:p>
        </w:tc>
      </w:tr>
      <w:tr w:rsidR="0078419F" w:rsidRPr="0078419F" w14:paraId="75FFE8AA" w14:textId="77777777" w:rsidTr="002A091F">
        <w:tc>
          <w:tcPr>
            <w:tcW w:w="1620" w:type="dxa"/>
            <w:shd w:val="clear" w:color="auto" w:fill="auto"/>
            <w:vAlign w:val="center"/>
          </w:tcPr>
          <w:p w14:paraId="45A96F63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position w:val="-12"/>
                <w:sz w:val="24"/>
                <w:szCs w:val="24"/>
              </w:rPr>
              <w:object w:dxaOrig="580" w:dyaOrig="400" w14:anchorId="44E70AD8">
                <v:shape id="_x0000_i1028" type="#_x0000_t75" style="width:28.55pt;height:21.05pt" o:ole="">
                  <v:imagedata r:id="rId17" o:title=""/>
                </v:shape>
                <o:OLEObject Type="Embed" ProgID="Equation.3" ShapeID="_x0000_i1028" DrawAspect="Content" ObjectID="_1705842868" r:id="rId18"/>
              </w:objec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231431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11,70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CCA4C81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5,1∙10</w:t>
            </w:r>
            <w:r w:rsidRPr="0078419F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7E5CD3F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α</w:t>
            </w:r>
          </w:p>
        </w:tc>
      </w:tr>
      <w:tr w:rsidR="0078419F" w:rsidRPr="0078419F" w14:paraId="0FCE532C" w14:textId="77777777" w:rsidTr="002A091F">
        <w:tc>
          <w:tcPr>
            <w:tcW w:w="1620" w:type="dxa"/>
            <w:shd w:val="clear" w:color="auto" w:fill="auto"/>
            <w:vAlign w:val="center"/>
          </w:tcPr>
          <w:p w14:paraId="758DA87B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position w:val="-12"/>
                <w:sz w:val="24"/>
                <w:szCs w:val="24"/>
              </w:rPr>
              <w:object w:dxaOrig="639" w:dyaOrig="400" w14:anchorId="6E97E492">
                <v:shape id="_x0000_i1029" type="#_x0000_t75" style="width:31.25pt;height:21.05pt" o:ole="">
                  <v:imagedata r:id="rId19" o:title=""/>
                </v:shape>
                <o:OLEObject Type="Embed" ProgID="Equation.3" ShapeID="_x0000_i1029" DrawAspect="Content" ObjectID="_1705842869" r:id="rId20"/>
              </w:objec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857815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23,87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95CB224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5∙10</w:t>
            </w:r>
            <w:r w:rsidRPr="0078419F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42AFA3A" w14:textId="77777777" w:rsidR="0078419F" w:rsidRPr="0078419F" w:rsidRDefault="0078419F" w:rsidP="00D74515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78419F">
              <w:rPr>
                <w:rFonts w:ascii="SeroPro-Extralight" w:hAnsi="SeroPro-Extralight" w:cs="Times New Roman"/>
                <w:sz w:val="24"/>
                <w:szCs w:val="24"/>
              </w:rPr>
              <w:t>β</w:t>
            </w:r>
            <w:r w:rsidRPr="0078419F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-</w:t>
            </w:r>
          </w:p>
        </w:tc>
      </w:tr>
    </w:tbl>
    <w:p w14:paraId="79597920" w14:textId="77777777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7ADDFF5A" w14:textId="76CEC71D" w:rsidR="002A091F" w:rsidRPr="00647739" w:rsidRDefault="002A091F" w:rsidP="002A091F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>1.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2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. </w:t>
      </w:r>
      <w:r w:rsidRPr="002A091F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Ядерные реакции (радиоактивный распад и спонтанное деление ядер).</w:t>
      </w:r>
    </w:p>
    <w:p w14:paraId="7888BF07" w14:textId="77777777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b/>
          <w:sz w:val="24"/>
          <w:szCs w:val="24"/>
        </w:rPr>
      </w:pPr>
      <w:r w:rsidRPr="0078419F">
        <w:rPr>
          <w:rFonts w:ascii="SeroPro-Extralight" w:hAnsi="SeroPro-Extralight" w:cs="Times New Roman"/>
          <w:b/>
          <w:sz w:val="24"/>
          <w:szCs w:val="24"/>
        </w:rPr>
        <w:t>Чем характеризуется процесс радиоактивного распада?</w:t>
      </w:r>
    </w:p>
    <w:p w14:paraId="311559DE" w14:textId="5E60E935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8419F">
        <w:rPr>
          <w:rFonts w:ascii="SeroPro-Extralight" w:hAnsi="SeroPro-Extralight" w:cs="Times New Roman"/>
          <w:sz w:val="24"/>
          <w:szCs w:val="24"/>
        </w:rPr>
        <w:t xml:space="preserve">Процесс радиоактивного распада сопровождается </w:t>
      </w:r>
      <w:r w:rsidR="002A091F">
        <w:rPr>
          <w:rFonts w:ascii="Calibri" w:hAnsi="Calibri" w:cs="Times New Roman"/>
          <w:sz w:val="24"/>
          <w:szCs w:val="24"/>
        </w:rPr>
        <w:t>α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, </w:t>
      </w:r>
      <w:r w:rsidR="002A091F">
        <w:rPr>
          <w:rFonts w:ascii="Calibri" w:hAnsi="Calibri" w:cs="Times New Roman"/>
          <w:sz w:val="24"/>
          <w:szCs w:val="24"/>
        </w:rPr>
        <w:t>β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, </w:t>
      </w:r>
      <w:r w:rsidR="002A091F">
        <w:rPr>
          <w:rFonts w:ascii="Calibri" w:hAnsi="Calibri" w:cs="Times New Roman"/>
          <w:sz w:val="24"/>
          <w:szCs w:val="24"/>
        </w:rPr>
        <w:t xml:space="preserve">γ 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излучением и образованием нового ядра с изменением заряда ядра и его массового числа. Так, например, изотоп урана с массовым числом 238 и зарядом ядра 92 при радиоактивном распаде испускает альфа частицу с массовым числом 4 и зарядом 2. При этом массовое число нового ядра 234, а его заряд 90, что соответствует изотопу </w:t>
      </w:r>
      <w:bookmarkStart w:id="0" w:name="_GoBack"/>
      <w:bookmarkEnd w:id="0"/>
      <w:r w:rsidRPr="0078419F">
        <w:rPr>
          <w:rFonts w:ascii="SeroPro-Extralight" w:hAnsi="SeroPro-Extralight" w:cs="Times New Roman"/>
          <w:sz w:val="24"/>
          <w:szCs w:val="24"/>
        </w:rPr>
        <w:t xml:space="preserve">тория. Изотоп тория 234 распадается с испусканием бета частицы с зарядом минус </w:t>
      </w:r>
      <w:r w:rsidRPr="0078419F">
        <w:rPr>
          <w:rFonts w:ascii="SeroPro-Extralight" w:hAnsi="SeroPro-Extralight" w:cs="Times New Roman"/>
          <w:sz w:val="24"/>
          <w:szCs w:val="24"/>
        </w:rPr>
        <w:lastRenderedPageBreak/>
        <w:t>единица и образуется новое ядро с зарядом 91 и массовым числом 234. Это изотоп протактиния.</w:t>
      </w:r>
    </w:p>
    <w:p w14:paraId="1B2569E6" w14:textId="40156EF9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8419F">
        <w:rPr>
          <w:rFonts w:ascii="SeroPro-Extralight" w:hAnsi="SeroPro-Extralight" w:cs="Times New Roman"/>
          <w:b/>
          <w:i/>
          <w:sz w:val="24"/>
          <w:szCs w:val="24"/>
        </w:rPr>
        <w:t>Критерием нестабильности ядра является соотношение нейтронов и протонов в ядре.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 Если соотношение нейтронов и протонов больше 1,5, то ядро нестабильно и радиоактивно. Например, ядро изотопа урана 238 содержит 146 нейтронов, 92 протона. Соотношение нейтронов и протонов в ядре </w:t>
      </w:r>
      <w:r>
        <w:rPr>
          <w:rFonts w:ascii="SeroPro-Extralight" w:hAnsi="SeroPro-Extralight" w:cs="Times New Roman"/>
          <w:sz w:val="24"/>
          <w:szCs w:val="24"/>
        </w:rPr>
        <w:t xml:space="preserve">1,59 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и оно радиоактивно. </w:t>
      </w:r>
    </w:p>
    <w:p w14:paraId="055C64A4" w14:textId="334933E6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8419F">
        <w:rPr>
          <w:rFonts w:ascii="SeroPro-Extralight" w:hAnsi="SeroPro-Extralight" w:cs="Times New Roman"/>
          <w:sz w:val="24"/>
          <w:szCs w:val="24"/>
        </w:rPr>
        <w:t>Радиоактивные изотопы U</w:t>
      </w:r>
      <w:r>
        <w:rPr>
          <w:rFonts w:ascii="SeroPro-Extralight" w:hAnsi="SeroPro-Extralight" w:cs="Times New Roman"/>
          <w:sz w:val="24"/>
          <w:szCs w:val="24"/>
          <w:vertAlign w:val="superscript"/>
        </w:rPr>
        <w:t>235</w:t>
      </w:r>
      <w:r>
        <w:rPr>
          <w:rFonts w:ascii="SeroPro-Extralight" w:hAnsi="SeroPro-Extralight" w:cs="Times New Roman"/>
          <w:sz w:val="24"/>
          <w:szCs w:val="24"/>
        </w:rPr>
        <w:t xml:space="preserve">, </w:t>
      </w:r>
      <w:r w:rsidRPr="0078419F">
        <w:rPr>
          <w:rFonts w:ascii="SeroPro-Extralight" w:hAnsi="SeroPro-Extralight" w:cs="Times New Roman"/>
          <w:sz w:val="24"/>
          <w:szCs w:val="24"/>
        </w:rPr>
        <w:t>U</w:t>
      </w:r>
      <w:r>
        <w:rPr>
          <w:rFonts w:ascii="SeroPro-Extralight" w:hAnsi="SeroPro-Extralight" w:cs="Times New Roman"/>
          <w:sz w:val="24"/>
          <w:szCs w:val="24"/>
          <w:vertAlign w:val="superscript"/>
        </w:rPr>
        <w:t>238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>и Th</w:t>
      </w:r>
      <w:r w:rsidRPr="0078419F">
        <w:rPr>
          <w:rFonts w:ascii="SeroPro-Extralight" w:hAnsi="SeroPro-Extralight" w:cs="Times New Roman"/>
          <w:sz w:val="24"/>
          <w:szCs w:val="24"/>
          <w:vertAlign w:val="superscript"/>
        </w:rPr>
        <w:t>232</w:t>
      </w:r>
      <w:r>
        <w:rPr>
          <w:rFonts w:ascii="SeroPro-Extralight" w:hAnsi="SeroPro-Extralight" w:cs="Times New Roman"/>
          <w:sz w:val="24"/>
          <w:szCs w:val="24"/>
          <w:vertAlign w:val="superscript"/>
        </w:rPr>
        <w:t xml:space="preserve">  </w:t>
      </w:r>
      <w:r w:rsidRPr="0078419F">
        <w:rPr>
          <w:rFonts w:ascii="SeroPro-Extralight" w:hAnsi="SeroPro-Extralight" w:cs="Times New Roman"/>
          <w:sz w:val="24"/>
          <w:szCs w:val="24"/>
        </w:rPr>
        <w:t>в результате распада образуют ряды из продуктов распада. Эти ряды называют радиоактивными семействами, в которых родоначальники ряда - изотопы U</w:t>
      </w:r>
      <w:r>
        <w:rPr>
          <w:rFonts w:ascii="SeroPro-Extralight" w:hAnsi="SeroPro-Extralight" w:cs="Times New Roman"/>
          <w:sz w:val="24"/>
          <w:szCs w:val="24"/>
          <w:vertAlign w:val="superscript"/>
        </w:rPr>
        <w:t>235</w:t>
      </w:r>
      <w:r>
        <w:rPr>
          <w:rFonts w:ascii="SeroPro-Extralight" w:hAnsi="SeroPro-Extralight" w:cs="Times New Roman"/>
          <w:sz w:val="24"/>
          <w:szCs w:val="24"/>
        </w:rPr>
        <w:t xml:space="preserve">, </w:t>
      </w:r>
      <w:r w:rsidRPr="0078419F">
        <w:rPr>
          <w:rFonts w:ascii="SeroPro-Extralight" w:hAnsi="SeroPro-Extralight" w:cs="Times New Roman"/>
          <w:sz w:val="24"/>
          <w:szCs w:val="24"/>
        </w:rPr>
        <w:t>U</w:t>
      </w:r>
      <w:r>
        <w:rPr>
          <w:rFonts w:ascii="SeroPro-Extralight" w:hAnsi="SeroPro-Extralight" w:cs="Times New Roman"/>
          <w:sz w:val="24"/>
          <w:szCs w:val="24"/>
          <w:vertAlign w:val="superscript"/>
        </w:rPr>
        <w:t>238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>и Th</w:t>
      </w:r>
      <w:r w:rsidRPr="0078419F">
        <w:rPr>
          <w:rFonts w:ascii="SeroPro-Extralight" w:hAnsi="SeroPro-Extralight" w:cs="Times New Roman"/>
          <w:sz w:val="24"/>
          <w:szCs w:val="24"/>
          <w:vertAlign w:val="superscript"/>
        </w:rPr>
        <w:t>232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 называют материнскими, а продукты распада </w:t>
      </w:r>
      <w:r w:rsidR="00A60695">
        <w:rPr>
          <w:rFonts w:ascii="SeroPro-Extralight" w:hAnsi="SeroPro-Extralight" w:cs="Times New Roman"/>
          <w:sz w:val="24"/>
          <w:szCs w:val="24"/>
        </w:rPr>
        <w:t>–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 дочерними. Цепочка распада заканчивается образованием стабильного изотопа. Ряд изотопа </w:t>
      </w:r>
      <w:r w:rsidR="00A60695" w:rsidRPr="0078419F">
        <w:rPr>
          <w:rFonts w:ascii="SeroPro-Extralight" w:hAnsi="SeroPro-Extralight" w:cs="Times New Roman"/>
          <w:sz w:val="24"/>
          <w:szCs w:val="24"/>
        </w:rPr>
        <w:t>U</w:t>
      </w:r>
      <w:r w:rsidR="00A60695">
        <w:rPr>
          <w:rFonts w:ascii="SeroPro-Extralight" w:hAnsi="SeroPro-Extralight" w:cs="Times New Roman"/>
          <w:sz w:val="24"/>
          <w:szCs w:val="24"/>
          <w:vertAlign w:val="superscript"/>
        </w:rPr>
        <w:t>235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 заканчивается стабильным изотопом свинца двести седьмого, ряд </w:t>
      </w:r>
      <w:r w:rsidR="00A60695" w:rsidRPr="0078419F">
        <w:rPr>
          <w:rFonts w:ascii="SeroPro-Extralight" w:hAnsi="SeroPro-Extralight" w:cs="Times New Roman"/>
          <w:sz w:val="24"/>
          <w:szCs w:val="24"/>
        </w:rPr>
        <w:t>U</w:t>
      </w:r>
      <w:r w:rsidR="00A60695">
        <w:rPr>
          <w:rFonts w:ascii="SeroPro-Extralight" w:hAnsi="SeroPro-Extralight" w:cs="Times New Roman"/>
          <w:sz w:val="24"/>
          <w:szCs w:val="24"/>
          <w:vertAlign w:val="superscript"/>
        </w:rPr>
        <w:t>238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 –</w:t>
      </w:r>
      <w:r w:rsidR="00A60695">
        <w:rPr>
          <w:rFonts w:ascii="SeroPro-Extralight" w:hAnsi="SeroPro-Extralight" w:cs="Times New Roman"/>
          <w:sz w:val="24"/>
          <w:szCs w:val="24"/>
        </w:rPr>
        <w:t xml:space="preserve"> 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изотопом свинца двести шестого, а ряд </w:t>
      </w:r>
      <w:r w:rsidR="00A60695">
        <w:rPr>
          <w:rFonts w:ascii="SeroPro-Extralight" w:hAnsi="SeroPro-Extralight" w:cs="Times New Roman"/>
          <w:sz w:val="24"/>
          <w:szCs w:val="24"/>
        </w:rPr>
        <w:t>Th</w:t>
      </w:r>
      <w:r w:rsidR="00A60695" w:rsidRPr="0078419F">
        <w:rPr>
          <w:rFonts w:ascii="SeroPro-Extralight" w:hAnsi="SeroPro-Extralight" w:cs="Times New Roman"/>
          <w:sz w:val="24"/>
          <w:szCs w:val="24"/>
          <w:vertAlign w:val="superscript"/>
        </w:rPr>
        <w:t>232</w:t>
      </w:r>
      <w:r w:rsidR="00A60695" w:rsidRPr="0078419F">
        <w:rPr>
          <w:rFonts w:ascii="SeroPro-Extralight" w:hAnsi="SeroPro-Extralight" w:cs="Times New Roman"/>
          <w:sz w:val="24"/>
          <w:szCs w:val="24"/>
        </w:rPr>
        <w:t xml:space="preserve"> </w:t>
      </w:r>
      <w:r w:rsidR="00A60695">
        <w:rPr>
          <w:rFonts w:ascii="SeroPro-Extralight" w:hAnsi="SeroPro-Extralight" w:cs="Times New Roman"/>
          <w:sz w:val="24"/>
          <w:szCs w:val="24"/>
        </w:rPr>
        <w:t>–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 свинцом двести восьмым. Для изотопа </w:t>
      </w:r>
      <w:r w:rsidR="00A60695">
        <w:rPr>
          <w:rFonts w:ascii="SeroPro-Extralight" w:hAnsi="SeroPro-Extralight" w:cs="Times New Roman"/>
          <w:sz w:val="24"/>
          <w:szCs w:val="24"/>
        </w:rPr>
        <w:t>Th</w:t>
      </w:r>
      <w:r w:rsidR="00A60695" w:rsidRPr="0078419F">
        <w:rPr>
          <w:rFonts w:ascii="SeroPro-Extralight" w:hAnsi="SeroPro-Extralight" w:cs="Times New Roman"/>
          <w:sz w:val="24"/>
          <w:szCs w:val="24"/>
          <w:vertAlign w:val="superscript"/>
        </w:rPr>
        <w:t>232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 изменение атомной массы в ряду характеризуется выражением 4</w:t>
      </w:r>
      <w:r w:rsidRPr="0078419F">
        <w:rPr>
          <w:rFonts w:ascii="SeroPro-Extralight" w:hAnsi="SeroPro-Extralight" w:cs="Times New Roman"/>
          <w:sz w:val="24"/>
          <w:szCs w:val="24"/>
          <w:lang w:val="en-US"/>
        </w:rPr>
        <w:t>n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, для изотопа </w:t>
      </w:r>
      <w:r w:rsidR="002A091F" w:rsidRPr="0078419F">
        <w:rPr>
          <w:rFonts w:ascii="SeroPro-Extralight" w:hAnsi="SeroPro-Extralight" w:cs="Times New Roman"/>
          <w:sz w:val="24"/>
          <w:szCs w:val="24"/>
        </w:rPr>
        <w:t>U</w:t>
      </w:r>
      <w:r w:rsidR="002A091F">
        <w:rPr>
          <w:rFonts w:ascii="SeroPro-Extralight" w:hAnsi="SeroPro-Extralight" w:cs="Times New Roman"/>
          <w:sz w:val="24"/>
          <w:szCs w:val="24"/>
          <w:vertAlign w:val="superscript"/>
        </w:rPr>
        <w:t xml:space="preserve">238 </w:t>
      </w:r>
      <w:r w:rsidR="002A091F">
        <w:rPr>
          <w:rFonts w:ascii="SeroPro-Extralight" w:hAnsi="SeroPro-Extralight" w:cs="Times New Roman"/>
          <w:sz w:val="24"/>
          <w:szCs w:val="24"/>
        </w:rPr>
        <w:t xml:space="preserve">– </w:t>
      </w:r>
      <w:r w:rsidRPr="0078419F">
        <w:rPr>
          <w:rFonts w:ascii="SeroPro-Extralight" w:hAnsi="SeroPro-Extralight" w:cs="Times New Roman"/>
          <w:sz w:val="24"/>
          <w:szCs w:val="24"/>
        </w:rPr>
        <w:t>4</w:t>
      </w:r>
      <w:r w:rsidRPr="0078419F">
        <w:rPr>
          <w:rFonts w:ascii="SeroPro-Extralight" w:hAnsi="SeroPro-Extralight" w:cs="Times New Roman"/>
          <w:sz w:val="24"/>
          <w:szCs w:val="24"/>
          <w:lang w:val="en-US"/>
        </w:rPr>
        <w:t>n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+2, а для изотопа </w:t>
      </w:r>
      <w:r w:rsidR="002A091F" w:rsidRPr="0078419F">
        <w:rPr>
          <w:rFonts w:ascii="SeroPro-Extralight" w:hAnsi="SeroPro-Extralight" w:cs="Times New Roman"/>
          <w:sz w:val="24"/>
          <w:szCs w:val="24"/>
        </w:rPr>
        <w:t>U</w:t>
      </w:r>
      <w:r w:rsidR="002A091F">
        <w:rPr>
          <w:rFonts w:ascii="SeroPro-Extralight" w:hAnsi="SeroPro-Extralight" w:cs="Times New Roman"/>
          <w:sz w:val="24"/>
          <w:szCs w:val="24"/>
          <w:vertAlign w:val="superscript"/>
        </w:rPr>
        <w:t>235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 </w:t>
      </w:r>
      <w:r w:rsidR="002A091F">
        <w:rPr>
          <w:rFonts w:ascii="SeroPro-Extralight" w:hAnsi="SeroPro-Extralight" w:cs="Times New Roman"/>
          <w:sz w:val="24"/>
          <w:szCs w:val="24"/>
        </w:rPr>
        <w:t xml:space="preserve">– </w:t>
      </w:r>
      <w:r w:rsidRPr="0078419F">
        <w:rPr>
          <w:rFonts w:ascii="SeroPro-Extralight" w:hAnsi="SeroPro-Extralight" w:cs="Times New Roman"/>
          <w:sz w:val="24"/>
          <w:szCs w:val="24"/>
        </w:rPr>
        <w:t>4</w:t>
      </w:r>
      <w:r w:rsidRPr="0078419F">
        <w:rPr>
          <w:rFonts w:ascii="SeroPro-Extralight" w:hAnsi="SeroPro-Extralight" w:cs="Times New Roman"/>
          <w:sz w:val="24"/>
          <w:szCs w:val="24"/>
          <w:lang w:val="en-US"/>
        </w:rPr>
        <w:t>n</w:t>
      </w:r>
      <w:r w:rsidRPr="0078419F">
        <w:rPr>
          <w:rFonts w:ascii="SeroPro-Extralight" w:hAnsi="SeroPro-Extralight" w:cs="Times New Roman"/>
          <w:sz w:val="24"/>
          <w:szCs w:val="24"/>
        </w:rPr>
        <w:t>+3.</w:t>
      </w:r>
    </w:p>
    <w:p w14:paraId="448D9103" w14:textId="77777777" w:rsidR="0078419F" w:rsidRPr="0078419F" w:rsidRDefault="002A091F" w:rsidP="002A091F">
      <w:p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520" w:dyaOrig="400" w14:anchorId="5428A8A7">
          <v:shape id="_x0000_i1030" type="#_x0000_t75" style="width:26.5pt;height:20.4pt" o:ole="">
            <v:imagedata r:id="rId21" o:title=""/>
          </v:shape>
          <o:OLEObject Type="Embed" ProgID="Equation.3" ShapeID="_x0000_i1030" DrawAspect="Content" ObjectID="_1705842870" r:id="rId22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80" w:dyaOrig="340" w14:anchorId="36DAF2FF">
          <v:shape id="_x0000_i1031" type="#_x0000_t75" style="width:34.65pt;height:17pt" o:ole="">
            <v:imagedata r:id="rId23" o:title=""/>
          </v:shape>
          <o:OLEObject Type="Embed" ProgID="Equation.3" ShapeID="_x0000_i1031" DrawAspect="Content" ObjectID="_1705842871" r:id="rId24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580" w:dyaOrig="400" w14:anchorId="08A902CC">
          <v:shape id="_x0000_i1032" type="#_x0000_t75" style="width:29.2pt;height:20.4pt" o:ole="">
            <v:imagedata r:id="rId25" o:title=""/>
          </v:shape>
          <o:OLEObject Type="Embed" ProgID="Equation.3" ShapeID="_x0000_i1032" DrawAspect="Content" ObjectID="_1705842872" r:id="rId26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780" w:dyaOrig="420" w14:anchorId="56DCFDA3">
          <v:shape id="_x0000_i1033" type="#_x0000_t75" style="width:38.7pt;height:21.75pt" o:ole="">
            <v:imagedata r:id="rId27" o:title=""/>
          </v:shape>
          <o:OLEObject Type="Embed" ProgID="Equation.3" ShapeID="_x0000_i1033" DrawAspect="Content" ObjectID="_1705842873" r:id="rId28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600" w:dyaOrig="400" w14:anchorId="76FB3286">
          <v:shape id="_x0000_i1034" type="#_x0000_t75" style="width:29.9pt;height:20.4pt" o:ole="">
            <v:imagedata r:id="rId29" o:title=""/>
          </v:shape>
          <o:OLEObject Type="Embed" ProgID="Equation.3" ShapeID="_x0000_i1034" DrawAspect="Content" ObjectID="_1705842874" r:id="rId30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780" w:dyaOrig="420" w14:anchorId="1DCE367E">
          <v:shape id="_x0000_i1035" type="#_x0000_t75" style="width:38.7pt;height:21.75pt" o:ole="">
            <v:imagedata r:id="rId31" o:title=""/>
          </v:shape>
          <o:OLEObject Type="Embed" ProgID="Equation.3" ShapeID="_x0000_i1035" DrawAspect="Content" ObjectID="_1705842875" r:id="rId32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520" w:dyaOrig="400" w14:anchorId="0B0D4456">
          <v:shape id="_x0000_i1036" type="#_x0000_t75" style="width:26.5pt;height:20.4pt" o:ole="">
            <v:imagedata r:id="rId33" o:title=""/>
          </v:shape>
          <o:OLEObject Type="Embed" ProgID="Equation.3" ShapeID="_x0000_i1036" DrawAspect="Content" ObjectID="_1705842876" r:id="rId34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80" w:dyaOrig="340" w14:anchorId="17035270">
          <v:shape id="_x0000_i1037" type="#_x0000_t75" style="width:34.65pt;height:17pt" o:ole="">
            <v:imagedata r:id="rId35" o:title=""/>
          </v:shape>
          <o:OLEObject Type="Embed" ProgID="Equation.3" ShapeID="_x0000_i1037" DrawAspect="Content" ObjectID="_1705842877" r:id="rId36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580" w:dyaOrig="400" w14:anchorId="757E5931">
          <v:shape id="_x0000_i1038" type="#_x0000_t75" style="width:29.2pt;height:20.4pt" o:ole="">
            <v:imagedata r:id="rId37" o:title=""/>
          </v:shape>
          <o:OLEObject Type="Embed" ProgID="Equation.3" ShapeID="_x0000_i1038" DrawAspect="Content" ObjectID="_1705842878" r:id="rId38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80" w:dyaOrig="340" w14:anchorId="0B30AA16">
          <v:shape id="_x0000_i1039" type="#_x0000_t75" style="width:34.65pt;height:17pt" o:ole="">
            <v:imagedata r:id="rId39" o:title=""/>
          </v:shape>
          <o:OLEObject Type="Embed" ProgID="Equation.3" ShapeID="_x0000_i1039" DrawAspect="Content" ObjectID="_1705842879" r:id="rId40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620" w:dyaOrig="400" w14:anchorId="64F9B614">
          <v:shape id="_x0000_i1040" type="#_x0000_t75" style="width:30.55pt;height:20.4pt" o:ole="">
            <v:imagedata r:id="rId41" o:title=""/>
          </v:shape>
          <o:OLEObject Type="Embed" ProgID="Equation.3" ShapeID="_x0000_i1040" DrawAspect="Content" ObjectID="_1705842880" r:id="rId42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80" w:dyaOrig="340" w14:anchorId="5ACAFDEC">
          <v:shape id="_x0000_i1041" type="#_x0000_t75" style="width:34.65pt;height:17pt" o:ole="">
            <v:imagedata r:id="rId43" o:title=""/>
          </v:shape>
          <o:OLEObject Type="Embed" ProgID="Equation.3" ShapeID="_x0000_i1041" DrawAspect="Content" ObjectID="_1705842881" r:id="rId44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600" w:dyaOrig="400" w14:anchorId="387C2CB6">
          <v:shape id="_x0000_i1042" type="#_x0000_t75" style="width:29.9pt;height:20.4pt" o:ole="">
            <v:imagedata r:id="rId45" o:title=""/>
          </v:shape>
          <o:OLEObject Type="Embed" ProgID="Equation.3" ShapeID="_x0000_i1042" DrawAspect="Content" ObjectID="_1705842882" r:id="rId46"/>
        </w:object>
      </w:r>
      <w:r w:rsidR="0078419F" w:rsidRPr="0078419F">
        <w:rPr>
          <w:rFonts w:ascii="SeroPro-Extralight" w:hAnsi="SeroPro-Extralight" w:cs="Times New Roman"/>
          <w:sz w:val="24"/>
          <w:szCs w:val="24"/>
        </w:rPr>
        <w:t xml:space="preserve"> </w: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39" w:dyaOrig="340" w14:anchorId="0ECC2420">
          <v:shape id="_x0000_i1043" type="#_x0000_t75" style="width:31.9pt;height:17pt" o:ole="">
            <v:imagedata r:id="rId47" o:title=""/>
          </v:shape>
          <o:OLEObject Type="Embed" ProgID="Equation.3" ShapeID="_x0000_i1043" DrawAspect="Content" ObjectID="_1705842883" r:id="rId48"/>
        </w:object>
      </w:r>
      <w:r w:rsidR="0078419F" w:rsidRPr="0078419F">
        <w:rPr>
          <w:rFonts w:ascii="SeroPro-Extralight" w:hAnsi="SeroPro-Extralight" w:cs="Times New Roman"/>
          <w:sz w:val="24"/>
          <w:szCs w:val="24"/>
        </w:rPr>
        <w:t>…</w: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39" w:dyaOrig="340" w14:anchorId="4892A994">
          <v:shape id="_x0000_i1044" type="#_x0000_t75" style="width:31.9pt;height:17pt" o:ole="">
            <v:imagedata r:id="rId49" o:title=""/>
          </v:shape>
          <o:OLEObject Type="Embed" ProgID="Equation.3" ShapeID="_x0000_i1044" DrawAspect="Content" ObjectID="_1705842884" r:id="rId50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620" w:dyaOrig="400" w14:anchorId="3D807752">
          <v:shape id="_x0000_i1045" type="#_x0000_t75" style="width:30.55pt;height:20.4pt" o:ole="">
            <v:imagedata r:id="rId51" o:title=""/>
          </v:shape>
          <o:OLEObject Type="Embed" ProgID="Equation.3" ShapeID="_x0000_i1045" DrawAspect="Content" ObjectID="_1705842885" r:id="rId52"/>
        </w:object>
      </w:r>
      <w:r w:rsidR="0078419F" w:rsidRPr="0078419F">
        <w:rPr>
          <w:rFonts w:ascii="SeroPro-Extralight" w:hAnsi="SeroPro-Extralight" w:cs="Times New Roman"/>
          <w:sz w:val="24"/>
          <w:szCs w:val="24"/>
        </w:rPr>
        <w:t>;</w:t>
      </w:r>
    </w:p>
    <w:p w14:paraId="06010B17" w14:textId="77777777" w:rsidR="0078419F" w:rsidRPr="0078419F" w:rsidRDefault="002A091F" w:rsidP="002A091F">
      <w:p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520" w:dyaOrig="400" w14:anchorId="046E557E">
          <v:shape id="_x0000_i1046" type="#_x0000_t75" style="width:26.5pt;height:20.4pt" o:ole="">
            <v:imagedata r:id="rId53" o:title=""/>
          </v:shape>
          <o:OLEObject Type="Embed" ProgID="Equation.3" ShapeID="_x0000_i1046" DrawAspect="Content" ObjectID="_1705842886" r:id="rId54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80" w:dyaOrig="340" w14:anchorId="17D267F1">
          <v:shape id="_x0000_i1047" type="#_x0000_t75" style="width:34.65pt;height:17pt" o:ole="">
            <v:imagedata r:id="rId55" o:title=""/>
          </v:shape>
          <o:OLEObject Type="Embed" ProgID="Equation.3" ShapeID="_x0000_i1047" DrawAspect="Content" ObjectID="_1705842887" r:id="rId56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560" w:dyaOrig="400" w14:anchorId="7DEA3F9F">
          <v:shape id="_x0000_i1048" type="#_x0000_t75" style="width:28.55pt;height:20.4pt" o:ole="">
            <v:imagedata r:id="rId57" o:title=""/>
          </v:shape>
          <o:OLEObject Type="Embed" ProgID="Equation.3" ShapeID="_x0000_i1048" DrawAspect="Content" ObjectID="_1705842888" r:id="rId58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780" w:dyaOrig="420" w14:anchorId="1E97A402">
          <v:shape id="_x0000_i1049" type="#_x0000_t75" style="width:38.7pt;height:21.75pt" o:ole="">
            <v:imagedata r:id="rId59" o:title=""/>
          </v:shape>
          <o:OLEObject Type="Embed" ProgID="Equation.3" ShapeID="_x0000_i1049" DrawAspect="Content" ObjectID="_1705842889" r:id="rId60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600" w:dyaOrig="400" w14:anchorId="3A7BB41F">
          <v:shape id="_x0000_i1050" type="#_x0000_t75" style="width:29.9pt;height:20.4pt" o:ole="">
            <v:imagedata r:id="rId61" o:title=""/>
          </v:shape>
          <o:OLEObject Type="Embed" ProgID="Equation.3" ShapeID="_x0000_i1050" DrawAspect="Content" ObjectID="_1705842890" r:id="rId62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80" w:dyaOrig="340" w14:anchorId="36B9E978">
          <v:shape id="_x0000_i1051" type="#_x0000_t75" style="width:34.65pt;height:17pt" o:ole="">
            <v:imagedata r:id="rId63" o:title=""/>
          </v:shape>
          <o:OLEObject Type="Embed" ProgID="Equation.3" ShapeID="_x0000_i1051" DrawAspect="Content" ObjectID="_1705842891" r:id="rId64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620" w:dyaOrig="400" w14:anchorId="153E8321">
          <v:shape id="_x0000_i1052" type="#_x0000_t75" style="width:30.55pt;height:20.4pt" o:ole="">
            <v:imagedata r:id="rId65" o:title=""/>
          </v:shape>
          <o:OLEObject Type="Embed" ProgID="Equation.3" ShapeID="_x0000_i1052" DrawAspect="Content" ObjectID="_1705842892" r:id="rId66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780" w:dyaOrig="420" w14:anchorId="1A3936FF">
          <v:shape id="_x0000_i1053" type="#_x0000_t75" style="width:38.7pt;height:21.75pt" o:ole="">
            <v:imagedata r:id="rId67" o:title=""/>
          </v:shape>
          <o:OLEObject Type="Embed" ProgID="Equation.3" ShapeID="_x0000_i1053" DrawAspect="Content" ObjectID="_1705842893" r:id="rId68"/>
        </w:object>
      </w:r>
      <w:r w:rsidR="0078419F" w:rsidRPr="0078419F">
        <w:rPr>
          <w:rFonts w:ascii="SeroPro-Extralight" w:hAnsi="SeroPro-Extralight" w:cs="Times New Roman"/>
          <w:sz w:val="24"/>
          <w:szCs w:val="24"/>
        </w:rPr>
        <w:t>…</w: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39" w:dyaOrig="340" w14:anchorId="1FFF9C58">
          <v:shape id="_x0000_i1054" type="#_x0000_t75" style="width:31.9pt;height:17pt" o:ole="">
            <v:imagedata r:id="rId69" o:title=""/>
          </v:shape>
          <o:OLEObject Type="Embed" ProgID="Equation.3" ShapeID="_x0000_i1054" DrawAspect="Content" ObjectID="_1705842894" r:id="rId70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620" w:dyaOrig="400" w14:anchorId="2C1DAF4A">
          <v:shape id="_x0000_i1055" type="#_x0000_t75" style="width:30.55pt;height:20.4pt" o:ole="">
            <v:imagedata r:id="rId71" o:title=""/>
          </v:shape>
          <o:OLEObject Type="Embed" ProgID="Equation.3" ShapeID="_x0000_i1055" DrawAspect="Content" ObjectID="_1705842895" r:id="rId72"/>
        </w:object>
      </w:r>
      <w:r w:rsidR="0078419F" w:rsidRPr="0078419F">
        <w:rPr>
          <w:rFonts w:ascii="SeroPro-Extralight" w:hAnsi="SeroPro-Extralight" w:cs="Times New Roman"/>
          <w:sz w:val="24"/>
          <w:szCs w:val="24"/>
        </w:rPr>
        <w:t>;</w:t>
      </w:r>
    </w:p>
    <w:p w14:paraId="71133384" w14:textId="77777777" w:rsidR="0078419F" w:rsidRPr="0078419F" w:rsidRDefault="002A091F" w:rsidP="002A091F">
      <w:p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580" w:dyaOrig="400" w14:anchorId="09DA8320">
          <v:shape id="_x0000_i1056" type="#_x0000_t75" style="width:29.2pt;height:20.4pt" o:ole="">
            <v:imagedata r:id="rId73" o:title=""/>
          </v:shape>
          <o:OLEObject Type="Embed" ProgID="Equation.3" ShapeID="_x0000_i1056" DrawAspect="Content" ObjectID="_1705842896" r:id="rId74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80" w:dyaOrig="340" w14:anchorId="1EE522EA">
          <v:shape id="_x0000_i1057" type="#_x0000_t75" style="width:34.65pt;height:17pt" o:ole="">
            <v:imagedata r:id="rId75" o:title=""/>
          </v:shape>
          <o:OLEObject Type="Embed" ProgID="Equation.3" ShapeID="_x0000_i1057" DrawAspect="Content" ObjectID="_1705842897" r:id="rId76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600" w:dyaOrig="400" w14:anchorId="57793F00">
          <v:shape id="_x0000_i1058" type="#_x0000_t75" style="width:29.9pt;height:20.4pt" o:ole="">
            <v:imagedata r:id="rId77" o:title=""/>
          </v:shape>
          <o:OLEObject Type="Embed" ProgID="Equation.3" ShapeID="_x0000_i1058" DrawAspect="Content" ObjectID="_1705842898" r:id="rId78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780" w:dyaOrig="420" w14:anchorId="6172D497">
          <v:shape id="_x0000_i1059" type="#_x0000_t75" style="width:38.7pt;height:21.75pt" o:ole="">
            <v:imagedata r:id="rId79" o:title=""/>
          </v:shape>
          <o:OLEObject Type="Embed" ProgID="Equation.3" ShapeID="_x0000_i1059" DrawAspect="Content" ObjectID="_1705842899" r:id="rId80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600" w:dyaOrig="400" w14:anchorId="0D528CC9">
          <v:shape id="_x0000_i1060" type="#_x0000_t75" style="width:29.9pt;height:20.4pt" o:ole="">
            <v:imagedata r:id="rId81" o:title=""/>
          </v:shape>
          <o:OLEObject Type="Embed" ProgID="Equation.3" ShapeID="_x0000_i1060" DrawAspect="Content" ObjectID="_1705842900" r:id="rId82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780" w:dyaOrig="420" w14:anchorId="32EFAC06">
          <v:shape id="_x0000_i1061" type="#_x0000_t75" style="width:38.7pt;height:21.75pt" o:ole="">
            <v:imagedata r:id="rId83" o:title=""/>
          </v:shape>
          <o:OLEObject Type="Embed" ProgID="Equation.3" ShapeID="_x0000_i1061" DrawAspect="Content" ObjectID="_1705842901" r:id="rId84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560" w:dyaOrig="400" w14:anchorId="2FA73414">
          <v:shape id="_x0000_i1062" type="#_x0000_t75" style="width:28.55pt;height:20.4pt" o:ole="">
            <v:imagedata r:id="rId85" o:title=""/>
          </v:shape>
          <o:OLEObject Type="Embed" ProgID="Equation.3" ShapeID="_x0000_i1062" DrawAspect="Content" ObjectID="_1705842902" r:id="rId86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80" w:dyaOrig="340" w14:anchorId="3C85AB33">
          <v:shape id="_x0000_i1063" type="#_x0000_t75" style="width:34.65pt;height:17pt" o:ole="">
            <v:imagedata r:id="rId87" o:title=""/>
          </v:shape>
          <o:OLEObject Type="Embed" ProgID="Equation.3" ShapeID="_x0000_i1063" DrawAspect="Content" ObjectID="_1705842903" r:id="rId88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620" w:dyaOrig="400" w14:anchorId="6F058563">
          <v:shape id="_x0000_i1064" type="#_x0000_t75" style="width:30.55pt;height:20.4pt" o:ole="">
            <v:imagedata r:id="rId89" o:title=""/>
          </v:shape>
          <o:OLEObject Type="Embed" ProgID="Equation.3" ShapeID="_x0000_i1064" DrawAspect="Content" ObjectID="_1705842904" r:id="rId90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80" w:dyaOrig="340" w14:anchorId="41DB1A34">
          <v:shape id="_x0000_i1065" type="#_x0000_t75" style="width:34.65pt;height:17pt" o:ole="">
            <v:imagedata r:id="rId91" o:title=""/>
          </v:shape>
          <o:OLEObject Type="Embed" ProgID="Equation.3" ShapeID="_x0000_i1065" DrawAspect="Content" ObjectID="_1705842905" r:id="rId92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600" w:dyaOrig="400" w14:anchorId="0D8924AB">
          <v:shape id="_x0000_i1066" type="#_x0000_t75" style="width:29.9pt;height:20.4pt" o:ole="">
            <v:imagedata r:id="rId93" o:title=""/>
          </v:shape>
          <o:OLEObject Type="Embed" ProgID="Equation.3" ShapeID="_x0000_i1066" DrawAspect="Content" ObjectID="_1705842906" r:id="rId94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80" w:dyaOrig="340" w14:anchorId="61507D8D">
          <v:shape id="_x0000_i1067" type="#_x0000_t75" style="width:34.65pt;height:17pt" o:ole="">
            <v:imagedata r:id="rId95" o:title=""/>
          </v:shape>
          <o:OLEObject Type="Embed" ProgID="Equation.3" ShapeID="_x0000_i1067" DrawAspect="Content" ObjectID="_1705842907" r:id="rId96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620" w:dyaOrig="400" w14:anchorId="67ED645C">
          <v:shape id="_x0000_i1068" type="#_x0000_t75" style="width:30.55pt;height:20.4pt" o:ole="">
            <v:imagedata r:id="rId97" o:title=""/>
          </v:shape>
          <o:OLEObject Type="Embed" ProgID="Equation.3" ShapeID="_x0000_i1068" DrawAspect="Content" ObjectID="_1705842908" r:id="rId98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39" w:dyaOrig="340" w14:anchorId="19300AF8">
          <v:shape id="_x0000_i1069" type="#_x0000_t75" style="width:31.9pt;height:17pt" o:ole="">
            <v:imagedata r:id="rId99" o:title=""/>
          </v:shape>
          <o:OLEObject Type="Embed" ProgID="Equation.3" ShapeID="_x0000_i1069" DrawAspect="Content" ObjectID="_1705842909" r:id="rId100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620" w:dyaOrig="400" w14:anchorId="632194FF">
          <v:shape id="_x0000_i1070" type="#_x0000_t75" style="width:30.55pt;height:20.4pt" o:ole="">
            <v:imagedata r:id="rId101" o:title=""/>
          </v:shape>
          <o:OLEObject Type="Embed" ProgID="Equation.3" ShapeID="_x0000_i1070" DrawAspect="Content" ObjectID="_1705842910" r:id="rId102"/>
        </w:object>
      </w:r>
      <w:r w:rsidR="0078419F" w:rsidRPr="0078419F">
        <w:rPr>
          <w:rFonts w:ascii="SeroPro-Extralight" w:hAnsi="SeroPro-Extralight" w:cs="Times New Roman"/>
          <w:sz w:val="24"/>
          <w:szCs w:val="24"/>
        </w:rPr>
        <w:t>.</w:t>
      </w:r>
    </w:p>
    <w:p w14:paraId="08AC37B5" w14:textId="77777777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51E1CBAE" w14:textId="77777777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8419F">
        <w:rPr>
          <w:rFonts w:ascii="SeroPro-Extralight" w:hAnsi="SeroPro-Extralight" w:cs="Times New Roman"/>
          <w:sz w:val="24"/>
          <w:szCs w:val="24"/>
        </w:rPr>
        <w:t>Четвертое радиоактивное семейство искусственное. Родоначальником ряда является сравнительно короткоживущий изотоп нептуния 237 с периодом полураспада меньше возраста земли. Он распадается с образованием дочерних продуктов с атомной массой 4</w:t>
      </w:r>
      <w:r w:rsidRPr="0078419F">
        <w:rPr>
          <w:rFonts w:ascii="SeroPro-Extralight" w:hAnsi="SeroPro-Extralight" w:cs="Times New Roman"/>
          <w:sz w:val="24"/>
          <w:szCs w:val="24"/>
          <w:lang w:val="en-US"/>
        </w:rPr>
        <w:t>n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+1. Заканчивается ряд стабильным изотопом висмута – 209. </w:t>
      </w:r>
    </w:p>
    <w:p w14:paraId="5E4FC380" w14:textId="77777777" w:rsidR="0078419F" w:rsidRPr="0078419F" w:rsidRDefault="002A091F" w:rsidP="00964EE4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639" w:dyaOrig="400" w14:anchorId="1A5DF0BA">
          <v:shape id="_x0000_i1071" type="#_x0000_t75" style="width:31.25pt;height:20.4pt" o:ole="">
            <v:imagedata r:id="rId103" o:title=""/>
          </v:shape>
          <o:OLEObject Type="Embed" ProgID="Equation.3" ShapeID="_x0000_i1071" DrawAspect="Content" ObjectID="_1705842911" r:id="rId104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80" w:dyaOrig="340" w14:anchorId="20E8CD3D">
          <v:shape id="_x0000_i1072" type="#_x0000_t75" style="width:34.65pt;height:17pt" o:ole="">
            <v:imagedata r:id="rId105" o:title=""/>
          </v:shape>
          <o:OLEObject Type="Embed" ProgID="Equation.3" ShapeID="_x0000_i1072" DrawAspect="Content" ObjectID="_1705842912" r:id="rId106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600" w:dyaOrig="400" w14:anchorId="1E166372">
          <v:shape id="_x0000_i1073" type="#_x0000_t75" style="width:29.9pt;height:20.4pt" o:ole="">
            <v:imagedata r:id="rId107" o:title=""/>
          </v:shape>
          <o:OLEObject Type="Embed" ProgID="Equation.3" ShapeID="_x0000_i1073" DrawAspect="Content" ObjectID="_1705842913" r:id="rId108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780" w:dyaOrig="420" w14:anchorId="5BF1CE6D">
          <v:shape id="_x0000_i1074" type="#_x0000_t75" style="width:38.7pt;height:21.75pt" o:ole="">
            <v:imagedata r:id="rId109" o:title=""/>
          </v:shape>
          <o:OLEObject Type="Embed" ProgID="Equation.3" ShapeID="_x0000_i1074" DrawAspect="Content" ObjectID="_1705842914" r:id="rId110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520" w:dyaOrig="400" w14:anchorId="66890669">
          <v:shape id="_x0000_i1075" type="#_x0000_t75" style="width:25.8pt;height:20.4pt" o:ole="">
            <v:imagedata r:id="rId111" o:title=""/>
          </v:shape>
          <o:OLEObject Type="Embed" ProgID="Equation.3" ShapeID="_x0000_i1075" DrawAspect="Content" ObjectID="_1705842915" r:id="rId112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80" w:dyaOrig="340" w14:anchorId="31C7C9AE">
          <v:shape id="_x0000_i1076" type="#_x0000_t75" style="width:34.65pt;height:17pt" o:ole="">
            <v:imagedata r:id="rId113" o:title=""/>
          </v:shape>
          <o:OLEObject Type="Embed" ProgID="Equation.3" ShapeID="_x0000_i1076" DrawAspect="Content" ObjectID="_1705842916" r:id="rId114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580" w:dyaOrig="400" w14:anchorId="5890E264">
          <v:shape id="_x0000_i1077" type="#_x0000_t75" style="width:29.2pt;height:20.4pt" o:ole="">
            <v:imagedata r:id="rId115" o:title=""/>
          </v:shape>
          <o:OLEObject Type="Embed" ProgID="Equation.3" ShapeID="_x0000_i1077" DrawAspect="Content" ObjectID="_1705842917" r:id="rId116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39" w:dyaOrig="340" w14:anchorId="4949E96C">
          <v:shape id="_x0000_i1078" type="#_x0000_t75" style="width:31.25pt;height:17pt" o:ole="">
            <v:imagedata r:id="rId117" o:title=""/>
          </v:shape>
          <o:OLEObject Type="Embed" ProgID="Equation.3" ShapeID="_x0000_i1078" DrawAspect="Content" ObjectID="_1705842918" r:id="rId118"/>
        </w:object>
      </w:r>
      <w:r w:rsidR="0078419F" w:rsidRPr="0078419F">
        <w:rPr>
          <w:rFonts w:ascii="SeroPro-Extralight" w:hAnsi="SeroPro-Extralight" w:cs="Times New Roman"/>
          <w:sz w:val="24"/>
          <w:szCs w:val="24"/>
        </w:rPr>
        <w:t>…</w: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39" w:dyaOrig="340" w14:anchorId="338CBEEF">
          <v:shape id="_x0000_i1079" type="#_x0000_t75" style="width:31.9pt;height:17pt" o:ole="">
            <v:imagedata r:id="rId119" o:title=""/>
          </v:shape>
          <o:OLEObject Type="Embed" ProgID="Equation.3" ShapeID="_x0000_i1079" DrawAspect="Content" ObjectID="_1705842919" r:id="rId120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560" w:dyaOrig="400" w14:anchorId="3985A37A">
          <v:shape id="_x0000_i1080" type="#_x0000_t75" style="width:27.85pt;height:20.4pt" o:ole="">
            <v:imagedata r:id="rId121" o:title=""/>
          </v:shape>
          <o:OLEObject Type="Embed" ProgID="Equation.3" ShapeID="_x0000_i1080" DrawAspect="Content" ObjectID="_1705842920" r:id="rId122"/>
        </w:object>
      </w:r>
      <w:r w:rsidR="0078419F" w:rsidRPr="0078419F">
        <w:rPr>
          <w:rFonts w:ascii="SeroPro-Extralight" w:hAnsi="SeroPro-Extralight" w:cs="Times New Roman"/>
          <w:sz w:val="24"/>
          <w:szCs w:val="24"/>
        </w:rPr>
        <w:t>.</w:t>
      </w:r>
    </w:p>
    <w:p w14:paraId="350BF7EB" w14:textId="77777777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2732B3DC" w14:textId="5A5C96D5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8419F">
        <w:rPr>
          <w:rFonts w:ascii="SeroPro-Extralight" w:hAnsi="SeroPro-Extralight" w:cs="Times New Roman"/>
          <w:sz w:val="24"/>
          <w:szCs w:val="24"/>
        </w:rPr>
        <w:t xml:space="preserve">Ядра радиоактивных изотопов могут не только распадаться, но и делиться. </w:t>
      </w:r>
    </w:p>
    <w:p w14:paraId="5F2ACF51" w14:textId="77777777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8419F">
        <w:rPr>
          <w:rFonts w:ascii="SeroPro-Extralight" w:hAnsi="SeroPro-Extralight" w:cs="Times New Roman"/>
          <w:sz w:val="24"/>
          <w:szCs w:val="24"/>
        </w:rPr>
        <w:t>Процесс деления ядер происходит с участием нейтронов-активаторов и сопровождается ассиметричным делением ядра с образованием двух неравноценных ядер (</w:t>
      </w:r>
      <w:r w:rsidRPr="0078419F">
        <w:rPr>
          <w:rFonts w:ascii="SeroPro-Extralight" w:hAnsi="SeroPro-Extralight" w:cs="Times New Roman"/>
          <w:sz w:val="24"/>
          <w:szCs w:val="24"/>
          <w:lang w:val="en-US"/>
        </w:rPr>
        <w:t>X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 и </w:t>
      </w:r>
      <w:r w:rsidRPr="0078419F">
        <w:rPr>
          <w:rFonts w:ascii="SeroPro-Extralight" w:hAnsi="SeroPro-Extralight" w:cs="Times New Roman"/>
          <w:sz w:val="24"/>
          <w:szCs w:val="24"/>
          <w:lang w:val="en-US"/>
        </w:rPr>
        <w:t>Y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), выделением двух-трех нейтронов и огромного количества энергии </w:t>
      </w:r>
      <w:r w:rsidRPr="0078419F">
        <w:rPr>
          <w:rFonts w:ascii="SeroPro-Extralight" w:hAnsi="SeroPro-Extralight" w:cs="Times New Roman"/>
          <w:sz w:val="24"/>
          <w:szCs w:val="24"/>
          <w:lang w:val="en-US"/>
        </w:rPr>
        <w:t>Q</w:t>
      </w:r>
      <w:r w:rsidRPr="0078419F">
        <w:rPr>
          <w:rFonts w:ascii="SeroPro-Extralight" w:hAnsi="SeroPro-Extralight" w:cs="Times New Roman"/>
          <w:sz w:val="24"/>
          <w:szCs w:val="24"/>
        </w:rPr>
        <w:t xml:space="preserve">  в соответствии с приведенным уравнением деления ядер урана 235.</w:t>
      </w:r>
    </w:p>
    <w:p w14:paraId="086052CF" w14:textId="77777777" w:rsidR="0078419F" w:rsidRPr="0078419F" w:rsidRDefault="002A091F" w:rsidP="00964EE4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520" w:dyaOrig="400" w14:anchorId="56DD5231">
          <v:shape id="_x0000_i1081" type="#_x0000_t75" style="width:26.5pt;height:21.05pt" o:ole="">
            <v:imagedata r:id="rId123" o:title=""/>
          </v:shape>
          <o:OLEObject Type="Embed" ProgID="Equation.3" ShapeID="_x0000_i1081" DrawAspect="Content" ObjectID="_1705842921" r:id="rId124"/>
        </w:object>
      </w:r>
      <w:r w:rsidR="0078419F" w:rsidRPr="0078419F">
        <w:rPr>
          <w:rFonts w:ascii="SeroPro-Extralight" w:hAnsi="SeroPro-Extralight" w:cs="Times New Roman"/>
          <w:sz w:val="24"/>
          <w:szCs w:val="24"/>
        </w:rPr>
        <w:t>+</w: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320" w:dyaOrig="400" w14:anchorId="03A6F799">
          <v:shape id="_x0000_i1082" type="#_x0000_t75" style="width:16.3pt;height:21.05pt" o:ole="">
            <v:imagedata r:id="rId125" o:title=""/>
          </v:shape>
          <o:OLEObject Type="Embed" ProgID="Equation.3" ShapeID="_x0000_i1082" DrawAspect="Content" ObjectID="_1705842922" r:id="rId126"/>
        </w:object>
      </w:r>
      <w:r w:rsidR="0078419F" w:rsidRPr="0078419F">
        <w:rPr>
          <w:rFonts w:ascii="SeroPro-Extralight" w:hAnsi="SeroPro-Extralight" w:cs="Times New Roman"/>
          <w:sz w:val="24"/>
          <w:szCs w:val="24"/>
        </w:rPr>
        <w:t xml:space="preserve"> = </w:t>
      </w:r>
      <w:r w:rsidR="0078419F" w:rsidRPr="0078419F">
        <w:rPr>
          <w:rFonts w:ascii="SeroPro-Extralight" w:hAnsi="SeroPro-Extralight" w:cs="Times New Roman"/>
          <w:sz w:val="24"/>
          <w:szCs w:val="24"/>
          <w:lang w:val="en-US"/>
        </w:rPr>
        <w:t>X</w:t>
      </w:r>
      <w:r w:rsidR="0078419F" w:rsidRPr="0078419F">
        <w:rPr>
          <w:rFonts w:ascii="SeroPro-Extralight" w:hAnsi="SeroPro-Extralight" w:cs="Times New Roman"/>
          <w:sz w:val="24"/>
          <w:szCs w:val="24"/>
        </w:rPr>
        <w:t>+</w:t>
      </w:r>
      <w:r w:rsidR="0078419F" w:rsidRPr="0078419F">
        <w:rPr>
          <w:rFonts w:ascii="SeroPro-Extralight" w:hAnsi="SeroPro-Extralight" w:cs="Times New Roman"/>
          <w:sz w:val="24"/>
          <w:szCs w:val="24"/>
          <w:lang w:val="en-US"/>
        </w:rPr>
        <w:t>Y</w:t>
      </w:r>
      <w:r w:rsidR="0078419F" w:rsidRPr="0078419F">
        <w:rPr>
          <w:rFonts w:ascii="SeroPro-Extralight" w:hAnsi="SeroPro-Extralight" w:cs="Times New Roman"/>
          <w:sz w:val="24"/>
          <w:szCs w:val="24"/>
        </w:rPr>
        <w:t>+(2-3)</w: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320" w:dyaOrig="400" w14:anchorId="37755B3C">
          <v:shape id="_x0000_i1083" type="#_x0000_t75" style="width:16.3pt;height:21.05pt" o:ole="">
            <v:imagedata r:id="rId127" o:title=""/>
          </v:shape>
          <o:OLEObject Type="Embed" ProgID="Equation.3" ShapeID="_x0000_i1083" DrawAspect="Content" ObjectID="_1705842923" r:id="rId128"/>
        </w:object>
      </w:r>
      <w:r w:rsidR="0078419F" w:rsidRPr="0078419F">
        <w:rPr>
          <w:rFonts w:ascii="SeroPro-Extralight" w:hAnsi="SeroPro-Extralight" w:cs="Times New Roman"/>
          <w:sz w:val="24"/>
          <w:szCs w:val="24"/>
        </w:rPr>
        <w:t xml:space="preserve"> + </w:t>
      </w:r>
      <w:r w:rsidR="0078419F" w:rsidRPr="0078419F">
        <w:rPr>
          <w:rFonts w:ascii="SeroPro-Extralight" w:hAnsi="SeroPro-Extralight" w:cs="Times New Roman"/>
          <w:sz w:val="24"/>
          <w:szCs w:val="24"/>
          <w:lang w:val="en-US"/>
        </w:rPr>
        <w:t>Q</w:t>
      </w:r>
    </w:p>
    <w:p w14:paraId="725596C1" w14:textId="77777777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8419F">
        <w:rPr>
          <w:rFonts w:ascii="SeroPro-Extralight" w:hAnsi="SeroPro-Extralight" w:cs="Times New Roman"/>
          <w:sz w:val="24"/>
          <w:szCs w:val="24"/>
        </w:rPr>
        <w:lastRenderedPageBreak/>
        <w:t xml:space="preserve">При делении одного килограмма </w:t>
      </w:r>
      <w:r w:rsidR="002A091F"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520" w:dyaOrig="400" w14:anchorId="2C39DE8C">
          <v:shape id="_x0000_i1084" type="#_x0000_t75" style="width:26.5pt;height:21.05pt" o:ole="">
            <v:imagedata r:id="rId129" o:title=""/>
          </v:shape>
          <o:OLEObject Type="Embed" ProgID="Equation.3" ShapeID="_x0000_i1084" DrawAspect="Content" ObjectID="_1705842924" r:id="rId130"/>
        </w:object>
      </w:r>
      <w:r w:rsidRPr="0078419F">
        <w:rPr>
          <w:rFonts w:ascii="SeroPro-Extralight" w:hAnsi="SeroPro-Extralight" w:cs="Times New Roman"/>
          <w:sz w:val="24"/>
          <w:szCs w:val="24"/>
        </w:rPr>
        <w:t xml:space="preserve"> выделяется энергия, равная ста миллиардам килоджоулей.</w:t>
      </w:r>
    </w:p>
    <w:p w14:paraId="588555DC" w14:textId="40DAF8D6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8419F">
        <w:rPr>
          <w:rFonts w:ascii="SeroPro-Extralight" w:hAnsi="SeroPro-Extralight" w:cs="Times New Roman"/>
          <w:sz w:val="24"/>
          <w:szCs w:val="24"/>
        </w:rPr>
        <w:t xml:space="preserve">К самопроизвольно делящимся изотопам относятся природный изотоп </w:t>
      </w:r>
      <w:r w:rsidR="002A091F"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520" w:dyaOrig="400" w14:anchorId="431B5ADB">
          <v:shape id="_x0000_i1085" type="#_x0000_t75" style="width:26.5pt;height:21.05pt" o:ole="">
            <v:imagedata r:id="rId131" o:title=""/>
          </v:shape>
          <o:OLEObject Type="Embed" ProgID="Equation.3" ShapeID="_x0000_i1085" DrawAspect="Content" ObjectID="_1705842925" r:id="rId132"/>
        </w:object>
      </w:r>
      <w:r w:rsidRPr="0078419F">
        <w:rPr>
          <w:rFonts w:ascii="SeroPro-Extralight" w:hAnsi="SeroPro-Extralight" w:cs="Times New Roman"/>
          <w:sz w:val="24"/>
          <w:szCs w:val="24"/>
        </w:rPr>
        <w:t xml:space="preserve"> и изотопы </w:t>
      </w:r>
      <w:r w:rsidR="002A091F"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520" w:dyaOrig="400" w14:anchorId="0B794DAB">
          <v:shape id="_x0000_i1086" type="#_x0000_t75" style="width:26.5pt;height:21.05pt" o:ole="">
            <v:imagedata r:id="rId133" o:title=""/>
          </v:shape>
          <o:OLEObject Type="Embed" ProgID="Equation.3" ShapeID="_x0000_i1086" DrawAspect="Content" ObjectID="_1705842926" r:id="rId134"/>
        </w:object>
      </w:r>
      <w:r w:rsidRPr="0078419F">
        <w:rPr>
          <w:rFonts w:ascii="SeroPro-Extralight" w:hAnsi="SeroPro-Extralight" w:cs="Times New Roman"/>
          <w:sz w:val="24"/>
          <w:szCs w:val="24"/>
        </w:rPr>
        <w:t xml:space="preserve">, </w:t>
      </w:r>
      <w:r w:rsidR="002A091F"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620" w:dyaOrig="400" w14:anchorId="47A53EE3">
          <v:shape id="_x0000_i1087" type="#_x0000_t75" style="width:30.55pt;height:21.05pt" o:ole="">
            <v:imagedata r:id="rId135" o:title=""/>
          </v:shape>
          <o:OLEObject Type="Embed" ProgID="Equation.3" ShapeID="_x0000_i1087" DrawAspect="Content" ObjectID="_1705842927" r:id="rId136"/>
        </w:object>
      </w:r>
      <w:r w:rsidRPr="0078419F">
        <w:rPr>
          <w:rFonts w:ascii="SeroPro-Extralight" w:hAnsi="SeroPro-Extralight" w:cs="Times New Roman"/>
          <w:sz w:val="24"/>
          <w:szCs w:val="24"/>
        </w:rPr>
        <w:t xml:space="preserve">, </w:t>
      </w:r>
      <w:r w:rsidR="002A091F"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600" w:dyaOrig="400" w14:anchorId="296A52EC">
          <v:shape id="_x0000_i1088" type="#_x0000_t75" style="width:29.9pt;height:21.05pt" o:ole="">
            <v:imagedata r:id="rId137" o:title=""/>
          </v:shape>
          <o:OLEObject Type="Embed" ProgID="Equation.3" ShapeID="_x0000_i1088" DrawAspect="Content" ObjectID="_1705842928" r:id="rId138"/>
        </w:object>
      </w:r>
      <w:r w:rsidRPr="0078419F">
        <w:rPr>
          <w:rFonts w:ascii="SeroPro-Extralight" w:hAnsi="SeroPro-Extralight" w:cs="Times New Roman"/>
          <w:sz w:val="24"/>
          <w:szCs w:val="24"/>
        </w:rPr>
        <w:t xml:space="preserve">, которые искусственно получают в ядерных реакторах. В соответствии с приведенными реакциями изотоп урана 233 образуется в атомном реакторе при облучении тория 232 потоком нейтронов с последующим </w:t>
      </w:r>
      <w:proofErr w:type="gramStart"/>
      <w:r w:rsidR="002A091F">
        <w:rPr>
          <w:rFonts w:ascii="Calibri" w:hAnsi="Calibri" w:cs="Times New Roman"/>
          <w:sz w:val="24"/>
          <w:szCs w:val="24"/>
        </w:rPr>
        <w:t>β</w:t>
      </w:r>
      <w:r w:rsidRPr="0078419F">
        <w:rPr>
          <w:rFonts w:ascii="SeroPro-Extralight" w:hAnsi="SeroPro-Extralight" w:cs="Times New Roman"/>
          <w:sz w:val="24"/>
          <w:szCs w:val="24"/>
        </w:rPr>
        <w:t>–</w:t>
      </w:r>
      <w:proofErr w:type="gramEnd"/>
      <w:r w:rsidRPr="0078419F">
        <w:rPr>
          <w:rFonts w:ascii="SeroPro-Extralight" w:hAnsi="SeroPro-Extralight" w:cs="Times New Roman"/>
          <w:sz w:val="24"/>
          <w:szCs w:val="24"/>
        </w:rPr>
        <w:t xml:space="preserve">распадом возбужденного ядра тория 233 и образующегося ядра протактиния 233. А изотопы плутония образуются при облучении урана 238 нейтронами. Два </w:t>
      </w:r>
      <w:proofErr w:type="gramStart"/>
      <w:r w:rsidR="002A091F">
        <w:rPr>
          <w:rFonts w:ascii="Calibri" w:hAnsi="Calibri" w:cs="Times New Roman"/>
          <w:sz w:val="24"/>
          <w:szCs w:val="24"/>
        </w:rPr>
        <w:t>β</w:t>
      </w:r>
      <w:r w:rsidR="002A091F" w:rsidRPr="0078419F">
        <w:rPr>
          <w:rFonts w:ascii="SeroPro-Extralight" w:hAnsi="SeroPro-Extralight" w:cs="Times New Roman"/>
          <w:sz w:val="24"/>
          <w:szCs w:val="24"/>
        </w:rPr>
        <w:t>–</w:t>
      </w:r>
      <w:proofErr w:type="gramEnd"/>
      <w:r w:rsidR="002A091F" w:rsidRPr="0078419F">
        <w:rPr>
          <w:rFonts w:ascii="SeroPro-Extralight" w:hAnsi="SeroPro-Extralight" w:cs="Times New Roman"/>
          <w:sz w:val="24"/>
          <w:szCs w:val="24"/>
        </w:rPr>
        <w:t>распад</w:t>
      </w:r>
      <w:r w:rsidRPr="0078419F">
        <w:rPr>
          <w:rFonts w:ascii="SeroPro-Extralight" w:hAnsi="SeroPro-Extralight" w:cs="Times New Roman"/>
          <w:sz w:val="24"/>
          <w:szCs w:val="24"/>
        </w:rPr>
        <w:t>а вначале возбужденного ядра урана 239, а затем нептуния 239 приводят к образованию плутония 239.</w:t>
      </w:r>
    </w:p>
    <w:p w14:paraId="0E3BBA68" w14:textId="77777777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246AE753" w14:textId="77777777" w:rsidR="0078419F" w:rsidRPr="0078419F" w:rsidRDefault="002A091F" w:rsidP="002A091F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580" w:dyaOrig="400" w14:anchorId="6EFBF402">
          <v:shape id="_x0000_i1089" type="#_x0000_t75" style="width:28.55pt;height:21.05pt" o:ole="">
            <v:imagedata r:id="rId139" o:title=""/>
          </v:shape>
          <o:OLEObject Type="Embed" ProgID="Equation.3" ShapeID="_x0000_i1089" DrawAspect="Content" ObjectID="_1705842929" r:id="rId140"/>
        </w:object>
      </w:r>
      <w:r w:rsidR="0078419F" w:rsidRPr="0078419F">
        <w:rPr>
          <w:rFonts w:ascii="SeroPro-Extralight" w:hAnsi="SeroPro-Extralight" w:cs="Times New Roman"/>
          <w:sz w:val="24"/>
          <w:szCs w:val="24"/>
        </w:rPr>
        <w:t>+</w: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300" w:dyaOrig="400" w14:anchorId="52CCED7B">
          <v:shape id="_x0000_i1090" type="#_x0000_t75" style="width:15.6pt;height:21.05pt" o:ole="">
            <v:imagedata r:id="rId141" o:title=""/>
          </v:shape>
          <o:OLEObject Type="Embed" ProgID="Equation.3" ShapeID="_x0000_i1090" DrawAspect="Content" ObjectID="_1705842930" r:id="rId142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39" w:dyaOrig="340" w14:anchorId="1ABF7229">
          <v:shape id="_x0000_i1091" type="#_x0000_t75" style="width:31.9pt;height:18.35pt" o:ole="">
            <v:imagedata r:id="rId143" o:title=""/>
          </v:shape>
          <o:OLEObject Type="Embed" ProgID="Equation.3" ShapeID="_x0000_i1091" DrawAspect="Content" ObjectID="_1705842931" r:id="rId144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560" w:dyaOrig="400" w14:anchorId="3D8B46A4">
          <v:shape id="_x0000_i1092" type="#_x0000_t75" style="width:27.85pt;height:21.05pt" o:ole="">
            <v:imagedata r:id="rId145" o:title=""/>
          </v:shape>
          <o:OLEObject Type="Embed" ProgID="Equation.3" ShapeID="_x0000_i1092" DrawAspect="Content" ObjectID="_1705842932" r:id="rId146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780" w:dyaOrig="420" w14:anchorId="2321E0D0">
          <v:shape id="_x0000_i1093" type="#_x0000_t75" style="width:38.7pt;height:21.75pt" o:ole="">
            <v:imagedata r:id="rId147" o:title=""/>
          </v:shape>
          <o:OLEObject Type="Embed" ProgID="Equation.3" ShapeID="_x0000_i1093" DrawAspect="Content" ObjectID="_1705842933" r:id="rId148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600" w:dyaOrig="400" w14:anchorId="65BA603B">
          <v:shape id="_x0000_i1094" type="#_x0000_t75" style="width:29.9pt;height:21.05pt" o:ole="">
            <v:imagedata r:id="rId149" o:title=""/>
          </v:shape>
          <o:OLEObject Type="Embed" ProgID="Equation.3" ShapeID="_x0000_i1094" DrawAspect="Content" ObjectID="_1705842934" r:id="rId150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780" w:dyaOrig="420" w14:anchorId="3A0A9B04">
          <v:shape id="_x0000_i1095" type="#_x0000_t75" style="width:38.7pt;height:21.75pt" o:ole="">
            <v:imagedata r:id="rId151" o:title=""/>
          </v:shape>
          <o:OLEObject Type="Embed" ProgID="Equation.3" ShapeID="_x0000_i1095" DrawAspect="Content" ObjectID="_1705842935" r:id="rId152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520" w:dyaOrig="400" w14:anchorId="43E9AB4A">
          <v:shape id="_x0000_i1096" type="#_x0000_t75" style="width:26.5pt;height:21.05pt" o:ole="">
            <v:imagedata r:id="rId153" o:title=""/>
          </v:shape>
          <o:OLEObject Type="Embed" ProgID="Equation.3" ShapeID="_x0000_i1096" DrawAspect="Content" ObjectID="_1705842936" r:id="rId154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80" w:dyaOrig="340" w14:anchorId="765D109E">
          <v:shape id="_x0000_i1097" type="#_x0000_t75" style="width:34.65pt;height:18.35pt" o:ole="">
            <v:imagedata r:id="rId155" o:title=""/>
          </v:shape>
          <o:OLEObject Type="Embed" ProgID="Equation.3" ShapeID="_x0000_i1097" DrawAspect="Content" ObjectID="_1705842937" r:id="rId156"/>
        </w:object>
      </w:r>
    </w:p>
    <w:p w14:paraId="34390FD4" w14:textId="77777777" w:rsidR="0078419F" w:rsidRPr="0078419F" w:rsidRDefault="0078419F" w:rsidP="002A091F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</w:p>
    <w:p w14:paraId="0C210618" w14:textId="77777777" w:rsidR="0078419F" w:rsidRPr="0078419F" w:rsidRDefault="002A091F" w:rsidP="002A091F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520" w:dyaOrig="400" w14:anchorId="6B537C53">
          <v:shape id="_x0000_i1098" type="#_x0000_t75" style="width:26.5pt;height:21.05pt" o:ole="">
            <v:imagedata r:id="rId157" o:title=""/>
          </v:shape>
          <o:OLEObject Type="Embed" ProgID="Equation.3" ShapeID="_x0000_i1098" DrawAspect="Content" ObjectID="_1705842938" r:id="rId158"/>
        </w:object>
      </w:r>
      <w:r w:rsidR="0078419F" w:rsidRPr="0078419F">
        <w:rPr>
          <w:rFonts w:ascii="SeroPro-Extralight" w:hAnsi="SeroPro-Extralight" w:cs="Times New Roman"/>
          <w:sz w:val="24"/>
          <w:szCs w:val="24"/>
        </w:rPr>
        <w:t>+</w: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300" w:dyaOrig="400" w14:anchorId="7CD570D0">
          <v:shape id="_x0000_i1099" type="#_x0000_t75" style="width:15.6pt;height:21.05pt" o:ole="">
            <v:imagedata r:id="rId159" o:title=""/>
          </v:shape>
          <o:OLEObject Type="Embed" ProgID="Equation.3" ShapeID="_x0000_i1099" DrawAspect="Content" ObjectID="_1705842939" r:id="rId160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39" w:dyaOrig="340" w14:anchorId="2355D4B9">
          <v:shape id="_x0000_i1100" type="#_x0000_t75" style="width:31.9pt;height:18.35pt" o:ole="">
            <v:imagedata r:id="rId161" o:title=""/>
          </v:shape>
          <o:OLEObject Type="Embed" ProgID="Equation.3" ShapeID="_x0000_i1100" DrawAspect="Content" ObjectID="_1705842940" r:id="rId162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520" w:dyaOrig="400" w14:anchorId="2ECE8C1C">
          <v:shape id="_x0000_i1101" type="#_x0000_t75" style="width:26.5pt;height:21.05pt" o:ole="">
            <v:imagedata r:id="rId163" o:title=""/>
          </v:shape>
          <o:OLEObject Type="Embed" ProgID="Equation.3" ShapeID="_x0000_i1101" DrawAspect="Content" ObjectID="_1705842941" r:id="rId164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780" w:dyaOrig="420" w14:anchorId="44E1CBEA">
          <v:shape id="_x0000_i1102" type="#_x0000_t75" style="width:38.7pt;height:21.75pt" o:ole="">
            <v:imagedata r:id="rId165" o:title=""/>
          </v:shape>
          <o:OLEObject Type="Embed" ProgID="Equation.3" ShapeID="_x0000_i1102" DrawAspect="Content" ObjectID="_1705842942" r:id="rId166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620" w:dyaOrig="400" w14:anchorId="25589D43">
          <v:shape id="_x0000_i1103" type="#_x0000_t75" style="width:30.55pt;height:21.05pt" o:ole="">
            <v:imagedata r:id="rId167" o:title=""/>
          </v:shape>
          <o:OLEObject Type="Embed" ProgID="Equation.3" ShapeID="_x0000_i1103" DrawAspect="Content" ObjectID="_1705842943" r:id="rId168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780" w:dyaOrig="420" w14:anchorId="5395D13B">
          <v:shape id="_x0000_i1104" type="#_x0000_t75" style="width:38.7pt;height:21.75pt" o:ole="">
            <v:imagedata r:id="rId169" o:title=""/>
          </v:shape>
          <o:OLEObject Type="Embed" ProgID="Equation.3" ShapeID="_x0000_i1104" DrawAspect="Content" ObjectID="_1705842944" r:id="rId170"/>
        </w:object>
      </w:r>
      <w:r w:rsidRPr="002A091F">
        <w:rPr>
          <w:rFonts w:ascii="SeroPro-Extralight" w:hAnsi="SeroPro-Extralight" w:cs="Times New Roman"/>
          <w:position w:val="-12"/>
          <w:sz w:val="24"/>
          <w:szCs w:val="24"/>
        </w:rPr>
        <w:object w:dxaOrig="620" w:dyaOrig="400" w14:anchorId="35889F9F">
          <v:shape id="_x0000_i1105" type="#_x0000_t75" style="width:30.55pt;height:21.05pt" o:ole="">
            <v:imagedata r:id="rId171" o:title=""/>
          </v:shape>
          <o:OLEObject Type="Embed" ProgID="Equation.3" ShapeID="_x0000_i1105" DrawAspect="Content" ObjectID="_1705842945" r:id="rId172"/>
        </w:object>
      </w:r>
      <w:r w:rsidRPr="002A091F">
        <w:rPr>
          <w:rFonts w:ascii="SeroPro-Extralight" w:hAnsi="SeroPro-Extralight" w:cs="Times New Roman"/>
          <w:position w:val="-6"/>
          <w:sz w:val="24"/>
          <w:szCs w:val="24"/>
        </w:rPr>
        <w:object w:dxaOrig="680" w:dyaOrig="340" w14:anchorId="556072C6">
          <v:shape id="_x0000_i1106" type="#_x0000_t75" style="width:34.65pt;height:18.35pt" o:ole="">
            <v:imagedata r:id="rId173" o:title=""/>
          </v:shape>
          <o:OLEObject Type="Embed" ProgID="Equation.3" ShapeID="_x0000_i1106" DrawAspect="Content" ObjectID="_1705842946" r:id="rId174"/>
        </w:object>
      </w:r>
    </w:p>
    <w:p w14:paraId="69F38488" w14:textId="77777777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E304FFD" w14:textId="380B37D6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8419F">
        <w:rPr>
          <w:rFonts w:ascii="SeroPro-Extralight" w:hAnsi="SeroPro-Extralight" w:cs="Times New Roman"/>
          <w:sz w:val="24"/>
          <w:szCs w:val="24"/>
        </w:rPr>
        <w:t>Не контролируемый поток нейтронов, образующихся при делении ядер, приводит к цепному механизму протекания реакции деления ядер и тепловому взрыву.</w:t>
      </w:r>
    </w:p>
    <w:p w14:paraId="5E797D0B" w14:textId="77777777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8419F">
        <w:rPr>
          <w:rFonts w:ascii="SeroPro-Extralight" w:hAnsi="SeroPro-Extralight" w:cs="Times New Roman"/>
          <w:sz w:val="24"/>
          <w:szCs w:val="24"/>
        </w:rPr>
        <w:t xml:space="preserve">Реакция деления ядер по цепному механизму представлена на схеме: </w:t>
      </w:r>
    </w:p>
    <w:p w14:paraId="75BEEA8E" w14:textId="77777777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8394871" w14:textId="475F1C83" w:rsidR="0078419F" w:rsidRPr="0078419F" w:rsidRDefault="00964EE4" w:rsidP="00964EE4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 w:rsidRPr="0078419F">
        <w:rPr>
          <w:rFonts w:ascii="SeroPro-Extralight" w:hAnsi="SeroPro-Extralight" w:cs="Times New Roman"/>
          <w:sz w:val="24"/>
          <w:szCs w:val="24"/>
        </w:rPr>
        <w:object w:dxaOrig="6836" w:dyaOrig="2839" w14:anchorId="701FF1DD">
          <v:shape id="_x0000_i1107" type="#_x0000_t75" style="width:368.15pt;height:152.85pt" o:ole="">
            <v:imagedata r:id="rId175" o:title=""/>
          </v:shape>
          <o:OLEObject Type="Embed" ProgID="Visio.Drawing.11" ShapeID="_x0000_i1107" DrawAspect="Content" ObjectID="_1705842947" r:id="rId176"/>
        </w:object>
      </w:r>
    </w:p>
    <w:p w14:paraId="089CDE76" w14:textId="77777777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050F0C51" w14:textId="77777777" w:rsidR="0078419F" w:rsidRP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78419F">
        <w:rPr>
          <w:rFonts w:ascii="SeroPro-Extralight" w:hAnsi="SeroPro-Extralight" w:cs="Times New Roman"/>
          <w:sz w:val="24"/>
          <w:szCs w:val="24"/>
        </w:rPr>
        <w:t>На схеме можно видеть как каждый выделяющийся нейтрон, сталкиваясь с соседним ядром урана, вызывает его деление и появление новых двух-трех нейтронов. Этот процесс протекает лавинообразно в арифметической прогрессии.</w:t>
      </w:r>
    </w:p>
    <w:p w14:paraId="2D5842CA" w14:textId="77777777" w:rsidR="0078419F" w:rsidRDefault="0078419F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711CEA9" w14:textId="77777777" w:rsidR="00964EE4" w:rsidRPr="0078419F" w:rsidRDefault="00964EE4" w:rsidP="0078419F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6FCBB45F" w14:textId="608A5CAA" w:rsidR="00964EE4" w:rsidRPr="00964EE4" w:rsidRDefault="00964EE4" w:rsidP="00964EE4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lastRenderedPageBreak/>
        <w:t>1.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3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. </w:t>
      </w:r>
      <w:r w:rsidRPr="00964EE4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Закон радиоактивного распада. Радиоактивное равновесие</w:t>
      </w:r>
      <w:r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.</w:t>
      </w:r>
    </w:p>
    <w:p w14:paraId="74D396D2" w14:textId="77777777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744DEF4C" w14:textId="4BF52BA1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 xml:space="preserve">Закон радиоактивного распада в дифференциальной форме описывается следующим уравнением: </w:t>
      </w:r>
    </w:p>
    <w:p w14:paraId="39A3463F" w14:textId="77777777" w:rsidR="00964EE4" w:rsidRPr="00964EE4" w:rsidRDefault="00964EE4" w:rsidP="00964EE4">
      <w:pPr>
        <w:spacing w:before="120" w:after="12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position w:val="-6"/>
          <w:sz w:val="24"/>
          <w:szCs w:val="24"/>
        </w:rPr>
        <w:object w:dxaOrig="1400" w:dyaOrig="279" w14:anchorId="38F8CA9C">
          <v:shape id="_x0000_i1108" type="#_x0000_t75" style="width:70.65pt;height:14.25pt" o:ole="">
            <v:imagedata r:id="rId177" o:title=""/>
          </v:shape>
          <o:OLEObject Type="Embed" ProgID="Equation.3" ShapeID="_x0000_i1108" DrawAspect="Content" ObjectID="_1705842948" r:id="rId178"/>
        </w:object>
      </w:r>
      <w:r w:rsidRPr="00964EE4">
        <w:rPr>
          <w:rFonts w:ascii="SeroPro-Extralight" w:hAnsi="SeroPro-Extralight" w:cs="Times New Roman"/>
          <w:sz w:val="24"/>
          <w:szCs w:val="24"/>
        </w:rPr>
        <w:t>,</w:t>
      </w:r>
    </w:p>
    <w:p w14:paraId="01B7D634" w14:textId="21EA569C" w:rsidR="00964EE4" w:rsidRPr="00964EE4" w:rsidRDefault="00964EE4" w:rsidP="00964EE4">
      <w:p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 xml:space="preserve">где </w:t>
      </w:r>
      <w:r w:rsidRPr="00964EE4">
        <w:rPr>
          <w:rFonts w:ascii="SeroPro-Extralight" w:hAnsi="SeroPro-Extralight" w:cs="Times New Roman"/>
          <w:sz w:val="24"/>
          <w:szCs w:val="24"/>
          <w:lang w:val="en-US"/>
        </w:rPr>
        <w:t>N</w:t>
      </w:r>
      <w:r w:rsidRPr="00964EE4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>–</w:t>
      </w:r>
      <w:r w:rsidRPr="00964EE4">
        <w:rPr>
          <w:rFonts w:ascii="SeroPro-Extralight" w:hAnsi="SeroPro-Extralight" w:cs="Times New Roman"/>
          <w:sz w:val="24"/>
          <w:szCs w:val="24"/>
        </w:rPr>
        <w:t xml:space="preserve"> число радиоактивных ядер;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 w:rsidRPr="00964EE4">
        <w:rPr>
          <w:rFonts w:ascii="SeroPro-Extralight" w:hAnsi="SeroPro-Extralight" w:cs="Times New Roman"/>
          <w:sz w:val="24"/>
          <w:szCs w:val="24"/>
        </w:rPr>
        <w:t xml:space="preserve"> </w:t>
      </w:r>
      <w:r w:rsidRPr="00964EE4">
        <w:rPr>
          <w:rFonts w:ascii="SeroPro-Extralight" w:hAnsi="SeroPro-Extralight" w:cs="Times New Roman"/>
          <w:position w:val="-6"/>
          <w:sz w:val="24"/>
          <w:szCs w:val="24"/>
        </w:rPr>
        <w:object w:dxaOrig="540" w:dyaOrig="279" w14:anchorId="3B8195C5">
          <v:shape id="_x0000_i1109" type="#_x0000_t75" style="width:27.15pt;height:14.25pt" o:ole="">
            <v:imagedata r:id="rId179" o:title=""/>
          </v:shape>
          <o:OLEObject Type="Embed" ProgID="Equation.3" ShapeID="_x0000_i1109" DrawAspect="Content" ObjectID="_1705842949" r:id="rId180"/>
        </w:object>
      </w:r>
      <w:r w:rsidRPr="00964EE4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 xml:space="preserve">– </w:t>
      </w:r>
      <w:r w:rsidRPr="00964EE4">
        <w:rPr>
          <w:rFonts w:ascii="SeroPro-Extralight" w:hAnsi="SeroPro-Extralight" w:cs="Times New Roman"/>
          <w:sz w:val="24"/>
          <w:szCs w:val="24"/>
        </w:rPr>
        <w:t>активность вещества;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λ</w:t>
      </w:r>
      <w:r>
        <w:rPr>
          <w:rFonts w:ascii="SeroPro-Extralight" w:hAnsi="SeroPro-Extralight" w:cs="Times New Roman"/>
          <w:sz w:val="24"/>
          <w:szCs w:val="24"/>
        </w:rPr>
        <w:t xml:space="preserve"> –</w:t>
      </w:r>
      <w:r w:rsidRPr="00964EE4">
        <w:rPr>
          <w:rFonts w:ascii="SeroPro-Extralight" w:hAnsi="SeroPro-Extralight" w:cs="Times New Roman"/>
          <w:sz w:val="24"/>
          <w:szCs w:val="24"/>
        </w:rPr>
        <w:t xml:space="preserve"> вероятность распада радиоактивного ядра в определенном энергетическом состоянии, то есть скорость распада. Это константа характерна для каждого </w:t>
      </w:r>
      <w:proofErr w:type="gramStart"/>
      <w:r w:rsidRPr="00964EE4">
        <w:rPr>
          <w:rFonts w:ascii="SeroPro-Extralight" w:hAnsi="SeroPro-Extralight" w:cs="Times New Roman"/>
          <w:sz w:val="24"/>
          <w:szCs w:val="24"/>
        </w:rPr>
        <w:t>радионуклида</w:t>
      </w:r>
      <w:proofErr w:type="gramEnd"/>
      <w:r w:rsidR="00CB6779">
        <w:rPr>
          <w:rFonts w:ascii="SeroPro-Extralight" w:hAnsi="SeroPro-Extralight" w:cs="Times New Roman"/>
          <w:sz w:val="24"/>
          <w:szCs w:val="24"/>
        </w:rPr>
        <w:t xml:space="preserve"> и</w:t>
      </w:r>
      <w:r w:rsidRPr="00964EE4">
        <w:rPr>
          <w:rFonts w:ascii="SeroPro-Extralight" w:hAnsi="SeroPro-Extralight" w:cs="Times New Roman"/>
          <w:sz w:val="24"/>
          <w:szCs w:val="24"/>
        </w:rPr>
        <w:t xml:space="preserve"> не зависит ни от </w:t>
      </w:r>
      <w:proofErr w:type="gramStart"/>
      <w:r w:rsidRPr="00964EE4">
        <w:rPr>
          <w:rFonts w:ascii="SeroPro-Extralight" w:hAnsi="SeroPro-Extralight" w:cs="Times New Roman"/>
          <w:sz w:val="24"/>
          <w:szCs w:val="24"/>
        </w:rPr>
        <w:t>каких</w:t>
      </w:r>
      <w:proofErr w:type="gramEnd"/>
      <w:r w:rsidRPr="00964EE4">
        <w:rPr>
          <w:rFonts w:ascii="SeroPro-Extralight" w:hAnsi="SeroPro-Extralight" w:cs="Times New Roman"/>
          <w:sz w:val="24"/>
          <w:szCs w:val="24"/>
        </w:rPr>
        <w:t xml:space="preserve"> физических параметров.</w:t>
      </w:r>
    </w:p>
    <w:p w14:paraId="04A1498F" w14:textId="360958D1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 xml:space="preserve">После интегрирования получаем выражение: </w:t>
      </w:r>
    </w:p>
    <w:p w14:paraId="32893C6F" w14:textId="6157DE10" w:rsidR="00964EE4" w:rsidRPr="00964EE4" w:rsidRDefault="00CB6779" w:rsidP="00CB6779">
      <w:pPr>
        <w:tabs>
          <w:tab w:val="left" w:pos="8931"/>
        </w:tabs>
        <w:spacing w:before="120" w:after="120" w:line="276" w:lineRule="auto"/>
        <w:ind w:right="57" w:firstLine="709"/>
        <w:jc w:val="right"/>
        <w:rPr>
          <w:rFonts w:ascii="SeroPro-Extralight" w:hAnsi="SeroPro-Extralight" w:cs="Times New Roman"/>
          <w:sz w:val="24"/>
          <w:szCs w:val="24"/>
        </w:rPr>
      </w:pPr>
      <w:r w:rsidRPr="00CB6779">
        <w:rPr>
          <w:rFonts w:ascii="SeroPro-Extralight" w:hAnsi="SeroPro-Extralight" w:cs="Times New Roman"/>
          <w:position w:val="-12"/>
          <w:sz w:val="24"/>
          <w:szCs w:val="24"/>
        </w:rPr>
        <w:object w:dxaOrig="1460" w:dyaOrig="400" w14:anchorId="4F20EC92">
          <v:shape id="_x0000_i1110" type="#_x0000_t75" style="width:73.35pt;height:21.05pt" o:ole="">
            <v:imagedata r:id="rId181" o:title=""/>
          </v:shape>
          <o:OLEObject Type="Embed" ProgID="Equation.3" ShapeID="_x0000_i1110" DrawAspect="Content" ObjectID="_1705842950" r:id="rId182"/>
        </w:object>
      </w:r>
      <w:r w:rsidR="00964EE4" w:rsidRPr="00964EE4">
        <w:rPr>
          <w:rFonts w:ascii="SeroPro-Extralight" w:hAnsi="SeroPro-Extralight" w:cs="Times New Roman"/>
          <w:sz w:val="24"/>
          <w:szCs w:val="24"/>
        </w:rPr>
        <w:t xml:space="preserve">,               </w:t>
      </w:r>
      <w:r>
        <w:rPr>
          <w:rFonts w:ascii="SeroPro-Extralight" w:hAnsi="SeroPro-Extralight" w:cs="Times New Roman"/>
          <w:sz w:val="24"/>
          <w:szCs w:val="24"/>
        </w:rPr>
        <w:t xml:space="preserve">                     </w:t>
      </w:r>
      <w:r w:rsidR="00964EE4" w:rsidRPr="00964EE4">
        <w:rPr>
          <w:rFonts w:ascii="SeroPro-Extralight" w:hAnsi="SeroPro-Extralight" w:cs="Times New Roman"/>
          <w:sz w:val="24"/>
          <w:szCs w:val="24"/>
        </w:rPr>
        <w:t xml:space="preserve">                         (1.1)</w:t>
      </w:r>
    </w:p>
    <w:p w14:paraId="32CA14F2" w14:textId="458AAB5B" w:rsidR="00964EE4" w:rsidRPr="00964EE4" w:rsidRDefault="00964EE4" w:rsidP="00CB6779">
      <w:p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 xml:space="preserve">где </w:t>
      </w:r>
      <w:r w:rsidR="00CB6779" w:rsidRPr="00CB6779">
        <w:rPr>
          <w:rFonts w:ascii="SeroPro-Extralight" w:hAnsi="SeroPro-Extralight" w:cs="Times New Roman"/>
          <w:position w:val="-12"/>
          <w:sz w:val="24"/>
          <w:szCs w:val="24"/>
        </w:rPr>
        <w:object w:dxaOrig="340" w:dyaOrig="360" w14:anchorId="3D206FFC">
          <v:shape id="_x0000_i1111" type="#_x0000_t75" style="width:16.3pt;height:18.35pt" o:ole="">
            <v:imagedata r:id="rId183" o:title=""/>
          </v:shape>
          <o:OLEObject Type="Embed" ProgID="Equation.3" ShapeID="_x0000_i1111" DrawAspect="Content" ObjectID="_1705842951" r:id="rId184"/>
        </w:object>
      </w:r>
      <w:r w:rsidRPr="00964EE4">
        <w:rPr>
          <w:rFonts w:ascii="SeroPro-Extralight" w:hAnsi="SeroPro-Extralight" w:cs="Times New Roman"/>
          <w:sz w:val="24"/>
          <w:szCs w:val="24"/>
        </w:rPr>
        <w:t xml:space="preserve"> </w:t>
      </w:r>
      <w:r w:rsidR="00CB6779">
        <w:rPr>
          <w:rFonts w:ascii="SeroPro-Extralight" w:hAnsi="SeroPro-Extralight" w:cs="Times New Roman"/>
          <w:sz w:val="24"/>
          <w:szCs w:val="24"/>
        </w:rPr>
        <w:t>–</w:t>
      </w:r>
      <w:r w:rsidRPr="00964EE4">
        <w:rPr>
          <w:rFonts w:ascii="SeroPro-Extralight" w:hAnsi="SeroPro-Extralight" w:cs="Times New Roman"/>
          <w:sz w:val="24"/>
          <w:szCs w:val="24"/>
        </w:rPr>
        <w:t xml:space="preserve"> начальное число ядер;</w:t>
      </w:r>
      <w:r w:rsidR="00CB6779">
        <w:rPr>
          <w:rFonts w:ascii="SeroPro-Extralight" w:hAnsi="SeroPro-Extralight" w:cs="Times New Roman"/>
          <w:sz w:val="24"/>
          <w:szCs w:val="24"/>
        </w:rPr>
        <w:t xml:space="preserve"> </w:t>
      </w:r>
      <w:r w:rsidRPr="00964EE4">
        <w:rPr>
          <w:rFonts w:ascii="SeroPro-Extralight" w:hAnsi="SeroPro-Extralight" w:cs="Times New Roman"/>
          <w:sz w:val="24"/>
          <w:szCs w:val="24"/>
        </w:rPr>
        <w:t xml:space="preserve"> </w:t>
      </w:r>
      <w:r w:rsidR="00CB6779" w:rsidRPr="00CB6779">
        <w:rPr>
          <w:rFonts w:ascii="SeroPro-Extralight" w:hAnsi="SeroPro-Extralight" w:cs="Times New Roman"/>
          <w:position w:val="-12"/>
          <w:sz w:val="24"/>
          <w:szCs w:val="24"/>
        </w:rPr>
        <w:object w:dxaOrig="320" w:dyaOrig="360" w14:anchorId="2074F34F">
          <v:shape id="_x0000_i1112" type="#_x0000_t75" style="width:16.3pt;height:18.35pt" o:ole="">
            <v:imagedata r:id="rId185" o:title=""/>
          </v:shape>
          <o:OLEObject Type="Embed" ProgID="Equation.3" ShapeID="_x0000_i1112" DrawAspect="Content" ObjectID="_1705842952" r:id="rId186"/>
        </w:object>
      </w:r>
      <w:r w:rsidR="00CB6779">
        <w:rPr>
          <w:rFonts w:ascii="SeroPro-Extralight" w:hAnsi="SeroPro-Extralight" w:cs="Times New Roman"/>
          <w:sz w:val="24"/>
          <w:szCs w:val="24"/>
        </w:rPr>
        <w:t xml:space="preserve"> –</w:t>
      </w:r>
      <w:r w:rsidRPr="00964EE4">
        <w:rPr>
          <w:rFonts w:ascii="SeroPro-Extralight" w:hAnsi="SeroPro-Extralight" w:cs="Times New Roman"/>
          <w:sz w:val="24"/>
          <w:szCs w:val="24"/>
        </w:rPr>
        <w:t xml:space="preserve"> число ядер, оставшееся к моменту времени </w:t>
      </w:r>
      <w:r w:rsidRPr="00964EE4">
        <w:rPr>
          <w:rFonts w:ascii="SeroPro-Extralight" w:hAnsi="SeroPro-Extralight" w:cs="Times New Roman"/>
          <w:sz w:val="24"/>
          <w:szCs w:val="24"/>
          <w:lang w:val="en-US"/>
        </w:rPr>
        <w:t>τ</w:t>
      </w:r>
      <w:r w:rsidRPr="00964EE4">
        <w:rPr>
          <w:rFonts w:ascii="SeroPro-Extralight" w:hAnsi="SeroPro-Extralight" w:cs="Times New Roman"/>
          <w:sz w:val="24"/>
          <w:szCs w:val="24"/>
        </w:rPr>
        <w:t>.</w:t>
      </w:r>
    </w:p>
    <w:p w14:paraId="0D925265" w14:textId="77777777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416FB54C" w14:textId="6C1501E9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>Графически закон радиоактивного распада представляет собой асимптотическую зависимость убыли оставшихся ядер от времени с начальной точкой отсчета Н</w:t>
      </w:r>
      <w:proofErr w:type="gramStart"/>
      <w:r w:rsidRPr="00964EE4">
        <w:rPr>
          <w:rFonts w:ascii="SeroPro-Extralight" w:hAnsi="SeroPro-Extralight" w:cs="Times New Roman"/>
          <w:sz w:val="24"/>
          <w:szCs w:val="24"/>
          <w:vertAlign w:val="subscript"/>
        </w:rPr>
        <w:t>0</w:t>
      </w:r>
      <w:proofErr w:type="gramEnd"/>
      <w:r w:rsidRPr="00964EE4">
        <w:rPr>
          <w:rFonts w:ascii="SeroPro-Extralight" w:hAnsi="SeroPro-Extralight" w:cs="Times New Roman"/>
          <w:sz w:val="24"/>
          <w:szCs w:val="24"/>
        </w:rPr>
        <w:t xml:space="preserve"> на оси ординат. Закон радиоактивного распада изображен на рисунке </w:t>
      </w:r>
      <w:r w:rsidR="00910C0F">
        <w:rPr>
          <w:rFonts w:ascii="SeroPro-Extralight" w:hAnsi="SeroPro-Extralight" w:cs="Times New Roman"/>
          <w:sz w:val="24"/>
          <w:szCs w:val="24"/>
        </w:rPr>
        <w:t>1.</w:t>
      </w:r>
      <w:r w:rsidRPr="00964EE4">
        <w:rPr>
          <w:rFonts w:ascii="SeroPro-Extralight" w:hAnsi="SeroPro-Extralight" w:cs="Times New Roman"/>
          <w:sz w:val="24"/>
          <w:szCs w:val="24"/>
        </w:rPr>
        <w:t>1.</w:t>
      </w:r>
    </w:p>
    <w:p w14:paraId="758AFED2" w14:textId="127B8FAB" w:rsidR="00964EE4" w:rsidRPr="00964EE4" w:rsidRDefault="00910C0F" w:rsidP="00CB6779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object w:dxaOrig="8652" w:dyaOrig="7588" w14:anchorId="41A6F298">
          <v:shape id="_x0000_i1113" type="#_x0000_t75" style="width:244.55pt;height:202.4pt" o:ole="">
            <v:imagedata r:id="rId187" o:title="" croptop="32534f" cropbottom="1917f" cropleft="8466f" cropright="24041f"/>
          </v:shape>
          <o:OLEObject Type="Embed" ProgID="Visio.Drawing.11" ShapeID="_x0000_i1113" DrawAspect="Content" ObjectID="_1705842953" r:id="rId188"/>
        </w:object>
      </w:r>
    </w:p>
    <w:p w14:paraId="7BFE4DB1" w14:textId="721B6DF0" w:rsidR="00964EE4" w:rsidRPr="00964EE4" w:rsidRDefault="00964EE4" w:rsidP="00CB6779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>Рис</w:t>
      </w:r>
      <w:r w:rsidR="00CB6779">
        <w:rPr>
          <w:rFonts w:ascii="SeroPro-Extralight" w:hAnsi="SeroPro-Extralight" w:cs="Times New Roman"/>
          <w:sz w:val="24"/>
          <w:szCs w:val="24"/>
        </w:rPr>
        <w:t>.</w:t>
      </w:r>
      <w:r w:rsidRPr="00964EE4">
        <w:rPr>
          <w:rFonts w:ascii="SeroPro-Extralight" w:hAnsi="SeroPro-Extralight" w:cs="Times New Roman"/>
          <w:sz w:val="24"/>
          <w:szCs w:val="24"/>
        </w:rPr>
        <w:t>1</w:t>
      </w:r>
      <w:r w:rsidR="00CB6779">
        <w:rPr>
          <w:rFonts w:ascii="SeroPro-Extralight" w:hAnsi="SeroPro-Extralight" w:cs="Times New Roman"/>
          <w:sz w:val="24"/>
          <w:szCs w:val="24"/>
        </w:rPr>
        <w:t>.1</w:t>
      </w:r>
      <w:r w:rsidRPr="00964EE4">
        <w:rPr>
          <w:rFonts w:ascii="SeroPro-Extralight" w:hAnsi="SeroPro-Extralight" w:cs="Times New Roman"/>
          <w:sz w:val="24"/>
          <w:szCs w:val="24"/>
        </w:rPr>
        <w:t xml:space="preserve"> Закон радиоактивного распада</w:t>
      </w:r>
    </w:p>
    <w:p w14:paraId="65F77CCE" w14:textId="77777777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627BCE44" w14:textId="77777777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>Период полураспада, это время, за которое распадается половина ядер от их исходного числа и обозначается заглавной буквой</w:t>
      </w:r>
      <w:proofErr w:type="gramStart"/>
      <w:r w:rsidRPr="00964EE4">
        <w:rPr>
          <w:rFonts w:ascii="SeroPro-Extralight" w:hAnsi="SeroPro-Extralight" w:cs="Times New Roman"/>
          <w:sz w:val="24"/>
          <w:szCs w:val="24"/>
        </w:rPr>
        <w:t xml:space="preserve"> Т</w:t>
      </w:r>
      <w:proofErr w:type="gramEnd"/>
      <w:r w:rsidRPr="00964EE4">
        <w:rPr>
          <w:rFonts w:ascii="SeroPro-Extralight" w:hAnsi="SeroPro-Extralight" w:cs="Times New Roman"/>
          <w:sz w:val="24"/>
          <w:szCs w:val="24"/>
        </w:rPr>
        <w:t xml:space="preserve"> с индексом одна вторая.</w:t>
      </w:r>
    </w:p>
    <w:p w14:paraId="42A4E1F7" w14:textId="77777777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>Найдем взаимосвязь периода полураспада и постоянной распада.</w:t>
      </w:r>
    </w:p>
    <w:p w14:paraId="4A7DA3B6" w14:textId="21557C29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 xml:space="preserve">Логарифмируя уравнение (1.1) получим выражение: </w:t>
      </w:r>
    </w:p>
    <w:p w14:paraId="480D2A2B" w14:textId="77777777" w:rsidR="00964EE4" w:rsidRPr="00964EE4" w:rsidRDefault="00910C0F" w:rsidP="00CB6779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 w:rsidRPr="00CB6779">
        <w:rPr>
          <w:rFonts w:ascii="SeroPro-Extralight" w:hAnsi="SeroPro-Extralight" w:cs="Times New Roman"/>
          <w:position w:val="-30"/>
          <w:sz w:val="24"/>
          <w:szCs w:val="24"/>
        </w:rPr>
        <w:object w:dxaOrig="1380" w:dyaOrig="680" w14:anchorId="3CB58357">
          <v:shape id="_x0000_i1114" type="#_x0000_t75" style="width:69.95pt;height:34.65pt" o:ole="">
            <v:imagedata r:id="rId189" o:title=""/>
          </v:shape>
          <o:OLEObject Type="Embed" ProgID="Equation.3" ShapeID="_x0000_i1114" DrawAspect="Content" ObjectID="_1705842954" r:id="rId190"/>
        </w:object>
      </w:r>
      <w:r w:rsidR="00964EE4" w:rsidRPr="00964EE4">
        <w:rPr>
          <w:rFonts w:ascii="SeroPro-Extralight" w:hAnsi="SeroPro-Extralight" w:cs="Times New Roman"/>
          <w:sz w:val="24"/>
          <w:szCs w:val="24"/>
        </w:rPr>
        <w:t>.</w:t>
      </w:r>
    </w:p>
    <w:p w14:paraId="331F28C1" w14:textId="04104088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lastRenderedPageBreak/>
        <w:t xml:space="preserve">Для периода полураспада отношение </w:t>
      </w:r>
      <w:r w:rsidRPr="00964EE4">
        <w:rPr>
          <w:rFonts w:ascii="SeroPro-Extralight" w:hAnsi="SeroPro-Extralight" w:cs="Times New Roman"/>
          <w:sz w:val="24"/>
          <w:szCs w:val="24"/>
          <w:lang w:val="en-US"/>
        </w:rPr>
        <w:t>N</w:t>
      </w:r>
      <w:r w:rsidRPr="00964EE4">
        <w:rPr>
          <w:rFonts w:ascii="SeroPro-Extralight" w:hAnsi="SeroPro-Extralight" w:cs="Times New Roman"/>
          <w:sz w:val="24"/>
          <w:szCs w:val="24"/>
        </w:rPr>
        <w:t xml:space="preserve"> к </w:t>
      </w:r>
      <w:r w:rsidRPr="00964EE4">
        <w:rPr>
          <w:rFonts w:ascii="SeroPro-Extralight" w:hAnsi="SeroPro-Extralight" w:cs="Times New Roman"/>
          <w:sz w:val="24"/>
          <w:szCs w:val="24"/>
          <w:lang w:val="en-US"/>
        </w:rPr>
        <w:t>N</w:t>
      </w:r>
      <w:r w:rsidRPr="00964EE4">
        <w:rPr>
          <w:rFonts w:ascii="SeroPro-Extralight" w:hAnsi="SeroPro-Extralight" w:cs="Times New Roman"/>
          <w:sz w:val="24"/>
          <w:szCs w:val="24"/>
          <w:vertAlign w:val="subscript"/>
        </w:rPr>
        <w:t>0</w:t>
      </w:r>
      <w:r w:rsidRPr="00964EE4">
        <w:rPr>
          <w:rFonts w:ascii="SeroPro-Extralight" w:hAnsi="SeroPro-Extralight" w:cs="Times New Roman"/>
          <w:sz w:val="24"/>
          <w:szCs w:val="24"/>
        </w:rPr>
        <w:t xml:space="preserve"> равно одной второй</w:t>
      </w:r>
      <w:r w:rsidR="00CB6779">
        <w:rPr>
          <w:rFonts w:ascii="SeroPro-Extralight" w:hAnsi="SeroPro-Extralight" w:cs="Times New Roman"/>
          <w:sz w:val="24"/>
          <w:szCs w:val="24"/>
        </w:rPr>
        <w:t>:</w:t>
      </w:r>
      <w:r w:rsidR="00CB6779" w:rsidRPr="00CB6779">
        <w:rPr>
          <w:rFonts w:ascii="SeroPro-Extralight" w:hAnsi="SeroPro-Extralight" w:cs="Times New Roman"/>
          <w:position w:val="-30"/>
          <w:sz w:val="24"/>
          <w:szCs w:val="24"/>
        </w:rPr>
        <w:object w:dxaOrig="820" w:dyaOrig="680" w14:anchorId="1A7C7D72">
          <v:shape id="_x0000_i1115" type="#_x0000_t75" style="width:41.45pt;height:34.65pt" o:ole="">
            <v:imagedata r:id="rId191" o:title=""/>
          </v:shape>
          <o:OLEObject Type="Embed" ProgID="Equation.3" ShapeID="_x0000_i1115" DrawAspect="Content" ObjectID="_1705842955" r:id="rId192"/>
        </w:object>
      </w:r>
      <w:r w:rsidR="00CB6779">
        <w:rPr>
          <w:rFonts w:ascii="SeroPro-Extralight" w:hAnsi="SeroPro-Extralight" w:cs="Times New Roman"/>
          <w:sz w:val="24"/>
          <w:szCs w:val="24"/>
        </w:rPr>
        <w:t>.</w:t>
      </w:r>
    </w:p>
    <w:p w14:paraId="4D6B5359" w14:textId="7E8842D2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 xml:space="preserve">Тогда логарифмическое выражение закона распада для периода полураспада примет вид: </w:t>
      </w:r>
    </w:p>
    <w:p w14:paraId="29695201" w14:textId="77777777" w:rsidR="00964EE4" w:rsidRPr="00964EE4" w:rsidRDefault="00CB6779" w:rsidP="00CB6779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 w:rsidRPr="00CB6779">
        <w:rPr>
          <w:rFonts w:ascii="SeroPro-Extralight" w:hAnsi="SeroPro-Extralight" w:cs="Times New Roman"/>
          <w:position w:val="-24"/>
          <w:sz w:val="24"/>
          <w:szCs w:val="24"/>
        </w:rPr>
        <w:object w:dxaOrig="1400" w:dyaOrig="620" w14:anchorId="34E533EA">
          <v:shape id="_x0000_i1116" type="#_x0000_t75" style="width:69.95pt;height:30.55pt" o:ole="">
            <v:imagedata r:id="rId193" o:title=""/>
          </v:shape>
          <o:OLEObject Type="Embed" ProgID="Equation.3" ShapeID="_x0000_i1116" DrawAspect="Content" ObjectID="_1705842956" r:id="rId194"/>
        </w:object>
      </w:r>
      <w:r w:rsidR="00964EE4" w:rsidRPr="00964EE4">
        <w:rPr>
          <w:rFonts w:ascii="SeroPro-Extralight" w:hAnsi="SeroPro-Extralight" w:cs="Times New Roman"/>
          <w:sz w:val="24"/>
          <w:szCs w:val="24"/>
        </w:rPr>
        <w:t>,</w:t>
      </w:r>
    </w:p>
    <w:p w14:paraId="4BBEEFF7" w14:textId="35E4332B" w:rsidR="00964EE4" w:rsidRPr="00964EE4" w:rsidRDefault="00CB6779" w:rsidP="00CB6779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 w:rsidRPr="00CB6779">
        <w:rPr>
          <w:rFonts w:ascii="SeroPro-Extralight" w:hAnsi="SeroPro-Extralight" w:cs="Times New Roman"/>
          <w:position w:val="-24"/>
          <w:sz w:val="24"/>
          <w:szCs w:val="24"/>
        </w:rPr>
        <w:object w:dxaOrig="1860" w:dyaOrig="480" w14:anchorId="58056602">
          <v:shape id="_x0000_i1117" type="#_x0000_t75" style="width:93.05pt;height:23.75pt" o:ole="">
            <v:imagedata r:id="rId195" o:title=""/>
          </v:shape>
          <o:OLEObject Type="Embed" ProgID="Equation.3" ShapeID="_x0000_i1117" DrawAspect="Content" ObjectID="_1705842957" r:id="rId196"/>
        </w:object>
      </w:r>
      <w:r>
        <w:rPr>
          <w:rFonts w:ascii="SeroPro-Extralight" w:hAnsi="SeroPro-Extralight" w:cs="Times New Roman"/>
          <w:sz w:val="24"/>
          <w:szCs w:val="24"/>
        </w:rPr>
        <w:t>.</w:t>
      </w:r>
    </w:p>
    <w:p w14:paraId="7708B177" w14:textId="7599416F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 xml:space="preserve">После преобразования получаем выражение, связывающее период полураспада с </w:t>
      </w:r>
      <w:proofErr w:type="gramStart"/>
      <w:r w:rsidRPr="00964EE4">
        <w:rPr>
          <w:rFonts w:ascii="SeroPro-Extralight" w:hAnsi="SeroPro-Extralight" w:cs="Times New Roman"/>
          <w:sz w:val="24"/>
          <w:szCs w:val="24"/>
        </w:rPr>
        <w:t>постоянной</w:t>
      </w:r>
      <w:proofErr w:type="gramEnd"/>
      <w:r w:rsidRPr="00964EE4">
        <w:rPr>
          <w:rFonts w:ascii="SeroPro-Extralight" w:hAnsi="SeroPro-Extralight" w:cs="Times New Roman"/>
          <w:sz w:val="24"/>
          <w:szCs w:val="24"/>
        </w:rPr>
        <w:t xml:space="preserve"> распада λ</w:t>
      </w:r>
      <w:r w:rsidR="00CB6779">
        <w:rPr>
          <w:rFonts w:ascii="SeroPro-Extralight" w:hAnsi="SeroPro-Extralight" w:cs="Times New Roman"/>
          <w:sz w:val="24"/>
          <w:szCs w:val="24"/>
        </w:rPr>
        <w:t>:</w:t>
      </w:r>
    </w:p>
    <w:p w14:paraId="238D2129" w14:textId="5CC936DF" w:rsidR="00964EE4" w:rsidRPr="00964EE4" w:rsidRDefault="00CB6779" w:rsidP="00CB6779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 w:rsidRPr="00CB6779">
        <w:rPr>
          <w:rFonts w:ascii="SeroPro-Extralight" w:hAnsi="SeroPro-Extralight" w:cs="Times New Roman"/>
          <w:position w:val="-24"/>
          <w:sz w:val="24"/>
          <w:szCs w:val="24"/>
        </w:rPr>
        <w:object w:dxaOrig="1880" w:dyaOrig="620" w14:anchorId="0B2A4973">
          <v:shape id="_x0000_i1118" type="#_x0000_t75" style="width:94.4pt;height:31.25pt" o:ole="">
            <v:imagedata r:id="rId197" o:title=""/>
          </v:shape>
          <o:OLEObject Type="Embed" ProgID="Equation.3" ShapeID="_x0000_i1118" DrawAspect="Content" ObjectID="_1705842958" r:id="rId198"/>
        </w:object>
      </w:r>
      <w:r w:rsidR="00964EE4" w:rsidRPr="00964EE4">
        <w:rPr>
          <w:rFonts w:ascii="SeroPro-Extralight" w:hAnsi="SeroPro-Extralight" w:cs="Times New Roman"/>
          <w:sz w:val="24"/>
          <w:szCs w:val="24"/>
        </w:rPr>
        <w:t>,</w:t>
      </w:r>
    </w:p>
    <w:p w14:paraId="7B3480E2" w14:textId="77777777" w:rsidR="00964EE4" w:rsidRPr="00964EE4" w:rsidRDefault="00964EE4" w:rsidP="00CB6779">
      <w:p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 xml:space="preserve">где </w:t>
      </w:r>
      <w:r w:rsidR="00CB6779" w:rsidRPr="00CB6779">
        <w:rPr>
          <w:rFonts w:ascii="SeroPro-Extralight" w:hAnsi="SeroPro-Extralight" w:cs="Times New Roman"/>
          <w:position w:val="-24"/>
          <w:sz w:val="24"/>
          <w:szCs w:val="24"/>
        </w:rPr>
        <w:object w:dxaOrig="380" w:dyaOrig="480" w14:anchorId="1599CA88">
          <v:shape id="_x0000_i1119" type="#_x0000_t75" style="width:19.7pt;height:23.75pt" o:ole="">
            <v:imagedata r:id="rId199" o:title=""/>
          </v:shape>
          <o:OLEObject Type="Embed" ProgID="Equation.3" ShapeID="_x0000_i1119" DrawAspect="Content" ObjectID="_1705842959" r:id="rId200"/>
        </w:object>
      </w:r>
      <w:r w:rsidRPr="00964EE4">
        <w:rPr>
          <w:rFonts w:ascii="SeroPro-Extralight" w:hAnsi="SeroPro-Extralight" w:cs="Times New Roman"/>
          <w:sz w:val="24"/>
          <w:szCs w:val="24"/>
        </w:rPr>
        <w:t xml:space="preserve"> - период полураспада, то есть время, за которое распадается половина ядер от их исходного числа.</w:t>
      </w:r>
    </w:p>
    <w:p w14:paraId="28414C53" w14:textId="7EFB892F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 xml:space="preserve">Закон радиоактивного распада в логарифмических координатах </w:t>
      </w:r>
      <w:r w:rsidR="00910C0F" w:rsidRPr="00E46A2B">
        <w:rPr>
          <w:position w:val="-30"/>
        </w:rPr>
        <w:object w:dxaOrig="620" w:dyaOrig="680" w14:anchorId="195FC1A7">
          <v:shape id="_x0000_i1120" type="#_x0000_t75" style="width:30.55pt;height:33.95pt" o:ole="">
            <v:imagedata r:id="rId201" o:title=""/>
          </v:shape>
          <o:OLEObject Type="Embed" ProgID="Equation.3" ShapeID="_x0000_i1120" DrawAspect="Content" ObjectID="_1705842960" r:id="rId202"/>
        </w:object>
      </w:r>
      <w:r w:rsidRPr="00964EE4">
        <w:rPr>
          <w:rFonts w:ascii="SeroPro-Extralight" w:hAnsi="SeroPro-Extralight" w:cs="Times New Roman"/>
          <w:sz w:val="24"/>
          <w:szCs w:val="24"/>
        </w:rPr>
        <w:t xml:space="preserve"> от времени представляет </w:t>
      </w:r>
      <w:proofErr w:type="gramStart"/>
      <w:r w:rsidRPr="00964EE4">
        <w:rPr>
          <w:rFonts w:ascii="SeroPro-Extralight" w:hAnsi="SeroPro-Extralight" w:cs="Times New Roman"/>
          <w:sz w:val="24"/>
          <w:szCs w:val="24"/>
        </w:rPr>
        <w:t>прямую</w:t>
      </w:r>
      <w:proofErr w:type="gramEnd"/>
      <w:r w:rsidRPr="00964EE4">
        <w:rPr>
          <w:rFonts w:ascii="SeroPro-Extralight" w:hAnsi="SeroPro-Extralight" w:cs="Times New Roman"/>
          <w:sz w:val="24"/>
          <w:szCs w:val="24"/>
        </w:rPr>
        <w:t xml:space="preserve"> с отрицательным углом наклона</w:t>
      </w:r>
      <w:r w:rsidR="00910C0F">
        <w:rPr>
          <w:rFonts w:ascii="SeroPro-Extralight" w:hAnsi="SeroPro-Extralight" w:cs="Times New Roman"/>
          <w:sz w:val="24"/>
          <w:szCs w:val="24"/>
        </w:rPr>
        <w:t xml:space="preserve"> (рис.1.2)</w:t>
      </w:r>
      <w:r w:rsidRPr="00964EE4">
        <w:rPr>
          <w:rFonts w:ascii="SeroPro-Extralight" w:hAnsi="SeroPro-Extralight" w:cs="Times New Roman"/>
          <w:sz w:val="24"/>
          <w:szCs w:val="24"/>
        </w:rPr>
        <w:t xml:space="preserve">. </w:t>
      </w:r>
      <w:proofErr w:type="gramStart"/>
      <w:r w:rsidRPr="00964EE4">
        <w:rPr>
          <w:rFonts w:ascii="SeroPro-Extralight" w:hAnsi="SeroPro-Extralight" w:cs="Times New Roman"/>
          <w:sz w:val="24"/>
          <w:szCs w:val="24"/>
        </w:rPr>
        <w:t>Причем, тангенс угла наклона θ равен постоянной распада данного изотопа, а проекция отрезка с наклонной прямой на ось времени показывает период полураспада исследуемого изотопа.</w:t>
      </w:r>
      <w:proofErr w:type="gramEnd"/>
      <w:r w:rsidRPr="00964EE4">
        <w:rPr>
          <w:rFonts w:ascii="SeroPro-Extralight" w:hAnsi="SeroPro-Extralight" w:cs="Times New Roman"/>
          <w:sz w:val="24"/>
          <w:szCs w:val="24"/>
        </w:rPr>
        <w:t xml:space="preserve"> Отрезок на наклонной прямой определяется как проекция отрезка длиной 0,693 с оси ординат, что соответствует логарифму двух. </w:t>
      </w:r>
    </w:p>
    <w:p w14:paraId="6C19C71E" w14:textId="77777777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3F8C83B" w14:textId="77777777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object w:dxaOrig="6382" w:dyaOrig="3518" w14:anchorId="47FB7CCD">
          <v:shape id="_x0000_i1121" type="#_x0000_t75" style="width:368.15pt;height:202.4pt" o:ole="">
            <v:imagedata r:id="rId203" o:title=""/>
          </v:shape>
          <o:OLEObject Type="Embed" ProgID="Visio.Drawing.11" ShapeID="_x0000_i1121" DrawAspect="Content" ObjectID="_1705842961" r:id="rId204"/>
        </w:object>
      </w:r>
    </w:p>
    <w:p w14:paraId="30E7A90A" w14:textId="38646821" w:rsidR="00964EE4" w:rsidRPr="00964EE4" w:rsidRDefault="00964EE4" w:rsidP="00910C0F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>Рис</w:t>
      </w:r>
      <w:r w:rsidR="00910C0F">
        <w:rPr>
          <w:rFonts w:ascii="SeroPro-Extralight" w:hAnsi="SeroPro-Extralight" w:cs="Times New Roman"/>
          <w:sz w:val="24"/>
          <w:szCs w:val="24"/>
        </w:rPr>
        <w:t>.1.</w:t>
      </w:r>
      <w:r w:rsidRPr="00964EE4">
        <w:rPr>
          <w:rFonts w:ascii="SeroPro-Extralight" w:hAnsi="SeroPro-Extralight" w:cs="Times New Roman"/>
          <w:sz w:val="24"/>
          <w:szCs w:val="24"/>
        </w:rPr>
        <w:t>2</w:t>
      </w:r>
      <w:r w:rsidR="00910C0F">
        <w:rPr>
          <w:rFonts w:ascii="SeroPro-Extralight" w:hAnsi="SeroPro-Extralight" w:cs="Times New Roman"/>
          <w:sz w:val="24"/>
          <w:szCs w:val="24"/>
        </w:rPr>
        <w:t>.</w:t>
      </w:r>
      <w:r w:rsidRPr="00964EE4">
        <w:rPr>
          <w:rFonts w:ascii="SeroPro-Extralight" w:hAnsi="SeroPro-Extralight" w:cs="Times New Roman"/>
          <w:sz w:val="24"/>
          <w:szCs w:val="24"/>
        </w:rPr>
        <w:t xml:space="preserve"> Закон радиоактивного распада в логарифмических координатах</w:t>
      </w:r>
    </w:p>
    <w:p w14:paraId="424CBBB3" w14:textId="77777777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14C99E6B" w14:textId="77777777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lastRenderedPageBreak/>
        <w:t>Рассмотрим теперь закон радиоактивного распада для системы двух веществ, находящихся в генетической связи, материнского и дочернего веществ. Дифференциальное уравнение содержит в правой части два члена, первый из которых учитывает скорость накопления атомов дочернего вещества за счет распада материнского, а второй – скорость распада атомов дочернего вещества.</w:t>
      </w:r>
    </w:p>
    <w:p w14:paraId="15CF20ED" w14:textId="77777777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462EE476" w14:textId="5DB956FB" w:rsidR="00964EE4" w:rsidRPr="00964EE4" w:rsidRDefault="006205DD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dτ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-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14:paraId="0FFF5DD5" w14:textId="77777777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D3F262D" w14:textId="389A36D4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 xml:space="preserve">Графически кривая накопления – </w:t>
      </w:r>
      <w:proofErr w:type="gramStart"/>
      <w:r w:rsidRPr="00964EE4">
        <w:rPr>
          <w:rFonts w:ascii="SeroPro-Extralight" w:hAnsi="SeroPro-Extralight" w:cs="Times New Roman"/>
          <w:sz w:val="24"/>
          <w:szCs w:val="24"/>
        </w:rPr>
        <w:t>В</w:t>
      </w:r>
      <w:proofErr w:type="gramEnd"/>
      <w:r w:rsidRPr="00964EE4">
        <w:rPr>
          <w:rFonts w:ascii="SeroPro-Extralight" w:hAnsi="SeroPro-Extralight" w:cs="Times New Roman"/>
          <w:sz w:val="24"/>
          <w:szCs w:val="24"/>
        </w:rPr>
        <w:t xml:space="preserve"> и </w:t>
      </w:r>
      <w:proofErr w:type="gramStart"/>
      <w:r w:rsidRPr="00964EE4">
        <w:rPr>
          <w:rFonts w:ascii="SeroPro-Extralight" w:hAnsi="SeroPro-Extralight" w:cs="Times New Roman"/>
          <w:sz w:val="24"/>
          <w:szCs w:val="24"/>
        </w:rPr>
        <w:t>кривая</w:t>
      </w:r>
      <w:proofErr w:type="gramEnd"/>
      <w:r w:rsidRPr="00964EE4">
        <w:rPr>
          <w:rFonts w:ascii="SeroPro-Extralight" w:hAnsi="SeroPro-Extralight" w:cs="Times New Roman"/>
          <w:sz w:val="24"/>
          <w:szCs w:val="24"/>
        </w:rPr>
        <w:t xml:space="preserve"> распада – А имеют вид, представленный на рисунке </w:t>
      </w:r>
      <w:r w:rsidR="00910C0F">
        <w:rPr>
          <w:rFonts w:ascii="SeroPro-Extralight" w:hAnsi="SeroPro-Extralight" w:cs="Times New Roman"/>
          <w:sz w:val="24"/>
          <w:szCs w:val="24"/>
        </w:rPr>
        <w:t>1.3</w:t>
      </w:r>
      <w:r w:rsidRPr="00964EE4">
        <w:rPr>
          <w:rFonts w:ascii="SeroPro-Extralight" w:hAnsi="SeroPro-Extralight" w:cs="Times New Roman"/>
          <w:sz w:val="24"/>
          <w:szCs w:val="24"/>
        </w:rPr>
        <w:t xml:space="preserve">. Очевидно, что в точке пересечения кривых скорости накопления и распада равны. Такое состояние системы из двух веществ характеризуется наступлением равновесия. Время установления равновесия определяется периодом полураспада дочернего, а не материнского вещества. </w:t>
      </w:r>
      <w:proofErr w:type="gramStart"/>
      <w:r w:rsidRPr="00964EE4">
        <w:rPr>
          <w:rFonts w:ascii="SeroPro-Extralight" w:hAnsi="SeroPro-Extralight" w:cs="Times New Roman"/>
          <w:sz w:val="24"/>
          <w:szCs w:val="24"/>
        </w:rPr>
        <w:t xml:space="preserve">Для любого естественного радиоактивного семейства периоды полураспада всех звеньев соответствующей цепочки малы по сравнению с периодами полураспада родоначальника ряда </w:t>
      </w:r>
      <w:r w:rsidR="00910C0F" w:rsidRPr="00910C0F">
        <w:rPr>
          <w:rFonts w:ascii="SeroPro-Extralight" w:hAnsi="SeroPro-Extralight" w:cs="Times New Roman"/>
          <w:position w:val="-12"/>
          <w:sz w:val="24"/>
          <w:szCs w:val="24"/>
        </w:rPr>
        <w:object w:dxaOrig="520" w:dyaOrig="400" w14:anchorId="15EFA38F">
          <v:shape id="_x0000_i1122" type="#_x0000_t75" style="width:26.5pt;height:21.05pt" o:ole="">
            <v:imagedata r:id="rId205" o:title=""/>
          </v:shape>
          <o:OLEObject Type="Embed" ProgID="Equation.3" ShapeID="_x0000_i1122" DrawAspect="Content" ObjectID="_1705842962" r:id="rId206"/>
        </w:object>
      </w:r>
      <w:r w:rsidRPr="00964EE4">
        <w:rPr>
          <w:rFonts w:ascii="SeroPro-Extralight" w:hAnsi="SeroPro-Extralight" w:cs="Times New Roman"/>
          <w:sz w:val="24"/>
          <w:szCs w:val="24"/>
        </w:rPr>
        <w:t xml:space="preserve">, </w:t>
      </w:r>
      <w:r w:rsidR="00910C0F" w:rsidRPr="00910C0F">
        <w:rPr>
          <w:rFonts w:ascii="SeroPro-Extralight" w:hAnsi="SeroPro-Extralight" w:cs="Times New Roman"/>
          <w:position w:val="-12"/>
          <w:sz w:val="24"/>
          <w:szCs w:val="24"/>
        </w:rPr>
        <w:object w:dxaOrig="520" w:dyaOrig="400" w14:anchorId="25626BAF">
          <v:shape id="_x0000_i1123" type="#_x0000_t75" style="width:26.5pt;height:21.05pt" o:ole="">
            <v:imagedata r:id="rId207" o:title=""/>
          </v:shape>
          <o:OLEObject Type="Embed" ProgID="Equation.3" ShapeID="_x0000_i1123" DrawAspect="Content" ObjectID="_1705842963" r:id="rId208"/>
        </w:object>
      </w:r>
      <w:r w:rsidRPr="00964EE4">
        <w:rPr>
          <w:rFonts w:ascii="SeroPro-Extralight" w:hAnsi="SeroPro-Extralight" w:cs="Times New Roman"/>
          <w:sz w:val="24"/>
          <w:szCs w:val="24"/>
        </w:rPr>
        <w:t xml:space="preserve"> или </w:t>
      </w:r>
      <w:r w:rsidR="00910C0F" w:rsidRPr="00910C0F">
        <w:rPr>
          <w:rFonts w:ascii="SeroPro-Extralight" w:hAnsi="SeroPro-Extralight" w:cs="Times New Roman"/>
          <w:position w:val="-12"/>
          <w:sz w:val="24"/>
          <w:szCs w:val="24"/>
        </w:rPr>
        <w:object w:dxaOrig="580" w:dyaOrig="400" w14:anchorId="4BC9DE08">
          <v:shape id="_x0000_i1124" type="#_x0000_t75" style="width:28.55pt;height:21.05pt" o:ole="">
            <v:imagedata r:id="rId209" o:title=""/>
          </v:shape>
          <o:OLEObject Type="Embed" ProgID="Equation.3" ShapeID="_x0000_i1124" DrawAspect="Content" ObjectID="_1705842964" r:id="rId210"/>
        </w:object>
      </w:r>
      <w:r w:rsidRPr="00964EE4">
        <w:rPr>
          <w:rFonts w:ascii="SeroPro-Extralight" w:hAnsi="SeroPro-Extralight" w:cs="Times New Roman"/>
          <w:sz w:val="24"/>
          <w:szCs w:val="24"/>
        </w:rPr>
        <w:t xml:space="preserve">. Поэтому за время, большее, чем период полураспада наиболее долгоживущего из дочерних веществ, но меньшее, чем период полураспада </w:t>
      </w:r>
      <w:r w:rsidR="00910C0F" w:rsidRPr="00910C0F">
        <w:rPr>
          <w:rFonts w:ascii="SeroPro-Extralight" w:hAnsi="SeroPro-Extralight" w:cs="Times New Roman"/>
          <w:position w:val="-12"/>
          <w:sz w:val="24"/>
          <w:szCs w:val="24"/>
        </w:rPr>
        <w:object w:dxaOrig="520" w:dyaOrig="400" w14:anchorId="1A57C15C">
          <v:shape id="_x0000_i1125" type="#_x0000_t75" style="width:26.5pt;height:21.05pt" o:ole="">
            <v:imagedata r:id="rId211" o:title=""/>
          </v:shape>
          <o:OLEObject Type="Embed" ProgID="Equation.3" ShapeID="_x0000_i1125" DrawAspect="Content" ObjectID="_1705842965" r:id="rId212"/>
        </w:object>
      </w:r>
      <w:r w:rsidRPr="00964EE4">
        <w:rPr>
          <w:rFonts w:ascii="SeroPro-Extralight" w:hAnsi="SeroPro-Extralight" w:cs="Times New Roman"/>
          <w:sz w:val="24"/>
          <w:szCs w:val="24"/>
        </w:rPr>
        <w:t xml:space="preserve">, </w:t>
      </w:r>
      <w:r w:rsidR="00910C0F" w:rsidRPr="00910C0F">
        <w:rPr>
          <w:rFonts w:ascii="SeroPro-Extralight" w:hAnsi="SeroPro-Extralight" w:cs="Times New Roman"/>
          <w:position w:val="-12"/>
          <w:sz w:val="24"/>
          <w:szCs w:val="24"/>
        </w:rPr>
        <w:object w:dxaOrig="520" w:dyaOrig="400" w14:anchorId="33A1A1D7">
          <v:shape id="_x0000_i1126" type="#_x0000_t75" style="width:26.5pt;height:21.05pt" o:ole="">
            <v:imagedata r:id="rId213" o:title=""/>
          </v:shape>
          <o:OLEObject Type="Embed" ProgID="Equation.3" ShapeID="_x0000_i1126" DrawAspect="Content" ObjectID="_1705842966" r:id="rId214"/>
        </w:object>
      </w:r>
      <w:r w:rsidRPr="00964EE4">
        <w:rPr>
          <w:rFonts w:ascii="SeroPro-Extralight" w:hAnsi="SeroPro-Extralight" w:cs="Times New Roman"/>
          <w:sz w:val="24"/>
          <w:szCs w:val="24"/>
        </w:rPr>
        <w:t xml:space="preserve"> или соответственно</w:t>
      </w:r>
      <w:r w:rsidR="00910C0F" w:rsidRPr="00910C0F">
        <w:rPr>
          <w:rFonts w:ascii="SeroPro-Extralight" w:hAnsi="SeroPro-Extralight" w:cs="Times New Roman"/>
          <w:position w:val="-12"/>
          <w:sz w:val="24"/>
          <w:szCs w:val="24"/>
        </w:rPr>
        <w:object w:dxaOrig="580" w:dyaOrig="400" w14:anchorId="5ACA9084">
          <v:shape id="_x0000_i1127" type="#_x0000_t75" style="width:28.55pt;height:21.05pt" o:ole="">
            <v:imagedata r:id="rId215" o:title=""/>
          </v:shape>
          <o:OLEObject Type="Embed" ProgID="Equation.3" ShapeID="_x0000_i1127" DrawAspect="Content" ObjectID="_1705842967" r:id="rId216"/>
        </w:object>
      </w:r>
      <w:r w:rsidRPr="00964EE4">
        <w:rPr>
          <w:rFonts w:ascii="SeroPro-Extralight" w:hAnsi="SeroPro-Extralight" w:cs="Times New Roman"/>
          <w:sz w:val="24"/>
          <w:szCs w:val="24"/>
        </w:rPr>
        <w:t>успевает установиться такое радиоактивное равновесие между всеми членами ряда, что числа образующихся и распадающихся в единицу времени ядер любого члена семейства</w:t>
      </w:r>
      <w:proofErr w:type="gramEnd"/>
      <w:r w:rsidRPr="00964EE4">
        <w:rPr>
          <w:rFonts w:ascii="SeroPro-Extralight" w:hAnsi="SeroPro-Extralight" w:cs="Times New Roman"/>
          <w:sz w:val="24"/>
          <w:szCs w:val="24"/>
        </w:rPr>
        <w:t xml:space="preserve"> равны, то есть активности, выраженные через произведение постоянной распада и числом ядер для каждого члена радиоактивного семейства равны</w:t>
      </w:r>
      <w:r w:rsidR="00910C0F">
        <w:rPr>
          <w:rFonts w:ascii="SeroPro-Extralight" w:hAnsi="SeroPro-Extralight" w:cs="Times New Roman"/>
          <w:sz w:val="24"/>
          <w:szCs w:val="24"/>
        </w:rPr>
        <w:t>:</w:t>
      </w:r>
      <w:r w:rsidR="00910C0F" w:rsidRPr="00910C0F">
        <w:rPr>
          <w:rFonts w:ascii="SeroPro-Extralight" w:hAnsi="SeroPro-Extralight" w:cs="Times New Roman"/>
          <w:position w:val="-10"/>
          <w:sz w:val="24"/>
          <w:szCs w:val="24"/>
        </w:rPr>
        <w:object w:dxaOrig="999" w:dyaOrig="340" w14:anchorId="281708DF">
          <v:shape id="_x0000_i1128" type="#_x0000_t75" style="width:49.6pt;height:16.3pt" o:ole="">
            <v:imagedata r:id="rId217" o:title=""/>
          </v:shape>
          <o:OLEObject Type="Embed" ProgID="Equation.3" ShapeID="_x0000_i1128" DrawAspect="Content" ObjectID="_1705842968" r:id="rId218"/>
        </w:object>
      </w:r>
      <w:r w:rsidR="00910C0F" w:rsidRPr="00910C0F">
        <w:rPr>
          <w:rFonts w:ascii="SeroPro-Extralight" w:hAnsi="SeroPro-Extralight" w:cs="Times New Roman"/>
          <w:position w:val="-10"/>
          <w:sz w:val="24"/>
          <w:szCs w:val="24"/>
        </w:rPr>
        <w:object w:dxaOrig="980" w:dyaOrig="340" w14:anchorId="16BC2297">
          <v:shape id="_x0000_i1129" type="#_x0000_t75" style="width:48.9pt;height:16.3pt" o:ole="">
            <v:imagedata r:id="rId219" o:title=""/>
          </v:shape>
          <o:OLEObject Type="Embed" ProgID="Equation.3" ShapeID="_x0000_i1129" DrawAspect="Content" ObjectID="_1705842969" r:id="rId220"/>
        </w:object>
      </w:r>
      <w:r w:rsidR="00910C0F" w:rsidRPr="00910C0F">
        <w:rPr>
          <w:rFonts w:ascii="SeroPro-Extralight" w:hAnsi="SeroPro-Extralight" w:cs="Times New Roman"/>
          <w:position w:val="-12"/>
          <w:sz w:val="24"/>
          <w:szCs w:val="24"/>
        </w:rPr>
        <w:object w:dxaOrig="980" w:dyaOrig="360" w14:anchorId="4A87AA96">
          <v:shape id="_x0000_i1130" type="#_x0000_t75" style="width:48.9pt;height:18.35pt" o:ole="">
            <v:imagedata r:id="rId221" o:title=""/>
          </v:shape>
          <o:OLEObject Type="Embed" ProgID="Equation.3" ShapeID="_x0000_i1130" DrawAspect="Content" ObjectID="_1705842970" r:id="rId222"/>
        </w:object>
      </w:r>
      <w:r w:rsidRPr="00964EE4">
        <w:rPr>
          <w:rFonts w:ascii="SeroPro-Extralight" w:hAnsi="SeroPro-Extralight" w:cs="Times New Roman"/>
          <w:sz w:val="24"/>
          <w:szCs w:val="24"/>
        </w:rPr>
        <w:t>…</w:t>
      </w:r>
    </w:p>
    <w:p w14:paraId="5356683D" w14:textId="77777777" w:rsidR="00964EE4" w:rsidRPr="00964EE4" w:rsidRDefault="00964EE4" w:rsidP="00910C0F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object w:dxaOrig="5850" w:dyaOrig="3450" w14:anchorId="51A80B04">
          <v:shape id="_x0000_i1131" type="#_x0000_t75" style="width:289.35pt;height:204.45pt" o:ole="">
            <v:imagedata r:id="rId223" o:title="" cropright="10665f"/>
          </v:shape>
          <o:OLEObject Type="Embed" ProgID="Visio.Drawing.11" ShapeID="_x0000_i1131" DrawAspect="Content" ObjectID="_1705842971" r:id="rId224"/>
        </w:object>
      </w:r>
    </w:p>
    <w:p w14:paraId="073B413A" w14:textId="03ABAECC" w:rsidR="00964EE4" w:rsidRPr="00964EE4" w:rsidRDefault="00964EE4" w:rsidP="00910C0F">
      <w:pPr>
        <w:spacing w:after="0" w:line="276" w:lineRule="auto"/>
        <w:ind w:right="57"/>
        <w:jc w:val="center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>Рис</w:t>
      </w:r>
      <w:r w:rsidR="00910C0F">
        <w:rPr>
          <w:rFonts w:ascii="SeroPro-Extralight" w:hAnsi="SeroPro-Extralight" w:cs="Times New Roman"/>
          <w:sz w:val="24"/>
          <w:szCs w:val="24"/>
        </w:rPr>
        <w:t>.1.</w:t>
      </w:r>
      <w:r w:rsidRPr="00964EE4">
        <w:rPr>
          <w:rFonts w:ascii="SeroPro-Extralight" w:hAnsi="SeroPro-Extralight" w:cs="Times New Roman"/>
          <w:sz w:val="24"/>
          <w:szCs w:val="24"/>
        </w:rPr>
        <w:t>3</w:t>
      </w:r>
      <w:r w:rsidR="00910C0F">
        <w:rPr>
          <w:rFonts w:ascii="SeroPro-Extralight" w:hAnsi="SeroPro-Extralight" w:cs="Times New Roman"/>
          <w:sz w:val="24"/>
          <w:szCs w:val="24"/>
        </w:rPr>
        <w:t>.</w:t>
      </w:r>
      <w:r w:rsidRPr="00964EE4">
        <w:rPr>
          <w:rFonts w:ascii="SeroPro-Extralight" w:hAnsi="SeroPro-Extralight" w:cs="Times New Roman"/>
          <w:sz w:val="24"/>
          <w:szCs w:val="24"/>
        </w:rPr>
        <w:t xml:space="preserve"> Радиоактивное равновесие</w:t>
      </w:r>
    </w:p>
    <w:p w14:paraId="07420C31" w14:textId="77777777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0E547C1D" w14:textId="7CD79BDA" w:rsidR="00910C0F" w:rsidRPr="00964EE4" w:rsidRDefault="00910C0F" w:rsidP="00910C0F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lastRenderedPageBreak/>
        <w:t>1.</w:t>
      </w:r>
      <w:r>
        <w:rPr>
          <w:rFonts w:ascii="SeroPro-Bold" w:hAnsi="SeroPro-Bold" w:cs="Times New Roman"/>
          <w:color w:val="1F3864" w:themeColor="accent5" w:themeShade="80"/>
          <w:sz w:val="28"/>
          <w:szCs w:val="28"/>
        </w:rPr>
        <w:t>4</w:t>
      </w: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t xml:space="preserve">. </w:t>
      </w:r>
      <w:r w:rsidRPr="00910C0F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Ядерное топливо. Ядерный топливный цикл.</w:t>
      </w:r>
    </w:p>
    <w:p w14:paraId="07D4EB53" w14:textId="77777777" w:rsidR="00910C0F" w:rsidRDefault="00910C0F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b/>
          <w:sz w:val="24"/>
          <w:szCs w:val="24"/>
        </w:rPr>
      </w:pPr>
    </w:p>
    <w:p w14:paraId="0BDA572C" w14:textId="7682FFF0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b/>
          <w:sz w:val="24"/>
          <w:szCs w:val="24"/>
        </w:rPr>
      </w:pPr>
      <w:r w:rsidRPr="00964EE4">
        <w:rPr>
          <w:rFonts w:ascii="SeroPro-Extralight" w:hAnsi="SeroPro-Extralight" w:cs="Times New Roman"/>
          <w:b/>
          <w:sz w:val="24"/>
          <w:szCs w:val="24"/>
        </w:rPr>
        <w:t>Ядерное топливо для атомных реакторов</w:t>
      </w:r>
      <w:r w:rsidR="00910C0F">
        <w:rPr>
          <w:rFonts w:ascii="SeroPro-Extralight" w:hAnsi="SeroPro-Extralight" w:cs="Times New Roman"/>
          <w:b/>
          <w:sz w:val="24"/>
          <w:szCs w:val="24"/>
        </w:rPr>
        <w:t>.</w:t>
      </w:r>
    </w:p>
    <w:p w14:paraId="524EDC45" w14:textId="77777777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 xml:space="preserve">В основе работы атомного реактора лежит процесс получения тепловой и электрической энергии. Эта энергия вырабатывается в процессе осуществления управляемой реакции деления делящегося изотопа урана-235 под действием нейтронов в активной зоне реактора. Тепловая энергия передается от тепловыделяющей сборки теплоносителю, теплоноситель поступает в </w:t>
      </w:r>
      <w:proofErr w:type="gramStart"/>
      <w:r w:rsidRPr="00964EE4">
        <w:rPr>
          <w:rFonts w:ascii="SeroPro-Extralight" w:hAnsi="SeroPro-Extralight" w:cs="Times New Roman"/>
          <w:sz w:val="24"/>
          <w:szCs w:val="24"/>
        </w:rPr>
        <w:t>парогенератор, образующийся в парогенераторе пар поступает</w:t>
      </w:r>
      <w:proofErr w:type="gramEnd"/>
      <w:r w:rsidRPr="00964EE4">
        <w:rPr>
          <w:rFonts w:ascii="SeroPro-Extralight" w:hAnsi="SeroPro-Extralight" w:cs="Times New Roman"/>
          <w:sz w:val="24"/>
          <w:szCs w:val="24"/>
        </w:rPr>
        <w:t xml:space="preserve"> на лопатки турбины. Турбогенератор вырабатывает электроэнергию, которая передается в регионы.</w:t>
      </w:r>
    </w:p>
    <w:p w14:paraId="36652021" w14:textId="77777777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 xml:space="preserve">Таким образом, топливом атомного реактора должен быть спонтанно делящийся изотоп. Этими свойствами, как мы знаем, обладают четыре изотопа: два изотопа урана - двести тридцать третий и двести тридцать пятый и два изотопа плутония – двести тридцать девятый и двести сорок первый. </w:t>
      </w:r>
    </w:p>
    <w:p w14:paraId="608E5C64" w14:textId="77777777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 xml:space="preserve">Атомная энергетика использует изотоп урана-235 в качестве ядерного </w:t>
      </w:r>
      <w:proofErr w:type="gramStart"/>
      <w:r w:rsidRPr="00964EE4">
        <w:rPr>
          <w:rFonts w:ascii="SeroPro-Extralight" w:hAnsi="SeroPro-Extralight" w:cs="Times New Roman"/>
          <w:sz w:val="24"/>
          <w:szCs w:val="24"/>
        </w:rPr>
        <w:t>топлива</w:t>
      </w:r>
      <w:proofErr w:type="gramEnd"/>
      <w:r w:rsidRPr="00964EE4">
        <w:rPr>
          <w:rFonts w:ascii="SeroPro-Extralight" w:hAnsi="SeroPro-Extralight" w:cs="Times New Roman"/>
          <w:sz w:val="24"/>
          <w:szCs w:val="24"/>
        </w:rPr>
        <w:t xml:space="preserve"> так как он является природным спонтанно делящимся изотопом.</w:t>
      </w:r>
    </w:p>
    <w:p w14:paraId="507B5054" w14:textId="336E1228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>Источником топлива является природный уран, изотопный состав которого включает три изотопа урана: уран-238, уран</w:t>
      </w:r>
      <w:r w:rsidR="00910C0F">
        <w:rPr>
          <w:rFonts w:ascii="SeroPro-Extralight" w:hAnsi="SeroPro-Extralight" w:cs="Times New Roman"/>
          <w:sz w:val="24"/>
          <w:szCs w:val="24"/>
        </w:rPr>
        <w:t>-</w:t>
      </w:r>
      <w:r w:rsidRPr="00964EE4">
        <w:rPr>
          <w:rFonts w:ascii="SeroPro-Extralight" w:hAnsi="SeroPro-Extralight" w:cs="Times New Roman"/>
          <w:sz w:val="24"/>
          <w:szCs w:val="24"/>
        </w:rPr>
        <w:t>235 и уран</w:t>
      </w:r>
      <w:r w:rsidR="00910C0F">
        <w:rPr>
          <w:rFonts w:ascii="SeroPro-Extralight" w:hAnsi="SeroPro-Extralight" w:cs="Times New Roman"/>
          <w:sz w:val="24"/>
          <w:szCs w:val="24"/>
        </w:rPr>
        <w:t>-</w:t>
      </w:r>
      <w:r w:rsidRPr="00964EE4">
        <w:rPr>
          <w:rFonts w:ascii="SeroPro-Extralight" w:hAnsi="SeroPro-Extralight" w:cs="Times New Roman"/>
          <w:sz w:val="24"/>
          <w:szCs w:val="24"/>
        </w:rPr>
        <w:t xml:space="preserve">234, смотри таблицу </w:t>
      </w:r>
      <w:r w:rsidR="00910C0F">
        <w:rPr>
          <w:rFonts w:ascii="SeroPro-Extralight" w:hAnsi="SeroPro-Extralight" w:cs="Times New Roman"/>
          <w:sz w:val="24"/>
          <w:szCs w:val="24"/>
        </w:rPr>
        <w:t>1.</w:t>
      </w:r>
      <w:r w:rsidRPr="00964EE4">
        <w:rPr>
          <w:rFonts w:ascii="SeroPro-Extralight" w:hAnsi="SeroPro-Extralight" w:cs="Times New Roman"/>
          <w:sz w:val="24"/>
          <w:szCs w:val="24"/>
        </w:rPr>
        <w:t>2.</w:t>
      </w:r>
    </w:p>
    <w:p w14:paraId="25C584DA" w14:textId="77777777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 xml:space="preserve">Содержание изотопа </w:t>
      </w:r>
      <w:r w:rsidRPr="00964EE4">
        <w:rPr>
          <w:rFonts w:ascii="SeroPro-Extralight" w:hAnsi="SeroPro-Extralight" w:cs="Times New Roman"/>
          <w:sz w:val="24"/>
          <w:szCs w:val="24"/>
          <w:lang w:val="en-US"/>
        </w:rPr>
        <w:t>U</w:t>
      </w:r>
      <w:r w:rsidRPr="00964EE4">
        <w:rPr>
          <w:rFonts w:ascii="SeroPro-Extralight" w:hAnsi="SeroPro-Extralight" w:cs="Times New Roman"/>
          <w:sz w:val="24"/>
          <w:szCs w:val="24"/>
        </w:rPr>
        <w:t xml:space="preserve">-238 – 99,28%; </w:t>
      </w:r>
      <w:r w:rsidRPr="00964EE4">
        <w:rPr>
          <w:rFonts w:ascii="SeroPro-Extralight" w:hAnsi="SeroPro-Extralight" w:cs="Times New Roman"/>
          <w:sz w:val="24"/>
          <w:szCs w:val="24"/>
          <w:lang w:val="en-US"/>
        </w:rPr>
        <w:t>U</w:t>
      </w:r>
      <w:r w:rsidRPr="00964EE4">
        <w:rPr>
          <w:rFonts w:ascii="SeroPro-Extralight" w:hAnsi="SeroPro-Extralight" w:cs="Times New Roman"/>
          <w:sz w:val="24"/>
          <w:szCs w:val="24"/>
        </w:rPr>
        <w:t xml:space="preserve">-235 – 0,715%, а </w:t>
      </w:r>
      <w:r w:rsidRPr="00964EE4">
        <w:rPr>
          <w:rFonts w:ascii="SeroPro-Extralight" w:hAnsi="SeroPro-Extralight" w:cs="Times New Roman"/>
          <w:sz w:val="24"/>
          <w:szCs w:val="24"/>
          <w:lang w:val="en-US"/>
        </w:rPr>
        <w:t>U</w:t>
      </w:r>
      <w:r w:rsidRPr="00964EE4">
        <w:rPr>
          <w:rFonts w:ascii="SeroPro-Extralight" w:hAnsi="SeroPro-Extralight" w:cs="Times New Roman"/>
          <w:sz w:val="24"/>
          <w:szCs w:val="24"/>
        </w:rPr>
        <w:t xml:space="preserve">-234 – 0,005%. Все изотопы являются </w:t>
      </w:r>
      <w:proofErr w:type="gramStart"/>
      <w:r w:rsidRPr="00964EE4">
        <w:rPr>
          <w:rFonts w:ascii="SeroPro-Extralight" w:hAnsi="SeroPro-Extralight" w:cs="Times New Roman"/>
          <w:sz w:val="24"/>
          <w:szCs w:val="24"/>
        </w:rPr>
        <w:t>альфа-излучателями</w:t>
      </w:r>
      <w:proofErr w:type="gramEnd"/>
      <w:r w:rsidRPr="00964EE4">
        <w:rPr>
          <w:rFonts w:ascii="SeroPro-Extralight" w:hAnsi="SeroPro-Extralight" w:cs="Times New Roman"/>
          <w:sz w:val="24"/>
          <w:szCs w:val="24"/>
        </w:rPr>
        <w:t>.</w:t>
      </w:r>
    </w:p>
    <w:p w14:paraId="25866CF9" w14:textId="77777777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10F54C4" w14:textId="73AE1D45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 xml:space="preserve">Таблица </w:t>
      </w:r>
      <w:r w:rsidR="00910C0F">
        <w:rPr>
          <w:rFonts w:ascii="SeroPro-Extralight" w:hAnsi="SeroPro-Extralight" w:cs="Times New Roman"/>
          <w:sz w:val="24"/>
          <w:szCs w:val="24"/>
        </w:rPr>
        <w:t>1.</w:t>
      </w:r>
      <w:r w:rsidRPr="00964EE4">
        <w:rPr>
          <w:rFonts w:ascii="SeroPro-Extralight" w:hAnsi="SeroPro-Extralight" w:cs="Times New Roman"/>
          <w:sz w:val="24"/>
          <w:szCs w:val="24"/>
        </w:rPr>
        <w:t>2</w:t>
      </w:r>
      <w:r w:rsidR="00910C0F">
        <w:rPr>
          <w:rFonts w:ascii="SeroPro-Extralight" w:hAnsi="SeroPro-Extralight" w:cs="Times New Roman"/>
          <w:sz w:val="24"/>
          <w:szCs w:val="24"/>
        </w:rPr>
        <w:t>.</w:t>
      </w:r>
      <w:r w:rsidRPr="00964EE4">
        <w:rPr>
          <w:rFonts w:ascii="SeroPro-Extralight" w:hAnsi="SeroPro-Extralight" w:cs="Times New Roman"/>
          <w:sz w:val="24"/>
          <w:szCs w:val="24"/>
        </w:rPr>
        <w:t xml:space="preserve"> Изотопный состав природного урана</w:t>
      </w: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980"/>
        <w:gridCol w:w="2700"/>
        <w:gridCol w:w="2160"/>
      </w:tblGrid>
      <w:tr w:rsidR="00964EE4" w:rsidRPr="00964EE4" w14:paraId="2DF62187" w14:textId="77777777" w:rsidTr="00910C0F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3BC93022" w14:textId="77777777" w:rsidR="00964EE4" w:rsidRPr="00964EE4" w:rsidRDefault="00964EE4" w:rsidP="00910C0F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64EE4">
              <w:rPr>
                <w:rFonts w:ascii="SeroPro-Extralight" w:hAnsi="SeroPro-Extralight" w:cs="Times New Roman"/>
                <w:sz w:val="24"/>
                <w:szCs w:val="24"/>
              </w:rPr>
              <w:t>Изотоп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484BA3" w14:textId="77777777" w:rsidR="00964EE4" w:rsidRPr="00964EE4" w:rsidRDefault="00964EE4" w:rsidP="00910C0F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64EE4">
              <w:rPr>
                <w:rFonts w:ascii="SeroPro-Extralight" w:hAnsi="SeroPro-Extralight" w:cs="Times New Roman"/>
                <w:sz w:val="24"/>
                <w:szCs w:val="24"/>
              </w:rPr>
              <w:t>Содержание, %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08A8A66" w14:textId="77777777" w:rsidR="00964EE4" w:rsidRPr="00964EE4" w:rsidRDefault="00964EE4" w:rsidP="00910C0F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64EE4">
              <w:rPr>
                <w:rFonts w:ascii="SeroPro-Extralight" w:hAnsi="SeroPro-Extralight" w:cs="Times New Roman"/>
                <w:sz w:val="24"/>
                <w:szCs w:val="24"/>
              </w:rPr>
              <w:t>Период полураспада Т</w:t>
            </w:r>
            <w:proofErr w:type="gramStart"/>
            <w:r w:rsidRPr="00964EE4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964EE4">
              <w:rPr>
                <w:rFonts w:ascii="SeroPro-Extralight" w:hAnsi="SeroPro-Extralight" w:cs="Times New Roman"/>
                <w:sz w:val="24"/>
                <w:szCs w:val="24"/>
                <w:vertAlign w:val="subscript"/>
              </w:rPr>
              <w:t>/2</w:t>
            </w:r>
            <w:r w:rsidRPr="00964EE4">
              <w:rPr>
                <w:rFonts w:ascii="SeroPro-Extralight" w:hAnsi="SeroPro-Extralight" w:cs="Times New Roman"/>
                <w:sz w:val="24"/>
                <w:szCs w:val="24"/>
              </w:rPr>
              <w:t>, лет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EC5142" w14:textId="77777777" w:rsidR="00964EE4" w:rsidRPr="00964EE4" w:rsidRDefault="00964EE4" w:rsidP="00910C0F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64EE4">
              <w:rPr>
                <w:rFonts w:ascii="SeroPro-Extralight" w:hAnsi="SeroPro-Extralight" w:cs="Times New Roman"/>
                <w:sz w:val="24"/>
                <w:szCs w:val="24"/>
              </w:rPr>
              <w:t>Тип распада</w:t>
            </w:r>
          </w:p>
        </w:tc>
      </w:tr>
      <w:tr w:rsidR="00964EE4" w:rsidRPr="00964EE4" w14:paraId="4B38AC18" w14:textId="77777777" w:rsidTr="00910C0F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5670F5A2" w14:textId="77777777" w:rsidR="00964EE4" w:rsidRPr="00964EE4" w:rsidRDefault="00964EE4" w:rsidP="00910C0F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64EE4">
              <w:rPr>
                <w:rFonts w:ascii="SeroPro-Extralight" w:hAnsi="SeroPro-Extralight" w:cs="Times New Roman"/>
                <w:sz w:val="24"/>
                <w:szCs w:val="24"/>
              </w:rPr>
              <w:object w:dxaOrig="540" w:dyaOrig="400" w14:anchorId="36BB8014">
                <v:shape id="_x0000_i1132" type="#_x0000_t75" style="width:27.15pt;height:21.05pt" o:ole="">
                  <v:imagedata r:id="rId225" o:title=""/>
                </v:shape>
                <o:OLEObject Type="Embed" ProgID="Equation.3" ShapeID="_x0000_i1132" DrawAspect="Content" ObjectID="_1705842972" r:id="rId226"/>
              </w:objec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8C2D87" w14:textId="77777777" w:rsidR="00964EE4" w:rsidRPr="00964EE4" w:rsidRDefault="00964EE4" w:rsidP="00910C0F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64EE4">
              <w:rPr>
                <w:rFonts w:ascii="SeroPro-Extralight" w:hAnsi="SeroPro-Extralight" w:cs="Times New Roman"/>
                <w:sz w:val="24"/>
                <w:szCs w:val="24"/>
              </w:rPr>
              <w:t>99,28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ABB808B" w14:textId="77777777" w:rsidR="00964EE4" w:rsidRPr="00964EE4" w:rsidRDefault="00964EE4" w:rsidP="00910C0F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64EE4">
              <w:rPr>
                <w:rFonts w:ascii="SeroPro-Extralight" w:hAnsi="SeroPro-Extralight" w:cs="Times New Roman"/>
                <w:sz w:val="24"/>
                <w:szCs w:val="24"/>
              </w:rPr>
              <w:t>4,5∙10</w:t>
            </w:r>
            <w:r w:rsidRPr="00964EE4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63F0892" w14:textId="77777777" w:rsidR="00964EE4" w:rsidRPr="00964EE4" w:rsidRDefault="00964EE4" w:rsidP="00910C0F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64EE4">
              <w:rPr>
                <w:rFonts w:ascii="SeroPro-Extralight" w:hAnsi="SeroPro-Extralight" w:cs="Times New Roman"/>
                <w:sz w:val="24"/>
                <w:szCs w:val="24"/>
              </w:rPr>
              <w:t>α</w:t>
            </w:r>
          </w:p>
        </w:tc>
      </w:tr>
      <w:tr w:rsidR="00964EE4" w:rsidRPr="00964EE4" w14:paraId="377820CC" w14:textId="77777777" w:rsidTr="00910C0F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582EF380" w14:textId="77777777" w:rsidR="00964EE4" w:rsidRPr="00964EE4" w:rsidRDefault="00964EE4" w:rsidP="00910C0F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64EE4">
              <w:rPr>
                <w:rFonts w:ascii="SeroPro-Extralight" w:hAnsi="SeroPro-Extralight" w:cs="Times New Roman"/>
                <w:sz w:val="24"/>
                <w:szCs w:val="24"/>
              </w:rPr>
              <w:object w:dxaOrig="540" w:dyaOrig="400" w14:anchorId="522D611F">
                <v:shape id="_x0000_i1133" type="#_x0000_t75" style="width:27.15pt;height:21.05pt" o:ole="">
                  <v:imagedata r:id="rId227" o:title=""/>
                </v:shape>
                <o:OLEObject Type="Embed" ProgID="Equation.3" ShapeID="_x0000_i1133" DrawAspect="Content" ObjectID="_1705842973" r:id="rId228"/>
              </w:objec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C406D17" w14:textId="77777777" w:rsidR="00964EE4" w:rsidRPr="00964EE4" w:rsidRDefault="00964EE4" w:rsidP="00910C0F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64EE4">
              <w:rPr>
                <w:rFonts w:ascii="SeroPro-Extralight" w:hAnsi="SeroPro-Extralight" w:cs="Times New Roman"/>
                <w:sz w:val="24"/>
                <w:szCs w:val="24"/>
              </w:rPr>
              <w:t>0,715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A5BAEF" w14:textId="77777777" w:rsidR="00964EE4" w:rsidRPr="00964EE4" w:rsidRDefault="00964EE4" w:rsidP="00910C0F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64EE4">
              <w:rPr>
                <w:rFonts w:ascii="SeroPro-Extralight" w:hAnsi="SeroPro-Extralight" w:cs="Times New Roman"/>
                <w:sz w:val="24"/>
                <w:szCs w:val="24"/>
              </w:rPr>
              <w:t>7,13∙10</w:t>
            </w:r>
            <w:r w:rsidRPr="00964EE4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70149C6" w14:textId="77777777" w:rsidR="00964EE4" w:rsidRPr="00964EE4" w:rsidRDefault="00964EE4" w:rsidP="00910C0F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64EE4">
              <w:rPr>
                <w:rFonts w:ascii="SeroPro-Extralight" w:hAnsi="SeroPro-Extralight" w:cs="Times New Roman"/>
                <w:sz w:val="24"/>
                <w:szCs w:val="24"/>
              </w:rPr>
              <w:t>α</w:t>
            </w:r>
          </w:p>
        </w:tc>
      </w:tr>
      <w:tr w:rsidR="00964EE4" w:rsidRPr="00964EE4" w14:paraId="5BBD6FE0" w14:textId="77777777" w:rsidTr="00910C0F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14:paraId="168F1338" w14:textId="77777777" w:rsidR="00964EE4" w:rsidRPr="00964EE4" w:rsidRDefault="00964EE4" w:rsidP="00910C0F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64EE4">
              <w:rPr>
                <w:rFonts w:ascii="SeroPro-Extralight" w:hAnsi="SeroPro-Extralight" w:cs="Times New Roman"/>
                <w:sz w:val="24"/>
                <w:szCs w:val="24"/>
              </w:rPr>
              <w:object w:dxaOrig="540" w:dyaOrig="400" w14:anchorId="31F3C4A5">
                <v:shape id="_x0000_i1134" type="#_x0000_t75" style="width:27.15pt;height:21.05pt" o:ole="">
                  <v:imagedata r:id="rId229" o:title=""/>
                </v:shape>
                <o:OLEObject Type="Embed" ProgID="Equation.3" ShapeID="_x0000_i1134" DrawAspect="Content" ObjectID="_1705842974" r:id="rId230"/>
              </w:objec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9E10E68" w14:textId="77777777" w:rsidR="00964EE4" w:rsidRPr="00964EE4" w:rsidRDefault="00964EE4" w:rsidP="00910C0F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64EE4">
              <w:rPr>
                <w:rFonts w:ascii="SeroPro-Extralight" w:hAnsi="SeroPro-Extralight" w:cs="Times New Roman"/>
                <w:sz w:val="24"/>
                <w:szCs w:val="24"/>
              </w:rPr>
              <w:t>0,005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9F27510" w14:textId="77777777" w:rsidR="00964EE4" w:rsidRPr="00964EE4" w:rsidRDefault="00964EE4" w:rsidP="00910C0F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64EE4">
              <w:rPr>
                <w:rFonts w:ascii="SeroPro-Extralight" w:hAnsi="SeroPro-Extralight" w:cs="Times New Roman"/>
                <w:sz w:val="24"/>
                <w:szCs w:val="24"/>
              </w:rPr>
              <w:t>2,5∙10</w:t>
            </w:r>
            <w:r w:rsidRPr="00964EE4">
              <w:rPr>
                <w:rFonts w:ascii="SeroPro-Extralight" w:hAnsi="SeroPro-Extralight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81B305" w14:textId="77777777" w:rsidR="00964EE4" w:rsidRPr="00964EE4" w:rsidRDefault="00964EE4" w:rsidP="00910C0F">
            <w:pPr>
              <w:spacing w:after="0" w:line="276" w:lineRule="auto"/>
              <w:ind w:right="57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64EE4">
              <w:rPr>
                <w:rFonts w:ascii="SeroPro-Extralight" w:hAnsi="SeroPro-Extralight" w:cs="Times New Roman"/>
                <w:sz w:val="24"/>
                <w:szCs w:val="24"/>
              </w:rPr>
              <w:t>α</w:t>
            </w:r>
          </w:p>
        </w:tc>
      </w:tr>
    </w:tbl>
    <w:p w14:paraId="0D79D2E6" w14:textId="77777777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159C71F6" w14:textId="3A0129CA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>Доля делящегося изотопа урана-235 мала для использования в атомном реакторе, поэтому необходимо проводить обогащение до трех – пяти процентов урана-235. Таким образом, ядерное топливо состоит на три – пять процентов из изотопа урана-235, остальное изотоп урана-238.</w:t>
      </w:r>
    </w:p>
    <w:p w14:paraId="2DCCAAE2" w14:textId="61AC98AC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 xml:space="preserve">В перспективе рассматривается использование топлива на основе спонтанно делящегося изотопа урана-233. Второй компонент топлива – природный изотоп </w:t>
      </w:r>
      <w:r w:rsidR="00910C0F">
        <w:rPr>
          <w:rFonts w:ascii="SeroPro-Extralight" w:hAnsi="SeroPro-Extralight" w:cs="Times New Roman"/>
          <w:sz w:val="24"/>
          <w:szCs w:val="24"/>
        </w:rPr>
        <w:br/>
      </w:r>
      <w:r w:rsidRPr="00964EE4">
        <w:rPr>
          <w:rFonts w:ascii="SeroPro-Extralight" w:hAnsi="SeroPro-Extralight" w:cs="Times New Roman"/>
          <w:sz w:val="24"/>
          <w:szCs w:val="24"/>
        </w:rPr>
        <w:t>тория-232 служит для воспроизводства изотопа урана</w:t>
      </w:r>
      <w:r w:rsidR="00910C0F">
        <w:rPr>
          <w:rFonts w:ascii="SeroPro-Extralight" w:hAnsi="SeroPro-Extralight" w:cs="Times New Roman"/>
          <w:sz w:val="24"/>
          <w:szCs w:val="24"/>
        </w:rPr>
        <w:t>-</w:t>
      </w:r>
      <w:r w:rsidRPr="00964EE4">
        <w:rPr>
          <w:rFonts w:ascii="SeroPro-Extralight" w:hAnsi="SeroPro-Extralight" w:cs="Times New Roman"/>
          <w:sz w:val="24"/>
          <w:szCs w:val="24"/>
        </w:rPr>
        <w:t xml:space="preserve">233 в атомном реакторе. </w:t>
      </w:r>
    </w:p>
    <w:p w14:paraId="1FC462A4" w14:textId="77777777" w:rsid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59ACF77C" w14:textId="77777777" w:rsidR="00910C0F" w:rsidRPr="00964EE4" w:rsidRDefault="00910C0F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4C08EC71" w14:textId="3828963E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b/>
          <w:sz w:val="24"/>
          <w:szCs w:val="24"/>
        </w:rPr>
      </w:pPr>
      <w:r w:rsidRPr="00964EE4">
        <w:rPr>
          <w:rFonts w:ascii="SeroPro-Extralight" w:hAnsi="SeroPro-Extralight" w:cs="Times New Roman"/>
          <w:b/>
          <w:sz w:val="24"/>
          <w:szCs w:val="24"/>
        </w:rPr>
        <w:lastRenderedPageBreak/>
        <w:t>Ядерный топливный цикл</w:t>
      </w:r>
      <w:r w:rsidR="00910C0F">
        <w:rPr>
          <w:rFonts w:ascii="SeroPro-Extralight" w:hAnsi="SeroPro-Extralight" w:cs="Times New Roman"/>
          <w:b/>
          <w:sz w:val="24"/>
          <w:szCs w:val="24"/>
        </w:rPr>
        <w:t xml:space="preserve"> (ЯТЦ)</w:t>
      </w:r>
    </w:p>
    <w:p w14:paraId="4035763F" w14:textId="77777777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 xml:space="preserve">В настоящее время во всем мире, включая Россию, в ядерной энергетике используется уран-плутониевый ядерный топливный цикл, в котором делящимся материалом является уран-235 или плутоний-239, воспроизводящим – уран-238. </w:t>
      </w:r>
    </w:p>
    <w:p w14:paraId="5E062FB1" w14:textId="0818AB82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gramStart"/>
      <w:r w:rsidRPr="00964EE4">
        <w:rPr>
          <w:rFonts w:ascii="SeroPro-Extralight" w:hAnsi="SeroPro-Extralight" w:cs="Times New Roman"/>
          <w:sz w:val="24"/>
          <w:szCs w:val="24"/>
        </w:rPr>
        <w:t>Ядерный топливный цикл представляет собой совокупность переделов ядерного топлива, включающую предприятия разного профиля, связанных единой технологической цепью</w:t>
      </w:r>
      <w:r w:rsidR="00910C0F">
        <w:rPr>
          <w:rFonts w:ascii="SeroPro-Extralight" w:hAnsi="SeroPro-Extralight" w:cs="Times New Roman"/>
          <w:sz w:val="24"/>
          <w:szCs w:val="24"/>
        </w:rPr>
        <w:t>.</w:t>
      </w:r>
      <w:proofErr w:type="gramEnd"/>
    </w:p>
    <w:p w14:paraId="2E608D37" w14:textId="77777777" w:rsidR="00964EE4" w:rsidRPr="00964EE4" w:rsidRDefault="00964EE4" w:rsidP="00964EE4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>Стадии уран-плутониевого цикла включают:</w:t>
      </w:r>
    </w:p>
    <w:p w14:paraId="491650BF" w14:textId="442C4834" w:rsidR="00964EE4" w:rsidRPr="00964EE4" w:rsidRDefault="00964EE4" w:rsidP="00964EE4">
      <w:pPr>
        <w:pStyle w:val="a3"/>
        <w:numPr>
          <w:ilvl w:val="0"/>
          <w:numId w:val="3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>Добычу из недр и переработка урановой руды.</w:t>
      </w:r>
    </w:p>
    <w:p w14:paraId="78247A16" w14:textId="71DABC2B" w:rsidR="00964EE4" w:rsidRPr="00964EE4" w:rsidRDefault="00964EE4" w:rsidP="00964EE4">
      <w:pPr>
        <w:pStyle w:val="a3"/>
        <w:numPr>
          <w:ilvl w:val="0"/>
          <w:numId w:val="3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 xml:space="preserve">Производство </w:t>
      </w:r>
      <w:proofErr w:type="spellStart"/>
      <w:r w:rsidRPr="00964EE4">
        <w:rPr>
          <w:rFonts w:ascii="SeroPro-Extralight" w:hAnsi="SeroPro-Extralight" w:cs="Times New Roman"/>
          <w:sz w:val="24"/>
          <w:szCs w:val="24"/>
        </w:rPr>
        <w:t>гексафторида</w:t>
      </w:r>
      <w:proofErr w:type="spellEnd"/>
      <w:r w:rsidRPr="00964EE4">
        <w:rPr>
          <w:rFonts w:ascii="SeroPro-Extralight" w:hAnsi="SeroPro-Extralight" w:cs="Times New Roman"/>
          <w:sz w:val="24"/>
          <w:szCs w:val="24"/>
        </w:rPr>
        <w:t xml:space="preserve"> урана и разделение изотопов урана.</w:t>
      </w:r>
    </w:p>
    <w:p w14:paraId="2A6CA1DE" w14:textId="6F71B02F" w:rsidR="00964EE4" w:rsidRPr="00964EE4" w:rsidRDefault="00964EE4" w:rsidP="00964EE4">
      <w:pPr>
        <w:pStyle w:val="a3"/>
        <w:numPr>
          <w:ilvl w:val="0"/>
          <w:numId w:val="3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>Изготовление тепловыделяющих элементов.</w:t>
      </w:r>
    </w:p>
    <w:p w14:paraId="248A8F80" w14:textId="7780F0EF" w:rsidR="00964EE4" w:rsidRPr="00964EE4" w:rsidRDefault="00964EE4" w:rsidP="00964EE4">
      <w:pPr>
        <w:pStyle w:val="a3"/>
        <w:numPr>
          <w:ilvl w:val="0"/>
          <w:numId w:val="3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>Получение ядерной энергии на атомных электростанциях.</w:t>
      </w:r>
    </w:p>
    <w:p w14:paraId="72AFF0C5" w14:textId="28A7F663" w:rsidR="00964EE4" w:rsidRPr="00964EE4" w:rsidRDefault="00964EE4" w:rsidP="00964EE4">
      <w:pPr>
        <w:pStyle w:val="a3"/>
        <w:numPr>
          <w:ilvl w:val="0"/>
          <w:numId w:val="3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>Радиохимическую переработку отработанного ядерного топлива.</w:t>
      </w:r>
    </w:p>
    <w:p w14:paraId="62B4BC83" w14:textId="4EA40DA7" w:rsidR="00964EE4" w:rsidRPr="00964EE4" w:rsidRDefault="00964EE4" w:rsidP="00964EE4">
      <w:pPr>
        <w:pStyle w:val="a3"/>
        <w:numPr>
          <w:ilvl w:val="0"/>
          <w:numId w:val="3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>Переработку, обезвреживание и захоронение радиоактивных отходов.</w:t>
      </w:r>
    </w:p>
    <w:p w14:paraId="62DCEAE5" w14:textId="41BE7F73" w:rsidR="0078419F" w:rsidRPr="00964EE4" w:rsidRDefault="00964EE4" w:rsidP="00964EE4">
      <w:pPr>
        <w:pStyle w:val="a3"/>
        <w:numPr>
          <w:ilvl w:val="0"/>
          <w:numId w:val="3"/>
        </w:numPr>
        <w:spacing w:after="0" w:line="276" w:lineRule="auto"/>
        <w:ind w:right="57"/>
        <w:jc w:val="both"/>
        <w:rPr>
          <w:rFonts w:ascii="SeroPro-Extralight" w:hAnsi="SeroPro-Extralight" w:cs="Times New Roman"/>
          <w:sz w:val="24"/>
          <w:szCs w:val="24"/>
        </w:rPr>
      </w:pPr>
      <w:r w:rsidRPr="00964EE4">
        <w:rPr>
          <w:rFonts w:ascii="SeroPro-Extralight" w:hAnsi="SeroPro-Extralight" w:cs="Times New Roman"/>
          <w:sz w:val="24"/>
          <w:szCs w:val="24"/>
        </w:rPr>
        <w:t>Хранение и транспортировку радиоактивных веществ между отдельными звеньями топливного цикла.</w:t>
      </w:r>
    </w:p>
    <w:sectPr w:rsidR="0078419F" w:rsidRPr="00964EE4" w:rsidSect="00646639">
      <w:headerReference w:type="default" r:id="rId231"/>
      <w:footerReference w:type="default" r:id="rId232"/>
      <w:pgSz w:w="11906" w:h="16838"/>
      <w:pgMar w:top="1262" w:right="1133" w:bottom="851" w:left="1701" w:header="283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E0547" w14:textId="77777777" w:rsidR="00EE6003" w:rsidRDefault="00EE6003" w:rsidP="00081B73">
      <w:pPr>
        <w:spacing w:after="0" w:line="240" w:lineRule="auto"/>
      </w:pPr>
      <w:r>
        <w:separator/>
      </w:r>
    </w:p>
  </w:endnote>
  <w:endnote w:type="continuationSeparator" w:id="0">
    <w:p w14:paraId="08BFF878" w14:textId="77777777" w:rsidR="00EE6003" w:rsidRDefault="00EE6003" w:rsidP="0008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roPro-Black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roPro-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Bold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Extra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69073" w14:textId="77777777" w:rsidR="006205DD" w:rsidRPr="00EF67C3" w:rsidRDefault="006205DD" w:rsidP="00646639">
    <w:pPr>
      <w:pStyle w:val="a8"/>
      <w:rPr>
        <w:rFonts w:ascii="SeroPro-Light" w:hAnsi="SeroPro-Light"/>
        <w:sz w:val="16"/>
        <w:szCs w:val="16"/>
        <w:lang w:val="en-US"/>
      </w:rPr>
    </w:pPr>
  </w:p>
  <w:p w14:paraId="36C07E0B" w14:textId="77777777" w:rsidR="006205DD" w:rsidRDefault="006205DD" w:rsidP="00646639">
    <w:pPr>
      <w:pStyle w:val="a8"/>
      <w:rPr>
        <w:rFonts w:ascii="SeroPro-Light" w:hAnsi="SeroPro-Light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6FFE99" wp14:editId="39870D32">
              <wp:simplePos x="0" y="0"/>
              <wp:positionH relativeFrom="page">
                <wp:align>right</wp:align>
              </wp:positionH>
              <wp:positionV relativeFrom="paragraph">
                <wp:posOffset>0</wp:posOffset>
              </wp:positionV>
              <wp:extent cx="7519916" cy="0"/>
              <wp:effectExtent l="0" t="0" r="24130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5B96A51" id="Прямая соединительная линия 13" o:spid="_x0000_s1026" style="position:absolute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0" to="113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" strokecolor="#aeaaaa [2414]" strokeweight=".5pt">
              <v:stroke dashstyle="1 1" joinstyle="miter"/>
              <w10:wrap anchorx="page"/>
            </v:line>
          </w:pict>
        </mc:Fallback>
      </mc:AlternateContent>
    </w:r>
  </w:p>
  <w:tbl>
    <w:tblPr>
      <w:tblStyle w:val="aa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5528"/>
      <w:gridCol w:w="2835"/>
    </w:tblGrid>
    <w:tr w:rsidR="006205DD" w14:paraId="39B743C7" w14:textId="77777777" w:rsidTr="00646639">
      <w:tc>
        <w:tcPr>
          <w:tcW w:w="2694" w:type="dxa"/>
          <w:vAlign w:val="center"/>
        </w:tcPr>
        <w:p w14:paraId="11B045EA" w14:textId="2764DC6A" w:rsidR="006205DD" w:rsidRPr="00602D1B" w:rsidRDefault="006205DD" w:rsidP="00602D1B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Москва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, 20</w:t>
          </w: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22</w:t>
          </w:r>
        </w:p>
      </w:tc>
      <w:tc>
        <w:tcPr>
          <w:tcW w:w="5528" w:type="dxa"/>
          <w:vAlign w:val="center"/>
        </w:tcPr>
        <w:p w14:paraId="13BAC9CA" w14:textId="461D440D" w:rsidR="006205DD" w:rsidRPr="00D45DBD" w:rsidRDefault="006205DD" w:rsidP="00D12F14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 w:rsidRPr="00D45DBD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Произведено ФГАОУ ВО НИЯУ МИФИ. Все права защищены. Любое использование данной работы подлежит получению лицензии от ФГАОУ ВО НИЯУ МИФИ.</w:t>
          </w:r>
        </w:p>
      </w:tc>
      <w:tc>
        <w:tcPr>
          <w:tcW w:w="2835" w:type="dxa"/>
          <w:vAlign w:val="center"/>
        </w:tcPr>
        <w:p w14:paraId="7FDC18FB" w14:textId="77777777" w:rsidR="006205DD" w:rsidRPr="00646639" w:rsidRDefault="006205DD" w:rsidP="00E77341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Страница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 xml:space="preserve"> 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begin"/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instrText>PAGE   \* MERGEFORMAT</w:instrTex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separate"/>
          </w:r>
          <w:r w:rsidR="00EE3A08">
            <w:rPr>
              <w:rFonts w:ascii="SeroPro-Light" w:hAnsi="SeroPro-Light"/>
              <w:noProof/>
              <w:color w:val="AEAAAA" w:themeColor="background2" w:themeShade="BF"/>
              <w:sz w:val="20"/>
              <w:szCs w:val="20"/>
              <w:lang w:val="en-US"/>
            </w:rPr>
            <w:t>2</w:t>
          </w: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end"/>
          </w:r>
        </w:p>
      </w:tc>
    </w:tr>
  </w:tbl>
  <w:p w14:paraId="46B00707" w14:textId="77777777" w:rsidR="006205DD" w:rsidRPr="005458E6" w:rsidRDefault="006205DD" w:rsidP="00300392">
    <w:pPr>
      <w:pStyle w:val="a8"/>
      <w:rPr>
        <w:rFonts w:ascii="SeroPro-Light" w:hAnsi="SeroPro-Light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E2E74" w14:textId="77777777" w:rsidR="00EE6003" w:rsidRDefault="00EE6003" w:rsidP="00081B73">
      <w:pPr>
        <w:spacing w:after="0" w:line="240" w:lineRule="auto"/>
      </w:pPr>
      <w:r>
        <w:separator/>
      </w:r>
    </w:p>
  </w:footnote>
  <w:footnote w:type="continuationSeparator" w:id="0">
    <w:p w14:paraId="5D927E54" w14:textId="77777777" w:rsidR="00EE6003" w:rsidRDefault="00EE6003" w:rsidP="0008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1105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5528"/>
      <w:gridCol w:w="2825"/>
    </w:tblGrid>
    <w:tr w:rsidR="006205DD" w:rsidRPr="00C845A1" w14:paraId="550F2548" w14:textId="77777777" w:rsidTr="00646639">
      <w:tc>
        <w:tcPr>
          <w:tcW w:w="2699" w:type="dxa"/>
          <w:vAlign w:val="center"/>
        </w:tcPr>
        <w:p w14:paraId="2812FF70" w14:textId="4DDFA587" w:rsidR="006205DD" w:rsidRPr="00C845A1" w:rsidRDefault="006205DD" w:rsidP="00765B6E">
          <w:pPr>
            <w:pStyle w:val="a6"/>
            <w:rPr>
              <w:color w:val="595959" w:themeColor="text1" w:themeTint="A6"/>
            </w:rPr>
          </w:pPr>
          <w:r>
            <w:rPr>
              <w:noProof/>
              <w:lang w:eastAsia="ru-RU"/>
            </w:rPr>
            <w:drawing>
              <wp:inline distT="0" distB="0" distL="0" distR="0" wp14:anchorId="40B60370" wp14:editId="39FDB348">
                <wp:extent cx="869196" cy="866775"/>
                <wp:effectExtent l="0" t="0" r="762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267" cy="87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7BDE2454" w14:textId="5DFA1E03" w:rsidR="006205DD" w:rsidRPr="00647739" w:rsidRDefault="006205DD" w:rsidP="00765B6E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Курс</w:t>
          </w:r>
          <w:r w:rsidRPr="00647739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: </w:t>
          </w:r>
          <w:r w:rsidRPr="00602D1B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Основы радиохимии</w:t>
          </w:r>
        </w:p>
        <w:p w14:paraId="1424B702" w14:textId="024CFD27" w:rsidR="006205DD" w:rsidRPr="00647739" w:rsidRDefault="006205DD" w:rsidP="00647739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Модуль</w:t>
          </w:r>
          <w:r w:rsidRPr="00602D1B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 1: Радиоактивность</w:t>
          </w:r>
        </w:p>
      </w:tc>
      <w:tc>
        <w:tcPr>
          <w:tcW w:w="2825" w:type="dxa"/>
          <w:vAlign w:val="center"/>
        </w:tcPr>
        <w:p w14:paraId="5F8D9161" w14:textId="77777777" w:rsidR="006205DD" w:rsidRPr="00646639" w:rsidRDefault="006205DD" w:rsidP="00300392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_________________</w:t>
          </w:r>
        </w:p>
      </w:tc>
    </w:tr>
  </w:tbl>
  <w:p w14:paraId="41161C57" w14:textId="77777777" w:rsidR="006205DD" w:rsidRDefault="006205DD" w:rsidP="00646639">
    <w:pPr>
      <w:pStyle w:val="a6"/>
      <w:rPr>
        <w:color w:val="595959" w:themeColor="text1" w:themeTint="A6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54AA5" wp14:editId="087D6A9F">
              <wp:simplePos x="0" y="0"/>
              <wp:positionH relativeFrom="page">
                <wp:align>right</wp:align>
              </wp:positionH>
              <wp:positionV relativeFrom="paragraph">
                <wp:posOffset>166562</wp:posOffset>
              </wp:positionV>
              <wp:extent cx="7519916" cy="0"/>
              <wp:effectExtent l="0" t="0" r="241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95348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13.1pt" to="113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" strokecolor="#aeaaaa [2414]" strokeweight=".5pt">
              <v:stroke dashstyle="1 1" joinstyle="miter"/>
              <w10:wrap anchorx="page"/>
            </v:line>
          </w:pict>
        </mc:Fallback>
      </mc:AlternateContent>
    </w:r>
  </w:p>
  <w:p w14:paraId="0849FFA3" w14:textId="77777777" w:rsidR="006205DD" w:rsidRPr="00C845A1" w:rsidRDefault="006205DD" w:rsidP="00646639">
    <w:pPr>
      <w:pStyle w:val="a6"/>
      <w:rPr>
        <w:color w:val="595959" w:themeColor="text1" w:themeTint="A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479D3"/>
    <w:multiLevelType w:val="hybridMultilevel"/>
    <w:tmpl w:val="BA2832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EB6B37"/>
    <w:multiLevelType w:val="hybridMultilevel"/>
    <w:tmpl w:val="C2D63E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5E51B5"/>
    <w:multiLevelType w:val="multilevel"/>
    <w:tmpl w:val="91C0D5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A8"/>
    <w:rsid w:val="0001639A"/>
    <w:rsid w:val="00017324"/>
    <w:rsid w:val="00032905"/>
    <w:rsid w:val="00032FEC"/>
    <w:rsid w:val="00067311"/>
    <w:rsid w:val="00071D31"/>
    <w:rsid w:val="0007364D"/>
    <w:rsid w:val="00074323"/>
    <w:rsid w:val="00081B73"/>
    <w:rsid w:val="00097C06"/>
    <w:rsid w:val="000B2033"/>
    <w:rsid w:val="000D3972"/>
    <w:rsid w:val="0010302A"/>
    <w:rsid w:val="001131FC"/>
    <w:rsid w:val="00145D19"/>
    <w:rsid w:val="001779D3"/>
    <w:rsid w:val="001A392C"/>
    <w:rsid w:val="001B1A28"/>
    <w:rsid w:val="0020728B"/>
    <w:rsid w:val="00225474"/>
    <w:rsid w:val="00274663"/>
    <w:rsid w:val="00284B4F"/>
    <w:rsid w:val="002A091F"/>
    <w:rsid w:val="002C617F"/>
    <w:rsid w:val="00300392"/>
    <w:rsid w:val="0032171A"/>
    <w:rsid w:val="00321D33"/>
    <w:rsid w:val="00324D37"/>
    <w:rsid w:val="003B1253"/>
    <w:rsid w:val="003E27CA"/>
    <w:rsid w:val="003F6F05"/>
    <w:rsid w:val="0040072C"/>
    <w:rsid w:val="00442D2B"/>
    <w:rsid w:val="005138AB"/>
    <w:rsid w:val="00522E20"/>
    <w:rsid w:val="00531551"/>
    <w:rsid w:val="005458E6"/>
    <w:rsid w:val="00562903"/>
    <w:rsid w:val="0057185D"/>
    <w:rsid w:val="005D3AA0"/>
    <w:rsid w:val="00602D1B"/>
    <w:rsid w:val="00607995"/>
    <w:rsid w:val="006205DD"/>
    <w:rsid w:val="00646639"/>
    <w:rsid w:val="00647739"/>
    <w:rsid w:val="00672F7C"/>
    <w:rsid w:val="006A693C"/>
    <w:rsid w:val="00762E42"/>
    <w:rsid w:val="00765B6E"/>
    <w:rsid w:val="0078419F"/>
    <w:rsid w:val="00786BD8"/>
    <w:rsid w:val="00791E99"/>
    <w:rsid w:val="007A7C7C"/>
    <w:rsid w:val="007B5315"/>
    <w:rsid w:val="007B54DE"/>
    <w:rsid w:val="007C37E6"/>
    <w:rsid w:val="007C7DE1"/>
    <w:rsid w:val="007F7EA8"/>
    <w:rsid w:val="00894426"/>
    <w:rsid w:val="008A5D84"/>
    <w:rsid w:val="008C62E2"/>
    <w:rsid w:val="009045EA"/>
    <w:rsid w:val="00907FE0"/>
    <w:rsid w:val="00910C0F"/>
    <w:rsid w:val="00917C7C"/>
    <w:rsid w:val="009445FA"/>
    <w:rsid w:val="00953BF1"/>
    <w:rsid w:val="009576F5"/>
    <w:rsid w:val="00961847"/>
    <w:rsid w:val="00964EE4"/>
    <w:rsid w:val="00974C94"/>
    <w:rsid w:val="0099590E"/>
    <w:rsid w:val="009C1198"/>
    <w:rsid w:val="009C3627"/>
    <w:rsid w:val="009D74DA"/>
    <w:rsid w:val="00A00A96"/>
    <w:rsid w:val="00A20E73"/>
    <w:rsid w:val="00A4646A"/>
    <w:rsid w:val="00A528C1"/>
    <w:rsid w:val="00A54FEB"/>
    <w:rsid w:val="00A60695"/>
    <w:rsid w:val="00A954F2"/>
    <w:rsid w:val="00AB3F56"/>
    <w:rsid w:val="00AC5350"/>
    <w:rsid w:val="00B5454E"/>
    <w:rsid w:val="00B73A72"/>
    <w:rsid w:val="00C145A1"/>
    <w:rsid w:val="00C32909"/>
    <w:rsid w:val="00C521C7"/>
    <w:rsid w:val="00C773DD"/>
    <w:rsid w:val="00C845A1"/>
    <w:rsid w:val="00C920E8"/>
    <w:rsid w:val="00CA2D4C"/>
    <w:rsid w:val="00CB6779"/>
    <w:rsid w:val="00CE1088"/>
    <w:rsid w:val="00D12F14"/>
    <w:rsid w:val="00D2531B"/>
    <w:rsid w:val="00D32486"/>
    <w:rsid w:val="00D45DBD"/>
    <w:rsid w:val="00D546C6"/>
    <w:rsid w:val="00D62079"/>
    <w:rsid w:val="00D6336B"/>
    <w:rsid w:val="00D74515"/>
    <w:rsid w:val="00DA21E5"/>
    <w:rsid w:val="00DA4ED5"/>
    <w:rsid w:val="00DC2658"/>
    <w:rsid w:val="00DE2144"/>
    <w:rsid w:val="00DE667E"/>
    <w:rsid w:val="00E04997"/>
    <w:rsid w:val="00E100B9"/>
    <w:rsid w:val="00E23619"/>
    <w:rsid w:val="00E42D4C"/>
    <w:rsid w:val="00E44F0D"/>
    <w:rsid w:val="00E77341"/>
    <w:rsid w:val="00EC5F5A"/>
    <w:rsid w:val="00EE3A08"/>
    <w:rsid w:val="00EE6003"/>
    <w:rsid w:val="00EF67C3"/>
    <w:rsid w:val="00EF7B60"/>
    <w:rsid w:val="00F912A6"/>
    <w:rsid w:val="00F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F3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B73"/>
  </w:style>
  <w:style w:type="paragraph" w:styleId="a8">
    <w:name w:val="footer"/>
    <w:basedOn w:val="a"/>
    <w:link w:val="a9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B73"/>
  </w:style>
  <w:style w:type="table" w:styleId="aa">
    <w:name w:val="Table Grid"/>
    <w:basedOn w:val="a1"/>
    <w:rsid w:val="0008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81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CE108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qFormat/>
    <w:rsid w:val="009C3627"/>
    <w:rPr>
      <w:b/>
      <w:bCs/>
    </w:rPr>
  </w:style>
  <w:style w:type="character" w:styleId="ae">
    <w:name w:val="Hyperlink"/>
    <w:basedOn w:val="a0"/>
    <w:rsid w:val="009C36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B73"/>
  </w:style>
  <w:style w:type="paragraph" w:styleId="a8">
    <w:name w:val="footer"/>
    <w:basedOn w:val="a"/>
    <w:link w:val="a9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B73"/>
  </w:style>
  <w:style w:type="table" w:styleId="aa">
    <w:name w:val="Table Grid"/>
    <w:basedOn w:val="a1"/>
    <w:rsid w:val="0008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81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CE108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qFormat/>
    <w:rsid w:val="009C3627"/>
    <w:rPr>
      <w:b/>
      <w:bCs/>
    </w:rPr>
  </w:style>
  <w:style w:type="character" w:styleId="ae">
    <w:name w:val="Hyperlink"/>
    <w:basedOn w:val="a0"/>
    <w:rsid w:val="009C3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5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0.emf"/><Relationship Id="rId217" Type="http://schemas.openxmlformats.org/officeDocument/2006/relationships/image" Target="media/image10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2.bin"/><Relationship Id="rId233" Type="http://schemas.openxmlformats.org/officeDocument/2006/relationships/fontTable" Target="fontTable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0.wmf"/><Relationship Id="rId223" Type="http://schemas.openxmlformats.org/officeDocument/2006/relationships/image" Target="media/image108.emf"/><Relationship Id="rId228" Type="http://schemas.openxmlformats.org/officeDocument/2006/relationships/oleObject" Target="embeddings/oleObject110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5.bin"/><Relationship Id="rId234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6.wmf"/><Relationship Id="rId203" Type="http://schemas.openxmlformats.org/officeDocument/2006/relationships/image" Target="media/image98.e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09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6" Type="http://schemas.openxmlformats.org/officeDocument/2006/relationships/oleObject" Target="embeddings/oleObject9.bin"/><Relationship Id="rId231" Type="http://schemas.openxmlformats.org/officeDocument/2006/relationships/header" Target="header1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e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3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C91E-9938-4EF1-8956-6A55A98F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zhenay2002 Kulikov</dc:creator>
  <cp:lastModifiedBy>x</cp:lastModifiedBy>
  <cp:revision>5</cp:revision>
  <cp:lastPrinted>2019-12-17T12:43:00Z</cp:lastPrinted>
  <dcterms:created xsi:type="dcterms:W3CDTF">2022-02-07T10:48:00Z</dcterms:created>
  <dcterms:modified xsi:type="dcterms:W3CDTF">2022-02-08T09:25:00Z</dcterms:modified>
</cp:coreProperties>
</file>