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34" w:rsidRDefault="00952D34" w:rsidP="00952D34">
      <w:pPr>
        <w:spacing w:line="264" w:lineRule="auto"/>
        <w:ind w:firstLine="709"/>
        <w:jc w:val="both"/>
        <w:rPr>
          <w:sz w:val="28"/>
          <w:szCs w:val="28"/>
        </w:rPr>
      </w:pPr>
    </w:p>
    <w:p w:rsidR="00952D34" w:rsidRDefault="00952D34" w:rsidP="00952D34">
      <w:pPr>
        <w:spacing w:line="264" w:lineRule="auto"/>
        <w:ind w:firstLine="709"/>
        <w:jc w:val="both"/>
        <w:rPr>
          <w:sz w:val="28"/>
          <w:szCs w:val="28"/>
        </w:rPr>
      </w:pPr>
    </w:p>
    <w:p w:rsidR="00952D34" w:rsidRDefault="00952D34" w:rsidP="00952D34">
      <w:pPr>
        <w:spacing w:line="264" w:lineRule="auto"/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95"/>
      </w:tblGrid>
      <w:tr w:rsidR="00952D34" w:rsidRPr="00647739" w:rsidTr="00204066">
        <w:trPr>
          <w:trHeight w:val="95"/>
        </w:trPr>
        <w:tc>
          <w:tcPr>
            <w:tcW w:w="2093" w:type="dxa"/>
            <w:hideMark/>
          </w:tcPr>
          <w:p w:rsidR="00952D34" w:rsidRPr="00300392" w:rsidRDefault="00952D34" w:rsidP="00204066">
            <w:pPr>
              <w:spacing w:line="264" w:lineRule="auto"/>
              <w:contextualSpacing/>
              <w:jc w:val="right"/>
              <w:rPr>
                <w:rFonts w:ascii="SeroPro-Black" w:hAnsi="SeroPro-Black"/>
                <w:color w:val="C00000"/>
                <w:sz w:val="36"/>
                <w:szCs w:val="28"/>
              </w:rPr>
            </w:pPr>
            <w:r>
              <w:rPr>
                <w:rFonts w:ascii="SeroPro-Black" w:hAnsi="SeroPro-Black"/>
                <w:color w:val="C00000"/>
                <w:sz w:val="36"/>
                <w:szCs w:val="28"/>
              </w:rPr>
              <w:t>Курс</w:t>
            </w:r>
            <w:r w:rsidRPr="00300392">
              <w:rPr>
                <w:rFonts w:ascii="SeroPro-Black" w:hAnsi="SeroPro-Black"/>
                <w:color w:val="C00000"/>
                <w:sz w:val="36"/>
                <w:szCs w:val="28"/>
              </w:rPr>
              <w:t xml:space="preserve">:           </w:t>
            </w:r>
          </w:p>
        </w:tc>
        <w:tc>
          <w:tcPr>
            <w:tcW w:w="7395" w:type="dxa"/>
            <w:hideMark/>
          </w:tcPr>
          <w:p w:rsidR="00952D34" w:rsidRPr="00647739" w:rsidRDefault="00952D34" w:rsidP="00204066">
            <w:pPr>
              <w:spacing w:line="264" w:lineRule="auto"/>
              <w:contextualSpacing/>
              <w:rPr>
                <w:rFonts w:ascii="SeroPro-Black" w:hAnsi="SeroPro-Black"/>
                <w:color w:val="215868" w:themeColor="accent5" w:themeShade="80"/>
                <w:sz w:val="36"/>
                <w:szCs w:val="28"/>
              </w:rPr>
            </w:pPr>
            <w:r w:rsidRPr="00792D1E">
              <w:rPr>
                <w:rFonts w:ascii="SeroPro-Black" w:hAnsi="SeroPro-Black"/>
                <w:color w:val="215868" w:themeColor="accent5" w:themeShade="80"/>
                <w:sz w:val="36"/>
                <w:szCs w:val="28"/>
              </w:rPr>
              <w:t>«Обеспечение ядерной и радиационной безопасности на объектах ядерного топливного цикла»</w:t>
            </w:r>
          </w:p>
        </w:tc>
      </w:tr>
      <w:tr w:rsidR="00952D34" w:rsidTr="00204066">
        <w:trPr>
          <w:trHeight w:val="95"/>
        </w:trPr>
        <w:tc>
          <w:tcPr>
            <w:tcW w:w="2093" w:type="dxa"/>
            <w:hideMark/>
          </w:tcPr>
          <w:p w:rsidR="00952D34" w:rsidRPr="00300392" w:rsidRDefault="00952D34" w:rsidP="001F70AC">
            <w:pPr>
              <w:spacing w:line="264" w:lineRule="auto"/>
              <w:contextualSpacing/>
              <w:jc w:val="right"/>
              <w:rPr>
                <w:rFonts w:ascii="SeroPro-Black" w:hAnsi="SeroPro-Black"/>
                <w:color w:val="C00000"/>
                <w:sz w:val="36"/>
                <w:szCs w:val="28"/>
              </w:rPr>
            </w:pPr>
            <w:r>
              <w:rPr>
                <w:rFonts w:ascii="SeroPro-Black" w:hAnsi="SeroPro-Black"/>
                <w:color w:val="C00000"/>
                <w:sz w:val="36"/>
                <w:szCs w:val="28"/>
              </w:rPr>
              <w:t>Модуль</w:t>
            </w:r>
            <w:r w:rsidRPr="00DE2144">
              <w:rPr>
                <w:rFonts w:ascii="SeroPro-Black" w:hAnsi="SeroPro-Black"/>
                <w:color w:val="C00000"/>
                <w:sz w:val="36"/>
                <w:szCs w:val="28"/>
                <w:lang w:val="en-US"/>
              </w:rPr>
              <w:t xml:space="preserve"> </w:t>
            </w:r>
            <w:r w:rsidR="001F70AC">
              <w:rPr>
                <w:rFonts w:ascii="SeroPro-Black" w:hAnsi="SeroPro-Black"/>
                <w:color w:val="C00000"/>
                <w:sz w:val="36"/>
                <w:szCs w:val="28"/>
              </w:rPr>
              <w:t>6</w:t>
            </w:r>
            <w:r w:rsidRPr="00DE2144">
              <w:rPr>
                <w:rFonts w:ascii="SeroPro-Black" w:hAnsi="SeroPro-Black"/>
                <w:color w:val="C00000"/>
                <w:sz w:val="36"/>
                <w:szCs w:val="28"/>
                <w:lang w:val="en-US"/>
              </w:rPr>
              <w:t>:</w:t>
            </w:r>
            <w:r w:rsidRPr="00300392">
              <w:rPr>
                <w:rFonts w:ascii="SeroPro-Black" w:hAnsi="SeroPro-Black"/>
                <w:color w:val="C00000"/>
                <w:sz w:val="36"/>
                <w:szCs w:val="28"/>
              </w:rPr>
              <w:t xml:space="preserve">    </w:t>
            </w:r>
          </w:p>
        </w:tc>
        <w:tc>
          <w:tcPr>
            <w:tcW w:w="7395" w:type="dxa"/>
            <w:hideMark/>
          </w:tcPr>
          <w:p w:rsidR="00952D34" w:rsidRPr="00952D34" w:rsidRDefault="001F70AC" w:rsidP="00582D52">
            <w:pPr>
              <w:contextualSpacing/>
              <w:rPr>
                <w:rFonts w:ascii="SeroPro-Black" w:hAnsi="SeroPro-Black"/>
                <w:color w:val="215868" w:themeColor="accent5" w:themeShade="80"/>
                <w:sz w:val="36"/>
                <w:szCs w:val="28"/>
              </w:rPr>
            </w:pPr>
            <w:r>
              <w:rPr>
                <w:rFonts w:ascii="SeroPro-Black" w:hAnsi="SeroPro-Black"/>
                <w:color w:val="215868" w:themeColor="accent5" w:themeShade="80"/>
                <w:sz w:val="36"/>
                <w:szCs w:val="28"/>
              </w:rPr>
              <w:t>Физическая защита ядерных материалов, ядерных установок, радиационных источников, радиоактивных веществ и пунктов хранения</w:t>
            </w:r>
            <w:r w:rsidR="00952D34" w:rsidRPr="00952D34">
              <w:rPr>
                <w:rFonts w:ascii="SeroPro-Black" w:hAnsi="SeroPro-Black"/>
                <w:color w:val="215868" w:themeColor="accent5" w:themeShade="80"/>
                <w:sz w:val="36"/>
                <w:szCs w:val="28"/>
              </w:rPr>
              <w:t xml:space="preserve"> </w:t>
            </w:r>
          </w:p>
          <w:p w:rsidR="00952D34" w:rsidRPr="00647739" w:rsidRDefault="00952D34" w:rsidP="00952D34">
            <w:pPr>
              <w:spacing w:line="360" w:lineRule="auto"/>
              <w:contextualSpacing/>
              <w:rPr>
                <w:rFonts w:ascii="SeroPro-Black" w:hAnsi="SeroPro-Black"/>
                <w:color w:val="215868" w:themeColor="accent5" w:themeShade="80"/>
                <w:sz w:val="36"/>
                <w:szCs w:val="28"/>
              </w:rPr>
            </w:pPr>
          </w:p>
        </w:tc>
      </w:tr>
    </w:tbl>
    <w:p w:rsidR="00952D34" w:rsidRDefault="00952D34" w:rsidP="00952D34">
      <w:pPr>
        <w:spacing w:line="264" w:lineRule="auto"/>
        <w:ind w:firstLine="709"/>
        <w:contextualSpacing/>
        <w:jc w:val="both"/>
        <w:rPr>
          <w:rFonts w:asciiTheme="majorHAnsi" w:hAnsiTheme="majorHAnsi" w:cstheme="majorHAnsi"/>
          <w:color w:val="31849B" w:themeColor="accent5" w:themeShade="BF"/>
          <w:szCs w:val="28"/>
        </w:rPr>
      </w:pPr>
    </w:p>
    <w:p w:rsidR="00952D34" w:rsidRPr="00E77341" w:rsidRDefault="00952D34" w:rsidP="00952D34">
      <w:pPr>
        <w:spacing w:line="264" w:lineRule="auto"/>
        <w:ind w:firstLine="709"/>
        <w:contextualSpacing/>
        <w:jc w:val="both"/>
        <w:rPr>
          <w:rFonts w:asciiTheme="majorHAnsi" w:hAnsiTheme="majorHAnsi" w:cstheme="majorHAnsi"/>
          <w:color w:val="31849B" w:themeColor="accent5" w:themeShade="BF"/>
          <w:szCs w:val="28"/>
        </w:rPr>
      </w:pPr>
    </w:p>
    <w:p w:rsidR="00952D34" w:rsidRPr="00E77341" w:rsidRDefault="00952D34" w:rsidP="00952D34">
      <w:pPr>
        <w:spacing w:line="264" w:lineRule="auto"/>
        <w:ind w:firstLine="709"/>
        <w:contextualSpacing/>
        <w:jc w:val="both"/>
        <w:rPr>
          <w:rFonts w:asciiTheme="majorHAnsi" w:hAnsiTheme="majorHAnsi" w:cstheme="majorHAnsi"/>
          <w:color w:val="31849B" w:themeColor="accent5" w:themeShade="BF"/>
          <w:szCs w:val="28"/>
        </w:rPr>
      </w:pPr>
    </w:p>
    <w:tbl>
      <w:tblPr>
        <w:tblStyle w:val="ac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26"/>
        <w:gridCol w:w="7371"/>
      </w:tblGrid>
      <w:tr w:rsidR="00952D34" w:rsidRPr="0007364D" w:rsidTr="00204066">
        <w:tc>
          <w:tcPr>
            <w:tcW w:w="1959" w:type="dxa"/>
            <w:vAlign w:val="center"/>
          </w:tcPr>
          <w:p w:rsidR="00952D34" w:rsidRPr="00647739" w:rsidRDefault="00952D34" w:rsidP="00204066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</w:rPr>
              <w:t>Автор</w:t>
            </w:r>
          </w:p>
        </w:tc>
        <w:tc>
          <w:tcPr>
            <w:tcW w:w="7397" w:type="dxa"/>
            <w:gridSpan w:val="2"/>
            <w:vAlign w:val="center"/>
          </w:tcPr>
          <w:p w:rsidR="00952D34" w:rsidRPr="00E651A3" w:rsidRDefault="001F70AC" w:rsidP="00204066">
            <w:pPr>
              <w:spacing w:line="264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 Алексей Сергеевич</w:t>
            </w:r>
          </w:p>
        </w:tc>
      </w:tr>
      <w:tr w:rsidR="00952D34" w:rsidRPr="0007364D" w:rsidTr="00204066">
        <w:tc>
          <w:tcPr>
            <w:tcW w:w="1959" w:type="dxa"/>
            <w:vAlign w:val="center"/>
          </w:tcPr>
          <w:p w:rsidR="00952D34" w:rsidRPr="00647739" w:rsidRDefault="00952D34" w:rsidP="00204066">
            <w:pPr>
              <w:shd w:val="clear" w:color="auto" w:fill="FFFFFF"/>
              <w:rPr>
                <w:rFonts w:asciiTheme="majorHAnsi" w:hAnsiTheme="majorHAnsi" w:cstheme="majorHAnsi"/>
                <w:color w:val="215868" w:themeColor="accent5" w:themeShade="80"/>
                <w:sz w:val="16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952D34" w:rsidRPr="00647739" w:rsidRDefault="00952D34" w:rsidP="00204066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952D34" w:rsidRPr="00647739" w:rsidTr="00204066">
        <w:tc>
          <w:tcPr>
            <w:tcW w:w="1959" w:type="dxa"/>
            <w:vAlign w:val="center"/>
          </w:tcPr>
          <w:p w:rsidR="00952D34" w:rsidRPr="00647739" w:rsidRDefault="00952D34" w:rsidP="00204066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</w:rPr>
              <w:t>Рецензенты</w:t>
            </w:r>
          </w:p>
        </w:tc>
        <w:tc>
          <w:tcPr>
            <w:tcW w:w="7397" w:type="dxa"/>
            <w:gridSpan w:val="2"/>
            <w:vAlign w:val="center"/>
          </w:tcPr>
          <w:p w:rsidR="00952D34" w:rsidRPr="00647739" w:rsidRDefault="00952D34" w:rsidP="00204066">
            <w:pPr>
              <w:spacing w:line="264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52D34" w:rsidRPr="00647739" w:rsidTr="00204066">
        <w:tc>
          <w:tcPr>
            <w:tcW w:w="1985" w:type="dxa"/>
            <w:gridSpan w:val="2"/>
          </w:tcPr>
          <w:p w:rsidR="00952D34" w:rsidRPr="00647739" w:rsidRDefault="00952D34" w:rsidP="00204066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</w:rPr>
              <w:t>Длительность</w:t>
            </w:r>
          </w:p>
          <w:p w:rsidR="00952D34" w:rsidRPr="0007364D" w:rsidRDefault="00952D34" w:rsidP="00204066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  <w:lang w:val="en-US"/>
              </w:rPr>
            </w:pPr>
            <w:r w:rsidRPr="0007364D"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  <w:lang w:val="en-US"/>
              </w:rPr>
              <w:t>(</w:t>
            </w:r>
            <w:r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</w:rPr>
              <w:t>рекомендуемая</w:t>
            </w:r>
            <w:r w:rsidRPr="0007364D"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  <w:lang w:val="en-US"/>
              </w:rPr>
              <w:t>)</w:t>
            </w:r>
          </w:p>
        </w:tc>
        <w:tc>
          <w:tcPr>
            <w:tcW w:w="7371" w:type="dxa"/>
          </w:tcPr>
          <w:p w:rsidR="00952D34" w:rsidRPr="00D45DBD" w:rsidRDefault="00952D34" w:rsidP="00204066">
            <w:pPr>
              <w:spacing w:line="264" w:lineRule="auto"/>
              <w:contextualSpacing/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4 часа</w:t>
            </w:r>
          </w:p>
        </w:tc>
      </w:tr>
      <w:tr w:rsidR="00952D34" w:rsidRPr="00647739" w:rsidTr="00204066">
        <w:trPr>
          <w:trHeight w:val="201"/>
        </w:trPr>
        <w:tc>
          <w:tcPr>
            <w:tcW w:w="1985" w:type="dxa"/>
            <w:gridSpan w:val="2"/>
          </w:tcPr>
          <w:p w:rsidR="00952D34" w:rsidRPr="0007364D" w:rsidRDefault="00952D34" w:rsidP="00204066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215868" w:themeColor="accent5" w:themeShade="80"/>
                <w:sz w:val="16"/>
                <w:szCs w:val="28"/>
                <w:lang w:val="en-US"/>
              </w:rPr>
            </w:pPr>
          </w:p>
        </w:tc>
        <w:tc>
          <w:tcPr>
            <w:tcW w:w="7371" w:type="dxa"/>
          </w:tcPr>
          <w:p w:rsidR="00952D34" w:rsidRPr="0007364D" w:rsidRDefault="00952D34" w:rsidP="00204066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  <w:lang w:val="en-US"/>
              </w:rPr>
            </w:pPr>
          </w:p>
        </w:tc>
      </w:tr>
      <w:tr w:rsidR="00952D34" w:rsidRPr="00647739" w:rsidTr="00204066">
        <w:tc>
          <w:tcPr>
            <w:tcW w:w="1985" w:type="dxa"/>
            <w:gridSpan w:val="2"/>
          </w:tcPr>
          <w:p w:rsidR="00952D34" w:rsidRPr="00647739" w:rsidRDefault="00952D34" w:rsidP="00204066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</w:rPr>
              <w:t>Главная цель</w:t>
            </w:r>
          </w:p>
        </w:tc>
        <w:tc>
          <w:tcPr>
            <w:tcW w:w="7371" w:type="dxa"/>
          </w:tcPr>
          <w:p w:rsidR="00952D34" w:rsidRPr="00647739" w:rsidRDefault="00952D34" w:rsidP="001F70AC">
            <w:pPr>
              <w:spacing w:line="264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8"/>
              </w:rPr>
            </w:pPr>
            <w:r w:rsidRPr="00E651A3">
              <w:rPr>
                <w:sz w:val="24"/>
                <w:szCs w:val="28"/>
              </w:rPr>
              <w:t>По окончании изучения темы обучаемый</w:t>
            </w:r>
            <w:r w:rsidR="00E651A3">
              <w:rPr>
                <w:sz w:val="24"/>
                <w:szCs w:val="28"/>
              </w:rPr>
              <w:t xml:space="preserve"> получит</w:t>
            </w:r>
            <w:r w:rsidRPr="00E651A3">
              <w:rPr>
                <w:sz w:val="24"/>
                <w:szCs w:val="28"/>
              </w:rPr>
              <w:t xml:space="preserve"> </w:t>
            </w:r>
            <w:r w:rsidR="00BF5131">
              <w:rPr>
                <w:sz w:val="24"/>
                <w:szCs w:val="24"/>
              </w:rPr>
              <w:t>представление о</w:t>
            </w:r>
            <w:r w:rsidR="00E651A3" w:rsidRPr="00E651A3">
              <w:rPr>
                <w:sz w:val="24"/>
                <w:szCs w:val="24"/>
              </w:rPr>
              <w:t xml:space="preserve"> </w:t>
            </w:r>
            <w:r w:rsidR="00BF5131">
              <w:rPr>
                <w:rFonts w:asciiTheme="majorHAnsi" w:hAnsiTheme="majorHAnsi" w:cstheme="majorHAnsi"/>
                <w:sz w:val="24"/>
                <w:szCs w:val="28"/>
              </w:rPr>
              <w:t>правовых основах</w:t>
            </w:r>
            <w:r w:rsidR="00BF5131" w:rsidRPr="0095351B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 w:rsidR="00BF5131">
              <w:rPr>
                <w:bCs/>
                <w:sz w:val="24"/>
                <w:szCs w:val="24"/>
              </w:rPr>
              <w:t>обеспечения</w:t>
            </w:r>
            <w:r w:rsidR="001F70AC">
              <w:rPr>
                <w:bCs/>
                <w:sz w:val="24"/>
                <w:szCs w:val="24"/>
              </w:rPr>
              <w:t xml:space="preserve"> физической зашиты</w:t>
            </w:r>
            <w:r w:rsidR="00E651A3" w:rsidRPr="00E651A3">
              <w:rPr>
                <w:bCs/>
                <w:sz w:val="24"/>
                <w:szCs w:val="24"/>
              </w:rPr>
              <w:t xml:space="preserve"> на объектах ядерно-топливного цикла.</w:t>
            </w:r>
          </w:p>
        </w:tc>
      </w:tr>
      <w:tr w:rsidR="00952D34" w:rsidRPr="00647739" w:rsidTr="00204066">
        <w:tc>
          <w:tcPr>
            <w:tcW w:w="1985" w:type="dxa"/>
            <w:gridSpan w:val="2"/>
          </w:tcPr>
          <w:p w:rsidR="00952D34" w:rsidRPr="00647739" w:rsidRDefault="00952D34" w:rsidP="00204066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215868" w:themeColor="accent5" w:themeShade="80"/>
                <w:sz w:val="16"/>
                <w:szCs w:val="28"/>
              </w:rPr>
            </w:pPr>
          </w:p>
        </w:tc>
        <w:tc>
          <w:tcPr>
            <w:tcW w:w="7371" w:type="dxa"/>
          </w:tcPr>
          <w:p w:rsidR="00952D34" w:rsidRPr="00647739" w:rsidRDefault="00952D34" w:rsidP="00204066">
            <w:pPr>
              <w:spacing w:line="264" w:lineRule="auto"/>
              <w:contextualSpacing/>
              <w:rPr>
                <w:rFonts w:asciiTheme="majorHAnsi" w:hAnsiTheme="majorHAnsi" w:cstheme="majorHAnsi"/>
                <w:sz w:val="16"/>
                <w:szCs w:val="28"/>
              </w:rPr>
            </w:pPr>
          </w:p>
        </w:tc>
      </w:tr>
      <w:tr w:rsidR="00952D34" w:rsidRPr="00647739" w:rsidTr="00204066">
        <w:tc>
          <w:tcPr>
            <w:tcW w:w="1985" w:type="dxa"/>
            <w:gridSpan w:val="2"/>
          </w:tcPr>
          <w:p w:rsidR="00952D34" w:rsidRPr="00647739" w:rsidRDefault="00952D34" w:rsidP="00204066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</w:rPr>
              <w:t>Промежуточные цели</w:t>
            </w:r>
          </w:p>
        </w:tc>
        <w:tc>
          <w:tcPr>
            <w:tcW w:w="7371" w:type="dxa"/>
          </w:tcPr>
          <w:p w:rsidR="001F70AC" w:rsidRPr="00477F3B" w:rsidRDefault="001F70AC" w:rsidP="001F70AC">
            <w:pPr>
              <w:pStyle w:val="a3"/>
              <w:numPr>
                <w:ilvl w:val="0"/>
                <w:numId w:val="12"/>
              </w:numPr>
              <w:spacing w:line="240" w:lineRule="exact"/>
              <w:ind w:hanging="276"/>
              <w:jc w:val="both"/>
              <w:rPr>
                <w:sz w:val="24"/>
                <w:szCs w:val="24"/>
              </w:rPr>
            </w:pPr>
            <w:r w:rsidRPr="00477F3B">
              <w:rPr>
                <w:sz w:val="24"/>
                <w:szCs w:val="24"/>
              </w:rPr>
              <w:t>Ознакомиться с о</w:t>
            </w:r>
            <w:r w:rsidRPr="00477F3B">
              <w:rPr>
                <w:sz w:val="24"/>
                <w:szCs w:val="24"/>
              </w:rPr>
              <w:t>бщи</w:t>
            </w:r>
            <w:r w:rsidRPr="00477F3B">
              <w:rPr>
                <w:sz w:val="24"/>
                <w:szCs w:val="24"/>
              </w:rPr>
              <w:t>ми</w:t>
            </w:r>
            <w:r w:rsidRPr="00477F3B">
              <w:rPr>
                <w:sz w:val="24"/>
                <w:szCs w:val="24"/>
              </w:rPr>
              <w:t xml:space="preserve"> понятия</w:t>
            </w:r>
            <w:r w:rsidRPr="00477F3B">
              <w:rPr>
                <w:sz w:val="24"/>
                <w:szCs w:val="24"/>
              </w:rPr>
              <w:t>ми</w:t>
            </w:r>
            <w:r w:rsidRPr="00477F3B">
              <w:rPr>
                <w:sz w:val="24"/>
                <w:szCs w:val="24"/>
              </w:rPr>
              <w:t xml:space="preserve"> физической защиты</w:t>
            </w:r>
            <w:r w:rsidRPr="00477F3B">
              <w:rPr>
                <w:sz w:val="24"/>
                <w:szCs w:val="24"/>
              </w:rPr>
              <w:t>.</w:t>
            </w:r>
          </w:p>
          <w:p w:rsidR="001F70AC" w:rsidRPr="00477F3B" w:rsidRDefault="001F70AC" w:rsidP="009101B5">
            <w:pPr>
              <w:pStyle w:val="a3"/>
              <w:numPr>
                <w:ilvl w:val="0"/>
                <w:numId w:val="13"/>
              </w:numPr>
              <w:spacing w:line="240" w:lineRule="exact"/>
              <w:ind w:left="586" w:hanging="142"/>
              <w:jc w:val="both"/>
              <w:rPr>
                <w:rFonts w:eastAsia="Arial Unicode MS"/>
                <w:sz w:val="24"/>
                <w:szCs w:val="24"/>
              </w:rPr>
            </w:pPr>
            <w:r w:rsidRPr="00477F3B">
              <w:rPr>
                <w:sz w:val="24"/>
                <w:szCs w:val="24"/>
              </w:rPr>
              <w:t>Знать:</w:t>
            </w:r>
          </w:p>
          <w:p w:rsidR="001F70AC" w:rsidRPr="00477F3B" w:rsidRDefault="00477F3B" w:rsidP="00477F3B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F70AC" w:rsidRPr="00477F3B">
              <w:rPr>
                <w:sz w:val="24"/>
                <w:szCs w:val="24"/>
              </w:rPr>
              <w:t>- п</w:t>
            </w:r>
            <w:r w:rsidR="001F70AC" w:rsidRPr="00477F3B">
              <w:rPr>
                <w:sz w:val="24"/>
                <w:szCs w:val="24"/>
              </w:rPr>
              <w:t xml:space="preserve">равовое и нормативное регулирование деятельности по обеспечению физической защиты </w:t>
            </w:r>
            <w:r w:rsidR="001F70AC" w:rsidRPr="00477F3B">
              <w:rPr>
                <w:sz w:val="24"/>
                <w:szCs w:val="24"/>
              </w:rPr>
              <w:t>объектов использования атомной энерги</w:t>
            </w:r>
            <w:r w:rsidRPr="00477F3B">
              <w:rPr>
                <w:sz w:val="24"/>
                <w:szCs w:val="24"/>
              </w:rPr>
              <w:t>и</w:t>
            </w:r>
            <w:r w:rsidR="001F70AC" w:rsidRPr="00477F3B">
              <w:rPr>
                <w:sz w:val="24"/>
                <w:szCs w:val="24"/>
              </w:rPr>
              <w:t>;</w:t>
            </w:r>
          </w:p>
          <w:p w:rsidR="001F70AC" w:rsidRPr="00477F3B" w:rsidRDefault="00477F3B" w:rsidP="00477F3B">
            <w:pPr>
              <w:spacing w:line="240" w:lineRule="exact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F70AC" w:rsidRPr="00477F3B">
              <w:rPr>
                <w:sz w:val="24"/>
                <w:szCs w:val="24"/>
              </w:rPr>
              <w:t>- п</w:t>
            </w:r>
            <w:r w:rsidR="001F70AC" w:rsidRPr="00477F3B">
              <w:rPr>
                <w:sz w:val="24"/>
                <w:szCs w:val="24"/>
              </w:rPr>
              <w:t>ринципы построения системы физической защиты</w:t>
            </w:r>
            <w:r w:rsidR="001F70AC" w:rsidRPr="00477F3B">
              <w:rPr>
                <w:sz w:val="24"/>
                <w:szCs w:val="24"/>
              </w:rPr>
              <w:t>;</w:t>
            </w:r>
          </w:p>
          <w:p w:rsidR="001F70AC" w:rsidRPr="00477F3B" w:rsidRDefault="001F70AC" w:rsidP="001F70A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77F3B">
              <w:rPr>
                <w:sz w:val="24"/>
                <w:szCs w:val="24"/>
              </w:rPr>
              <w:t xml:space="preserve">   </w:t>
            </w:r>
            <w:r w:rsidRPr="00477F3B">
              <w:rPr>
                <w:sz w:val="24"/>
                <w:szCs w:val="24"/>
              </w:rPr>
              <w:t xml:space="preserve"> -</w:t>
            </w:r>
            <w:r w:rsidRPr="00477F3B">
              <w:rPr>
                <w:sz w:val="24"/>
                <w:szCs w:val="24"/>
              </w:rPr>
              <w:t xml:space="preserve"> </w:t>
            </w:r>
            <w:r w:rsidRPr="00477F3B">
              <w:rPr>
                <w:sz w:val="24"/>
                <w:szCs w:val="24"/>
              </w:rPr>
              <w:t>о</w:t>
            </w:r>
            <w:r w:rsidRPr="00477F3B">
              <w:rPr>
                <w:sz w:val="24"/>
                <w:szCs w:val="24"/>
              </w:rPr>
              <w:t>пределение угроз</w:t>
            </w:r>
            <w:r w:rsidRPr="00477F3B">
              <w:rPr>
                <w:sz w:val="24"/>
                <w:szCs w:val="24"/>
              </w:rPr>
              <w:t>;</w:t>
            </w:r>
          </w:p>
          <w:p w:rsidR="001F70AC" w:rsidRPr="00477F3B" w:rsidRDefault="001F70AC" w:rsidP="001F70A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77F3B">
              <w:rPr>
                <w:sz w:val="24"/>
                <w:szCs w:val="24"/>
              </w:rPr>
              <w:t xml:space="preserve">   </w:t>
            </w:r>
            <w:r w:rsidR="00477F3B">
              <w:rPr>
                <w:sz w:val="24"/>
                <w:szCs w:val="24"/>
              </w:rPr>
              <w:t xml:space="preserve"> </w:t>
            </w:r>
            <w:r w:rsidRPr="00477F3B">
              <w:rPr>
                <w:sz w:val="24"/>
                <w:szCs w:val="24"/>
              </w:rPr>
              <w:t>- а</w:t>
            </w:r>
            <w:r w:rsidRPr="00477F3B">
              <w:rPr>
                <w:sz w:val="24"/>
                <w:szCs w:val="24"/>
              </w:rPr>
              <w:t xml:space="preserve">нализ уязвимости </w:t>
            </w:r>
            <w:r w:rsidR="00477F3B" w:rsidRPr="00477F3B">
              <w:rPr>
                <w:sz w:val="24"/>
                <w:szCs w:val="24"/>
              </w:rPr>
              <w:t xml:space="preserve">объекта </w:t>
            </w:r>
            <w:r w:rsidRPr="00477F3B">
              <w:rPr>
                <w:sz w:val="24"/>
                <w:szCs w:val="24"/>
              </w:rPr>
              <w:t>и оценк</w:t>
            </w:r>
            <w:r w:rsidR="00477F3B" w:rsidRPr="00477F3B">
              <w:rPr>
                <w:sz w:val="24"/>
                <w:szCs w:val="24"/>
              </w:rPr>
              <w:t>у</w:t>
            </w:r>
            <w:r w:rsidRPr="00477F3B">
              <w:rPr>
                <w:sz w:val="24"/>
                <w:szCs w:val="24"/>
              </w:rPr>
              <w:t xml:space="preserve"> эффективности</w:t>
            </w:r>
            <w:r w:rsidR="00477F3B" w:rsidRPr="00477F3B">
              <w:rPr>
                <w:sz w:val="24"/>
                <w:szCs w:val="24"/>
              </w:rPr>
              <w:t xml:space="preserve"> системы ФЗ;</w:t>
            </w:r>
          </w:p>
          <w:p w:rsidR="001F70AC" w:rsidRPr="00477F3B" w:rsidRDefault="001F70AC" w:rsidP="001F70AC">
            <w:pPr>
              <w:spacing w:line="240" w:lineRule="exact"/>
              <w:jc w:val="both"/>
              <w:rPr>
                <w:rFonts w:eastAsia="Arial Unicode MS"/>
                <w:sz w:val="24"/>
                <w:szCs w:val="24"/>
              </w:rPr>
            </w:pPr>
            <w:r w:rsidRPr="00477F3B">
              <w:rPr>
                <w:sz w:val="24"/>
                <w:szCs w:val="24"/>
              </w:rPr>
              <w:t xml:space="preserve">  </w:t>
            </w:r>
            <w:r w:rsidR="00477F3B">
              <w:rPr>
                <w:sz w:val="24"/>
                <w:szCs w:val="24"/>
              </w:rPr>
              <w:t xml:space="preserve"> </w:t>
            </w:r>
            <w:r w:rsidR="00477F3B" w:rsidRPr="00477F3B">
              <w:rPr>
                <w:sz w:val="24"/>
                <w:szCs w:val="24"/>
              </w:rPr>
              <w:t xml:space="preserve"> - и</w:t>
            </w:r>
            <w:r w:rsidRPr="00477F3B">
              <w:rPr>
                <w:sz w:val="24"/>
                <w:szCs w:val="24"/>
              </w:rPr>
              <w:t xml:space="preserve">нженерно-технические </w:t>
            </w:r>
            <w:r w:rsidR="00477F3B" w:rsidRPr="00477F3B">
              <w:rPr>
                <w:sz w:val="24"/>
                <w:szCs w:val="24"/>
              </w:rPr>
              <w:t>средства ФЗ.</w:t>
            </w:r>
          </w:p>
          <w:p w:rsidR="00952D34" w:rsidRPr="00647739" w:rsidRDefault="00952D34" w:rsidP="00477F3B">
            <w:pPr>
              <w:pStyle w:val="a3"/>
              <w:spacing w:line="264" w:lineRule="auto"/>
              <w:ind w:left="360"/>
              <w:rPr>
                <w:rFonts w:asciiTheme="majorHAnsi" w:hAnsiTheme="majorHAnsi" w:cstheme="majorHAnsi"/>
                <w:sz w:val="24"/>
                <w:szCs w:val="28"/>
              </w:rPr>
            </w:pPr>
            <w:r w:rsidRPr="00C848C4">
              <w:rPr>
                <w:sz w:val="24"/>
                <w:szCs w:val="24"/>
              </w:rPr>
              <w:t xml:space="preserve"> </w:t>
            </w:r>
          </w:p>
        </w:tc>
      </w:tr>
      <w:tr w:rsidR="00952D34" w:rsidRPr="00647739" w:rsidTr="00204066">
        <w:tc>
          <w:tcPr>
            <w:tcW w:w="1985" w:type="dxa"/>
            <w:gridSpan w:val="2"/>
          </w:tcPr>
          <w:p w:rsidR="00952D34" w:rsidRDefault="00952D34" w:rsidP="00204066">
            <w:pPr>
              <w:spacing w:line="264" w:lineRule="auto"/>
              <w:contextualSpacing/>
              <w:jc w:val="right"/>
              <w:rPr>
                <w:rFonts w:asciiTheme="majorHAnsi" w:hAnsiTheme="majorHAnsi" w:cstheme="majorHAnsi"/>
                <w:color w:val="215868" w:themeColor="accent5" w:themeShade="80"/>
                <w:sz w:val="24"/>
                <w:szCs w:val="28"/>
              </w:rPr>
            </w:pPr>
          </w:p>
        </w:tc>
        <w:tc>
          <w:tcPr>
            <w:tcW w:w="7371" w:type="dxa"/>
          </w:tcPr>
          <w:p w:rsidR="00952D34" w:rsidRPr="00B9329D" w:rsidRDefault="00952D34" w:rsidP="00204066">
            <w:pPr>
              <w:pStyle w:val="a3"/>
              <w:spacing w:line="264" w:lineRule="auto"/>
              <w:ind w:left="360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</w:tbl>
    <w:p w:rsidR="00952D34" w:rsidRDefault="00952D34" w:rsidP="00952D34">
      <w:pPr>
        <w:rPr>
          <w:sz w:val="28"/>
          <w:szCs w:val="28"/>
        </w:rPr>
      </w:pPr>
    </w:p>
    <w:p w:rsidR="00952D34" w:rsidRDefault="00952D34" w:rsidP="00952D34">
      <w:pPr>
        <w:rPr>
          <w:sz w:val="28"/>
          <w:szCs w:val="28"/>
        </w:rPr>
      </w:pPr>
    </w:p>
    <w:p w:rsidR="00952D34" w:rsidRDefault="00952D34" w:rsidP="00952D34">
      <w:pPr>
        <w:rPr>
          <w:sz w:val="28"/>
          <w:szCs w:val="28"/>
        </w:rPr>
      </w:pPr>
    </w:p>
    <w:p w:rsidR="00952D34" w:rsidRDefault="00952D34" w:rsidP="00952D34">
      <w:pPr>
        <w:rPr>
          <w:sz w:val="28"/>
          <w:szCs w:val="28"/>
        </w:rPr>
      </w:pPr>
    </w:p>
    <w:p w:rsidR="00757C0A" w:rsidRPr="00BF0F6A" w:rsidRDefault="00757C0A" w:rsidP="00757C0A">
      <w:pPr>
        <w:ind w:firstLine="709"/>
        <w:jc w:val="both"/>
      </w:pPr>
      <w:r w:rsidRPr="00BF0F6A">
        <w:t xml:space="preserve">Цель </w:t>
      </w:r>
      <w:r w:rsidR="00BF0F6A">
        <w:t>модуля</w:t>
      </w:r>
      <w:r w:rsidRPr="00BF0F6A">
        <w:t xml:space="preserve"> – рассказать слушателям</w:t>
      </w:r>
      <w:r w:rsidRPr="00BF0F6A">
        <w:rPr>
          <w:b/>
        </w:rPr>
        <w:t xml:space="preserve"> </w:t>
      </w:r>
      <w:r w:rsidRPr="00BF0F6A">
        <w:t>о системе физической защиты ядерных установок (ЯУ), ядерных материалов (ЯМ), пунктов хранения ЯМ (ПХ ЯМ), радиоактивных веществ (РВ) и радиоактивных отходов (РАО), как об одном из основных видов деятельности ядерного или радиационно-опасного производства.</w:t>
      </w:r>
    </w:p>
    <w:p w:rsidR="00BF0F6A" w:rsidRDefault="00BF0F6A" w:rsidP="00BF0F6A">
      <w:pPr>
        <w:ind w:firstLine="708"/>
        <w:jc w:val="both"/>
        <w:rPr>
          <w:rFonts w:eastAsiaTheme="minorEastAsia"/>
          <w:color w:val="000000" w:themeColor="text1"/>
          <w:kern w:val="24"/>
          <w:lang w:eastAsia="ru-RU"/>
        </w:rPr>
      </w:pPr>
      <w:r w:rsidRPr="00BF0F6A">
        <w:rPr>
          <w:rFonts w:eastAsiaTheme="minorEastAsia"/>
          <w:color w:val="000000" w:themeColor="text1"/>
          <w:kern w:val="24"/>
          <w:lang w:eastAsia="ru-RU"/>
        </w:rPr>
        <w:t xml:space="preserve">Физическая защита ядерных материалов, ядерных установок, радиационных источников, радиоактивных веществ и их пунктов хранения </w:t>
      </w:r>
      <w:r>
        <w:rPr>
          <w:rFonts w:eastAsiaTheme="minorEastAsia"/>
          <w:color w:val="000000" w:themeColor="text1"/>
          <w:kern w:val="24"/>
          <w:lang w:eastAsia="ru-RU"/>
        </w:rPr>
        <w:t xml:space="preserve">- </w:t>
      </w:r>
      <w:r w:rsidRPr="00BF0F6A">
        <w:rPr>
          <w:rFonts w:eastAsiaTheme="minorEastAsia"/>
          <w:color w:val="000000" w:themeColor="text1"/>
          <w:kern w:val="24"/>
          <w:lang w:eastAsia="ru-RU"/>
        </w:rPr>
        <w:t>важный аспект проблемы безопасного развития атомной энергетики.</w:t>
      </w:r>
    </w:p>
    <w:p w:rsidR="00BF0F6A" w:rsidRPr="00BF0F6A" w:rsidRDefault="00BF0F6A" w:rsidP="00BF0F6A">
      <w:pPr>
        <w:pStyle w:val="a4"/>
        <w:spacing w:before="0" w:beforeAutospacing="0" w:after="0" w:afterAutospacing="0"/>
        <w:ind w:firstLine="708"/>
        <w:jc w:val="both"/>
      </w:pPr>
      <w:r w:rsidRPr="00BF0F6A">
        <w:rPr>
          <w:rFonts w:eastAsiaTheme="minorEastAsia"/>
          <w:color w:val="000000" w:themeColor="text1"/>
          <w:kern w:val="24"/>
        </w:rPr>
        <w:t>По мере расширения возможностей использования ядерной энергии увеличивается количество ядерных установок и ядерного оборудования, а также число обладающих ими стран.</w:t>
      </w:r>
      <w:r w:rsidRPr="00BF0F6A">
        <w:rPr>
          <w:rFonts w:asciiTheme="minorHAnsi" w:eastAsiaTheme="minorEastAsia" w:hAnsi="Calibri" w:cstheme="minorBidi"/>
          <w:color w:val="000000" w:themeColor="text1"/>
          <w:kern w:val="24"/>
          <w:sz w:val="92"/>
          <w:szCs w:val="92"/>
        </w:rPr>
        <w:t xml:space="preserve"> </w:t>
      </w:r>
      <w:r w:rsidRPr="00BF0F6A">
        <w:rPr>
          <w:rFonts w:eastAsiaTheme="minorEastAsia"/>
          <w:color w:val="000000" w:themeColor="text1"/>
          <w:kern w:val="24"/>
        </w:rPr>
        <w:t>Как следствие - возрастает потенциальная опасность незаконного завладения ядерными материалами, радиационными источниками, изделиями на их основе и их использования в преступных целях.</w:t>
      </w:r>
    </w:p>
    <w:p w:rsidR="00BF0F6A" w:rsidRPr="00BF0F6A" w:rsidRDefault="00BF0F6A" w:rsidP="00BF0F6A">
      <w:pPr>
        <w:ind w:firstLine="708"/>
        <w:jc w:val="both"/>
        <w:rPr>
          <w:lang w:eastAsia="ru-RU"/>
        </w:rPr>
      </w:pPr>
      <w:r w:rsidRPr="00BF0F6A">
        <w:rPr>
          <w:rFonts w:eastAsiaTheme="minorEastAsia"/>
          <w:color w:val="000000" w:themeColor="text1"/>
          <w:kern w:val="24"/>
          <w:lang w:eastAsia="ru-RU"/>
        </w:rPr>
        <w:t>Нужно помнить, что ЯМ, используемые в мирной атомной деятельности, обладают громадной разрушительной силой, радиационной опасностью и высокой токсичностью, что в свою очередь требует обеспечения их надёжной ФЗ от любых преступных посягательств.</w:t>
      </w:r>
    </w:p>
    <w:p w:rsidR="00BF0F6A" w:rsidRPr="00BF0F6A" w:rsidRDefault="00BF0F6A" w:rsidP="00BF0F6A">
      <w:pPr>
        <w:ind w:firstLine="708"/>
        <w:jc w:val="both"/>
        <w:rPr>
          <w:lang w:eastAsia="ru-RU"/>
        </w:rPr>
      </w:pPr>
      <w:r w:rsidRPr="00BF0F6A">
        <w:rPr>
          <w:rFonts w:eastAsiaTheme="minorEastAsia"/>
          <w:color w:val="000000" w:themeColor="text1"/>
          <w:kern w:val="24"/>
          <w:lang w:eastAsia="ru-RU"/>
        </w:rPr>
        <w:t>Помимо того, что захват и незаконный оборот ЯМ несут в себе опасность радиационного распространения, тем самым представляя угрозу здоровью людей и безопасности общества, они могут быть также использованы для создания ядерных взрывных устройств. Поэтому, фундаментальной целью, направленной на предотвращение распространения ядерных материалов и радиоактивных веществ, является обеспечение их физической защиты.</w:t>
      </w:r>
    </w:p>
    <w:p w:rsidR="00BF0F6A" w:rsidRPr="00BF0F6A" w:rsidRDefault="00BF0F6A" w:rsidP="00BF0F6A">
      <w:pPr>
        <w:ind w:firstLine="708"/>
        <w:jc w:val="both"/>
        <w:rPr>
          <w:lang w:eastAsia="ru-RU"/>
        </w:rPr>
      </w:pPr>
      <w:r w:rsidRPr="00BF0F6A">
        <w:rPr>
          <w:rFonts w:eastAsiaTheme="minorEastAsia"/>
          <w:color w:val="000000" w:themeColor="text1"/>
          <w:kern w:val="24"/>
          <w:lang w:eastAsia="ru-RU"/>
        </w:rPr>
        <w:t>Осознание государствами глобальности, остроты и актуальности данной проблемы послужило причиной выработки целого ряда международно-правовых актов.</w:t>
      </w:r>
    </w:p>
    <w:p w:rsidR="00BF0F6A" w:rsidRPr="00BF0F6A" w:rsidRDefault="00BF0F6A" w:rsidP="00BF0F6A">
      <w:pPr>
        <w:jc w:val="both"/>
        <w:rPr>
          <w:lang w:eastAsia="ru-RU"/>
        </w:rPr>
      </w:pPr>
      <w:r w:rsidRPr="00BF0F6A">
        <w:rPr>
          <w:rFonts w:eastAsiaTheme="minorEastAsia"/>
          <w:color w:val="000000" w:themeColor="text1"/>
          <w:kern w:val="24"/>
          <w:lang w:eastAsia="ru-RU"/>
        </w:rPr>
        <w:t>Важно правильно определить само понятие «физическая защита ядерных материалов».</w:t>
      </w:r>
    </w:p>
    <w:p w:rsidR="00757C0A" w:rsidRPr="00696033" w:rsidRDefault="00757C0A" w:rsidP="00757C0A">
      <w:pPr>
        <w:ind w:firstLine="709"/>
        <w:jc w:val="both"/>
      </w:pPr>
      <w:r w:rsidRPr="00696033">
        <w:rPr>
          <w:iCs/>
        </w:rPr>
        <w:t>Физическая защита обеспечивается</w:t>
      </w:r>
      <w:r w:rsidRPr="00696033">
        <w:t xml:space="preserve"> </w:t>
      </w:r>
      <w:r w:rsidRPr="00696033">
        <w:rPr>
          <w:bCs/>
        </w:rPr>
        <w:t>эксплуатирующими организациями</w:t>
      </w:r>
      <w:r w:rsidRPr="00696033">
        <w:t>, которые несут всю полноту ответственности за ее обеспечение. Деятельность в области использования атомной энергии без обеспечения физической защиты запрещается.</w:t>
      </w:r>
    </w:p>
    <w:p w:rsidR="00757C0A" w:rsidRPr="00696033" w:rsidRDefault="00757C0A" w:rsidP="00757C0A">
      <w:pPr>
        <w:ind w:firstLine="709"/>
        <w:jc w:val="both"/>
      </w:pPr>
      <w:r w:rsidRPr="00696033">
        <w:t xml:space="preserve">В Российской Федерации создана Государственная система физической защиты. </w:t>
      </w:r>
    </w:p>
    <w:p w:rsidR="00757C0A" w:rsidRPr="00696033" w:rsidRDefault="00757C0A" w:rsidP="00757C0A">
      <w:pPr>
        <w:ind w:firstLine="709"/>
        <w:jc w:val="both"/>
        <w:rPr>
          <w:color w:val="000000"/>
        </w:rPr>
      </w:pPr>
      <w:r w:rsidRPr="00696033">
        <w:t>Для осуществления физической защиты на ядерном объекте реализуется система физической защиты</w:t>
      </w:r>
      <w:r w:rsidRPr="00696033">
        <w:rPr>
          <w:color w:val="000000"/>
        </w:rPr>
        <w:t xml:space="preserve"> (СФЗ). </w:t>
      </w:r>
    </w:p>
    <w:p w:rsidR="00757C0A" w:rsidRDefault="00757C0A" w:rsidP="00757C0A">
      <w:pPr>
        <w:ind w:firstLine="709"/>
        <w:jc w:val="both"/>
        <w:rPr>
          <w:sz w:val="28"/>
          <w:szCs w:val="28"/>
        </w:rPr>
      </w:pPr>
    </w:p>
    <w:p w:rsidR="00757C0A" w:rsidRPr="00696033" w:rsidRDefault="00757C0A" w:rsidP="00757C0A">
      <w:pPr>
        <w:ind w:firstLine="709"/>
        <w:jc w:val="both"/>
        <w:rPr>
          <w:b/>
        </w:rPr>
      </w:pPr>
      <w:r w:rsidRPr="00696033">
        <w:rPr>
          <w:b/>
        </w:rPr>
        <w:t>1. Нормативно-законодательная база в организации системы физической защиты</w:t>
      </w:r>
    </w:p>
    <w:p w:rsidR="00757C0A" w:rsidRPr="00A9485E" w:rsidRDefault="00757C0A" w:rsidP="00757C0A">
      <w:pPr>
        <w:ind w:firstLine="709"/>
        <w:jc w:val="both"/>
        <w:rPr>
          <w:b/>
          <w:sz w:val="16"/>
          <w:szCs w:val="16"/>
        </w:rPr>
      </w:pPr>
    </w:p>
    <w:p w:rsidR="0099680D" w:rsidRPr="0099680D" w:rsidRDefault="00696033" w:rsidP="0099680D">
      <w:pPr>
        <w:pStyle w:val="a4"/>
        <w:spacing w:before="0" w:beforeAutospacing="0" w:after="0" w:afterAutospacing="0"/>
        <w:ind w:firstLine="708"/>
        <w:jc w:val="both"/>
      </w:pPr>
      <w:r w:rsidRPr="00696033">
        <w:rPr>
          <w:rFonts w:eastAsiaTheme="minorEastAsia"/>
          <w:color w:val="000000" w:themeColor="text1"/>
          <w:kern w:val="24"/>
        </w:rPr>
        <w:t>Первый документ о физической защите - Рекомендации по физиче</w:t>
      </w:r>
      <w:r w:rsidR="0099680D">
        <w:rPr>
          <w:rFonts w:eastAsiaTheme="minorEastAsia"/>
          <w:color w:val="000000" w:themeColor="text1"/>
          <w:kern w:val="24"/>
        </w:rPr>
        <w:t xml:space="preserve">ской защите ядерного материала </w:t>
      </w:r>
      <w:r w:rsidRPr="00696033">
        <w:rPr>
          <w:rFonts w:eastAsiaTheme="minorEastAsia"/>
          <w:color w:val="000000" w:themeColor="text1"/>
          <w:kern w:val="24"/>
        </w:rPr>
        <w:t>был создан в рамках МАГАТЭ в 1972 г.</w:t>
      </w:r>
      <w:r w:rsidR="0099680D">
        <w:rPr>
          <w:rFonts w:eastAsiaTheme="minorEastAsia"/>
          <w:color w:val="000000" w:themeColor="text1"/>
          <w:kern w:val="24"/>
        </w:rPr>
        <w:t xml:space="preserve"> </w:t>
      </w:r>
      <w:r w:rsidR="0099680D" w:rsidRPr="0099680D">
        <w:rPr>
          <w:rFonts w:eastAsiaTheme="minorEastAsia"/>
          <w:color w:val="000000" w:themeColor="text1"/>
          <w:kern w:val="24"/>
        </w:rPr>
        <w:t>В 1975 г. рекомендации были пересмотрены. В документе, названном «ФЗ ядерного материала», были определены элементы, из которых должна состоять национальная система ФЗ, проведена четкая классификация ЯМ и выработаны рекомендации по уровням защиты при их перевозках. В 1977 г. в этот документ были внесены дальнейшие изменения, касающиеся классификации ЯМ. С 1977 по 1979 г. представители правительств 58 государств и Евратома обсуждали проект будущей конвенции.</w:t>
      </w:r>
      <w:r w:rsidR="0099680D">
        <w:rPr>
          <w:rFonts w:eastAsiaTheme="minorEastAsia"/>
          <w:color w:val="000000" w:themeColor="text1"/>
          <w:kern w:val="24"/>
        </w:rPr>
        <w:t xml:space="preserve"> </w:t>
      </w:r>
      <w:r w:rsidR="0099680D" w:rsidRPr="0099680D">
        <w:rPr>
          <w:rFonts w:eastAsiaTheme="minorEastAsia"/>
          <w:color w:val="000000" w:themeColor="text1"/>
          <w:kern w:val="24"/>
        </w:rPr>
        <w:t xml:space="preserve">Были созданы следующие рабочие группы: </w:t>
      </w:r>
    </w:p>
    <w:p w:rsidR="0099680D" w:rsidRPr="0099680D" w:rsidRDefault="0099680D" w:rsidP="0099680D">
      <w:pPr>
        <w:pStyle w:val="a4"/>
        <w:spacing w:before="0" w:beforeAutospacing="0" w:after="0" w:afterAutospacing="0"/>
        <w:jc w:val="both"/>
      </w:pPr>
      <w:r w:rsidRPr="0099680D">
        <w:rPr>
          <w:rFonts w:eastAsiaTheme="minorEastAsia"/>
          <w:color w:val="000000" w:themeColor="text1"/>
          <w:kern w:val="24"/>
        </w:rPr>
        <w:t xml:space="preserve">а) рабочая группа по техническим вопросам; </w:t>
      </w:r>
    </w:p>
    <w:p w:rsidR="0099680D" w:rsidRPr="0099680D" w:rsidRDefault="0099680D" w:rsidP="0099680D">
      <w:pPr>
        <w:pStyle w:val="a4"/>
        <w:spacing w:before="0" w:beforeAutospacing="0" w:after="0" w:afterAutospacing="0"/>
        <w:jc w:val="both"/>
      </w:pPr>
      <w:r w:rsidRPr="0099680D">
        <w:rPr>
          <w:rFonts w:eastAsiaTheme="minorEastAsia"/>
          <w:color w:val="000000" w:themeColor="text1"/>
          <w:kern w:val="24"/>
        </w:rPr>
        <w:lastRenderedPageBreak/>
        <w:t xml:space="preserve">б) рабочая группа по юридическим вопросам; </w:t>
      </w:r>
    </w:p>
    <w:p w:rsidR="0099680D" w:rsidRPr="0099680D" w:rsidRDefault="0099680D" w:rsidP="0099680D">
      <w:pPr>
        <w:pStyle w:val="a4"/>
        <w:spacing w:before="0" w:beforeAutospacing="0" w:after="0" w:afterAutospacing="0"/>
        <w:jc w:val="both"/>
      </w:pPr>
      <w:r w:rsidRPr="0099680D">
        <w:rPr>
          <w:rFonts w:eastAsiaTheme="minorEastAsia"/>
          <w:color w:val="000000" w:themeColor="text1"/>
          <w:kern w:val="24"/>
        </w:rPr>
        <w:t xml:space="preserve">в) рабочая группа по сфере действия конвенции; </w:t>
      </w:r>
    </w:p>
    <w:p w:rsidR="0099680D" w:rsidRPr="0099680D" w:rsidRDefault="0099680D" w:rsidP="0099680D">
      <w:pPr>
        <w:pStyle w:val="a4"/>
        <w:spacing w:before="0" w:beforeAutospacing="0" w:after="0" w:afterAutospacing="0"/>
        <w:jc w:val="both"/>
      </w:pPr>
      <w:r w:rsidRPr="0099680D">
        <w:rPr>
          <w:rFonts w:eastAsiaTheme="minorEastAsia"/>
          <w:color w:val="000000" w:themeColor="text1"/>
          <w:kern w:val="24"/>
        </w:rPr>
        <w:t>г) проектный комитет.</w:t>
      </w:r>
    </w:p>
    <w:p w:rsidR="0099680D" w:rsidRDefault="0099680D" w:rsidP="0099680D">
      <w:pPr>
        <w:pStyle w:val="a4"/>
        <w:spacing w:before="0" w:beforeAutospacing="0" w:after="0" w:afterAutospacing="0"/>
        <w:ind w:firstLine="708"/>
        <w:jc w:val="both"/>
      </w:pPr>
      <w:r w:rsidRPr="0099680D">
        <w:rPr>
          <w:rFonts w:eastAsiaTheme="minorEastAsia"/>
          <w:color w:val="000000" w:themeColor="text1"/>
          <w:kern w:val="24"/>
        </w:rPr>
        <w:t>Конвенция явилась первым многосторонним документом в области ФЗ, в котором государства-участники признали исключительную важность международного сотрудничества при осуществлении мирной атомной деятельности с целью «предотвращения незаконного завладения и использования ЯМ;</w:t>
      </w:r>
      <w:r w:rsidRPr="0099680D">
        <w:rPr>
          <w:rFonts w:asciiTheme="minorHAnsi" w:eastAsiaTheme="minorEastAsia" w:hAnsi="Calibri" w:cstheme="minorBidi"/>
          <w:color w:val="000000" w:themeColor="text1"/>
          <w:kern w:val="24"/>
          <w:sz w:val="92"/>
          <w:szCs w:val="92"/>
        </w:rPr>
        <w:t xml:space="preserve"> </w:t>
      </w:r>
      <w:r w:rsidRPr="0099680D">
        <w:rPr>
          <w:rFonts w:eastAsiaTheme="minorEastAsia"/>
          <w:color w:val="000000" w:themeColor="text1"/>
          <w:kern w:val="24"/>
        </w:rPr>
        <w:t>принятия эффективных мер по обнаружению и раскрытию подобных инцидентов и наказанию преступников».</w:t>
      </w:r>
      <w:r w:rsidRPr="0099680D">
        <w:rPr>
          <w:rFonts w:asciiTheme="minorHAnsi" w:eastAsiaTheme="minorEastAsia" w:hAnsi="Calibri" w:cstheme="minorBidi"/>
          <w:color w:val="000000" w:themeColor="text1"/>
          <w:kern w:val="24"/>
          <w:sz w:val="92"/>
          <w:szCs w:val="92"/>
        </w:rPr>
        <w:t xml:space="preserve">  </w:t>
      </w:r>
    </w:p>
    <w:p w:rsidR="0099680D" w:rsidRDefault="0099680D" w:rsidP="0099680D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</w:rPr>
      </w:pPr>
      <w:r w:rsidRPr="0099680D">
        <w:rPr>
          <w:rFonts w:eastAsiaTheme="minorEastAsia"/>
          <w:color w:val="000000" w:themeColor="text1"/>
          <w:kern w:val="24"/>
        </w:rPr>
        <w:t xml:space="preserve">Помимо этого, государства особо подчеркнули целесообразность применения мер ФЗ в отношении ядерного материала, используемого в </w:t>
      </w:r>
      <w:r>
        <w:rPr>
          <w:rFonts w:eastAsiaTheme="minorEastAsia"/>
          <w:color w:val="000000" w:themeColor="text1"/>
          <w:kern w:val="24"/>
        </w:rPr>
        <w:t xml:space="preserve">военной атомной деятельности, </w:t>
      </w:r>
      <w:r w:rsidRPr="0099680D">
        <w:rPr>
          <w:rFonts w:eastAsiaTheme="minorEastAsia"/>
          <w:color w:val="000000" w:themeColor="text1"/>
          <w:kern w:val="24"/>
        </w:rPr>
        <w:t>ввиду того, что подобный материал в случае захвата его экстремистскими группировками может быть непосредственно использован в военных целях, в частности для создания ядерного оружия.</w:t>
      </w:r>
      <w:r>
        <w:rPr>
          <w:rFonts w:eastAsiaTheme="minorEastAsia"/>
          <w:color w:val="000000" w:themeColor="text1"/>
          <w:kern w:val="24"/>
        </w:rPr>
        <w:t xml:space="preserve"> </w:t>
      </w:r>
    </w:p>
    <w:p w:rsidR="0099680D" w:rsidRPr="0099680D" w:rsidRDefault="0099680D" w:rsidP="0099680D">
      <w:pPr>
        <w:pStyle w:val="a4"/>
        <w:spacing w:before="0" w:beforeAutospacing="0" w:after="0" w:afterAutospacing="0"/>
        <w:ind w:firstLine="708"/>
        <w:jc w:val="both"/>
      </w:pPr>
      <w:r w:rsidRPr="0099680D">
        <w:rPr>
          <w:rFonts w:eastAsiaTheme="minorEastAsia"/>
          <w:color w:val="000000" w:themeColor="text1"/>
          <w:kern w:val="24"/>
        </w:rPr>
        <w:t>Конвенция о физической защите ядерного материала вступила в законную силу в феврале 1988 г. и с этих пор является главным универсальным международно-правовым документом в данной области. Все последующие акты и инструменты, так или иначе связанные с обеспечением физической защиты, отражают общий дух Конвенции 1979 г. и призывают ко всеобщему присоединению к ней.</w:t>
      </w:r>
    </w:p>
    <w:p w:rsidR="0099680D" w:rsidRPr="0099680D" w:rsidRDefault="0099680D" w:rsidP="0099680D">
      <w:pPr>
        <w:pStyle w:val="a4"/>
        <w:spacing w:before="0" w:beforeAutospacing="0" w:after="0" w:afterAutospacing="0"/>
        <w:ind w:firstLine="708"/>
        <w:jc w:val="both"/>
      </w:pPr>
      <w:r w:rsidRPr="0099680D">
        <w:rPr>
          <w:rFonts w:eastAsiaTheme="minorEastAsia"/>
          <w:color w:val="000000" w:themeColor="text1"/>
          <w:kern w:val="24"/>
        </w:rPr>
        <w:t xml:space="preserve">В последние десятилетия участившиеся случаи незаконного перемещения ядерных материалов стали предметом пристального внимания государств и международных организаций. Число таких инцидентов на конец 1995 г. составляло 163. </w:t>
      </w:r>
    </w:p>
    <w:p w:rsidR="0099680D" w:rsidRPr="0099680D" w:rsidRDefault="0099680D" w:rsidP="0099680D">
      <w:pPr>
        <w:pStyle w:val="a4"/>
        <w:spacing w:before="0" w:beforeAutospacing="0" w:after="0" w:afterAutospacing="0"/>
        <w:ind w:firstLine="708"/>
        <w:jc w:val="both"/>
      </w:pPr>
      <w:r w:rsidRPr="0099680D">
        <w:rPr>
          <w:rFonts w:eastAsiaTheme="minorEastAsia"/>
          <w:color w:val="000000" w:themeColor="text1"/>
          <w:kern w:val="24"/>
        </w:rPr>
        <w:t>В 1995 г. Агентство учредило специальную Программу, нацеленную на обеспечение ФЗ ядерных материалов и других радиоактивных источников, на предотвращение актов незаконного перемещения ЯМ и обеспечение их своевременного возврата.</w:t>
      </w:r>
    </w:p>
    <w:p w:rsidR="0099680D" w:rsidRPr="0099680D" w:rsidRDefault="0099680D" w:rsidP="0099680D">
      <w:pPr>
        <w:pStyle w:val="a4"/>
        <w:spacing w:before="0" w:beforeAutospacing="0" w:after="0" w:afterAutospacing="0"/>
        <w:ind w:firstLine="708"/>
        <w:jc w:val="both"/>
      </w:pPr>
      <w:r w:rsidRPr="0099680D">
        <w:rPr>
          <w:rFonts w:eastAsiaTheme="minorEastAsia"/>
          <w:color w:val="000000" w:themeColor="text1"/>
          <w:kern w:val="24"/>
        </w:rPr>
        <w:t>Важно подчеркнуть, что проблеме терроризма в последние годы уделяется большое внимание. Терроризм, особенно в его трансграничных формах, «на современном этапе превратился в фактор, серьёзно дестабилизирующий нормальное разви</w:t>
      </w:r>
      <w:r>
        <w:rPr>
          <w:rFonts w:eastAsiaTheme="minorEastAsia"/>
          <w:color w:val="000000" w:themeColor="text1"/>
          <w:kern w:val="24"/>
        </w:rPr>
        <w:t xml:space="preserve">тие международных отношений». </w:t>
      </w:r>
      <w:r w:rsidRPr="0099680D">
        <w:rPr>
          <w:rFonts w:eastAsiaTheme="minorEastAsia"/>
          <w:color w:val="000000" w:themeColor="text1"/>
          <w:kern w:val="24"/>
        </w:rPr>
        <w:t>Террористические акты с использованием исходных и опасных расщепляющихся ядерных материалов представляют особую опасность.</w:t>
      </w:r>
    </w:p>
    <w:p w:rsidR="0099680D" w:rsidRPr="0099680D" w:rsidRDefault="0099680D" w:rsidP="0099680D">
      <w:pPr>
        <w:pStyle w:val="a4"/>
        <w:spacing w:before="0" w:beforeAutospacing="0" w:after="0" w:afterAutospacing="0"/>
        <w:ind w:firstLine="708"/>
        <w:jc w:val="both"/>
      </w:pPr>
      <w:r w:rsidRPr="0099680D">
        <w:rPr>
          <w:rFonts w:eastAsiaTheme="minorEastAsia"/>
          <w:color w:val="000000" w:themeColor="text1"/>
          <w:kern w:val="24"/>
        </w:rPr>
        <w:t>Система правовых и нормативных документов в области использования атомной энергии имеет многоуровневую структуру.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Pr="0099680D">
        <w:rPr>
          <w:rFonts w:eastAsiaTheme="minorEastAsia"/>
          <w:color w:val="000000" w:themeColor="text1"/>
          <w:kern w:val="24"/>
        </w:rPr>
        <w:t>В состав этой системы входят:</w:t>
      </w:r>
    </w:p>
    <w:p w:rsidR="0099680D" w:rsidRPr="0099680D" w:rsidRDefault="0099680D" w:rsidP="00483F5E">
      <w:pPr>
        <w:pStyle w:val="a4"/>
        <w:spacing w:before="0" w:beforeAutospacing="0" w:after="0" w:afterAutospacing="0"/>
        <w:ind w:firstLine="708"/>
        <w:jc w:val="both"/>
      </w:pPr>
      <w:r w:rsidRPr="0099680D">
        <w:rPr>
          <w:rFonts w:eastAsiaTheme="minorEastAsia"/>
          <w:color w:val="000000" w:themeColor="text1"/>
          <w:kern w:val="24"/>
        </w:rPr>
        <w:t>- законы;</w:t>
      </w:r>
    </w:p>
    <w:p w:rsidR="0099680D" w:rsidRPr="0099680D" w:rsidRDefault="0099680D" w:rsidP="00483F5E">
      <w:pPr>
        <w:pStyle w:val="a4"/>
        <w:spacing w:before="0" w:beforeAutospacing="0" w:after="0" w:afterAutospacing="0"/>
        <w:ind w:firstLine="708"/>
        <w:jc w:val="both"/>
      </w:pPr>
      <w:r w:rsidRPr="0099680D">
        <w:rPr>
          <w:rFonts w:eastAsiaTheme="minorEastAsia"/>
          <w:color w:val="000000" w:themeColor="text1"/>
          <w:kern w:val="24"/>
        </w:rPr>
        <w:t>- нормативные и правовые акты Президента, Правительства Российской Федерации, субъектов Российской Федерации;</w:t>
      </w:r>
    </w:p>
    <w:p w:rsidR="0099680D" w:rsidRPr="0099680D" w:rsidRDefault="0099680D" w:rsidP="00483F5E">
      <w:pPr>
        <w:pStyle w:val="a4"/>
        <w:spacing w:before="0" w:beforeAutospacing="0" w:after="0" w:afterAutospacing="0"/>
        <w:ind w:firstLine="708"/>
        <w:jc w:val="both"/>
      </w:pPr>
      <w:r w:rsidRPr="0099680D">
        <w:rPr>
          <w:rFonts w:eastAsiaTheme="minorEastAsia"/>
          <w:color w:val="000000" w:themeColor="text1"/>
          <w:kern w:val="24"/>
        </w:rPr>
        <w:t>- Федеральные правила и нормы в области использования атомной энергии;</w:t>
      </w:r>
    </w:p>
    <w:p w:rsidR="0099680D" w:rsidRPr="0099680D" w:rsidRDefault="0099680D" w:rsidP="00483F5E">
      <w:pPr>
        <w:pStyle w:val="a4"/>
        <w:spacing w:before="0" w:beforeAutospacing="0" w:after="0" w:afterAutospacing="0"/>
        <w:ind w:firstLine="708"/>
        <w:jc w:val="both"/>
      </w:pPr>
      <w:r>
        <w:rPr>
          <w:rFonts w:eastAsiaTheme="minorEastAsia"/>
          <w:color w:val="000000" w:themeColor="text1"/>
          <w:kern w:val="24"/>
        </w:rPr>
        <w:t xml:space="preserve">- </w:t>
      </w:r>
      <w:r w:rsidRPr="0099680D">
        <w:rPr>
          <w:rFonts w:eastAsiaTheme="minorEastAsia"/>
          <w:color w:val="000000" w:themeColor="text1"/>
          <w:kern w:val="24"/>
        </w:rPr>
        <w:t>руководящие документы органов государственного регулирования безопасности в области использования атомной энергии;</w:t>
      </w:r>
    </w:p>
    <w:p w:rsidR="0099680D" w:rsidRPr="0099680D" w:rsidRDefault="0099680D" w:rsidP="00483F5E">
      <w:pPr>
        <w:pStyle w:val="a4"/>
        <w:spacing w:before="0" w:beforeAutospacing="0" w:after="0" w:afterAutospacing="0"/>
        <w:ind w:firstLine="708"/>
        <w:jc w:val="both"/>
      </w:pPr>
      <w:r w:rsidRPr="0099680D">
        <w:rPr>
          <w:rFonts w:eastAsiaTheme="minorEastAsia"/>
          <w:color w:val="000000" w:themeColor="text1"/>
          <w:kern w:val="24"/>
        </w:rPr>
        <w:t xml:space="preserve">- стандарты, нормы и правила органов государственного управления использованием атомной энергии. </w:t>
      </w:r>
    </w:p>
    <w:p w:rsidR="0099680D" w:rsidRDefault="0099680D" w:rsidP="0099680D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</w:rPr>
      </w:pPr>
      <w:r w:rsidRPr="0099680D">
        <w:rPr>
          <w:rFonts w:eastAsiaTheme="minorEastAsia"/>
          <w:color w:val="000000" w:themeColor="text1"/>
          <w:kern w:val="24"/>
        </w:rPr>
        <w:t xml:space="preserve">Государственное регулирование безопасности при использовании АЭ заключается в деятельности, направленной на организацию разработки, утверждение и введение в действие норм и правил в области использования АЭ, выдачу лицензий на право работ в области ИАЭ, осуществление надзора за безопасностью. </w:t>
      </w:r>
    </w:p>
    <w:p w:rsidR="00C444EE" w:rsidRDefault="00C444EE" w:rsidP="00C444EE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</w:rPr>
      </w:pPr>
      <w:r w:rsidRPr="00C444EE">
        <w:rPr>
          <w:rFonts w:eastAsiaTheme="minorEastAsia"/>
          <w:color w:val="000000" w:themeColor="text1"/>
          <w:kern w:val="24"/>
        </w:rPr>
        <w:lastRenderedPageBreak/>
        <w:t xml:space="preserve">Формирование системы требований к </w:t>
      </w:r>
      <w:r w:rsidR="00483F5E">
        <w:rPr>
          <w:rFonts w:eastAsiaTheme="minorEastAsia"/>
          <w:color w:val="000000" w:themeColor="text1"/>
          <w:kern w:val="24"/>
        </w:rPr>
        <w:t>обеспечению ФЗ ЯМ и ЯУ (т.е. Ф</w:t>
      </w:r>
      <w:r w:rsidRPr="00C444EE">
        <w:rPr>
          <w:rFonts w:eastAsiaTheme="minorEastAsia"/>
          <w:color w:val="000000" w:themeColor="text1"/>
          <w:kern w:val="24"/>
        </w:rPr>
        <w:t xml:space="preserve">едеральных норм и правил) является одним из важных аспектов регулирования безопасности при ИАЭ и поэтому ее необходимо рассматривать в рамках развития всей системы правового и нормативного регулирования безопасности в этой области. </w:t>
      </w:r>
    </w:p>
    <w:p w:rsidR="0030224F" w:rsidRPr="0030224F" w:rsidRDefault="0030224F" w:rsidP="0030224F">
      <w:pPr>
        <w:ind w:firstLine="709"/>
        <w:jc w:val="both"/>
      </w:pPr>
      <w:r w:rsidRPr="0030224F">
        <w:t>Основными документами для организации и работы СФЗ для предприятий, организаций и контролирующих органов являются:</w:t>
      </w:r>
    </w:p>
    <w:p w:rsidR="0030224F" w:rsidRPr="0030224F" w:rsidRDefault="0030224F" w:rsidP="0030224F">
      <w:pPr>
        <w:ind w:firstLine="709"/>
        <w:jc w:val="both"/>
      </w:pPr>
      <w:r w:rsidRPr="0030224F">
        <w:t xml:space="preserve">- </w:t>
      </w:r>
      <w:r w:rsidR="00483F5E">
        <w:t xml:space="preserve">закон </w:t>
      </w:r>
      <w:r w:rsidRPr="0030224F">
        <w:t>№</w:t>
      </w:r>
      <w:r>
        <w:t xml:space="preserve"> </w:t>
      </w:r>
      <w:r w:rsidRPr="0030224F">
        <w:t>170-ФЗ «Об использовании атомной энергии;</w:t>
      </w:r>
    </w:p>
    <w:p w:rsidR="0030224F" w:rsidRPr="0030224F" w:rsidRDefault="0030224F" w:rsidP="0030224F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30224F">
        <w:rPr>
          <w:sz w:val="24"/>
          <w:szCs w:val="24"/>
        </w:rPr>
        <w:t>- «Правила физической защиты ядерных материалов ядерных установок и пунктов хранения ядерных материалов», утверждены постановлением Правительства Российской Федерации от 19 июля 2007 года № 456. Являются нормативным документом, устанавливающим единые требования по обеспечению физической защиты ядерных объектов на всей территории РФ;</w:t>
      </w:r>
    </w:p>
    <w:p w:rsidR="0030224F" w:rsidRPr="0030224F" w:rsidRDefault="0030224F" w:rsidP="0030224F">
      <w:pPr>
        <w:ind w:firstLine="709"/>
        <w:jc w:val="both"/>
      </w:pPr>
      <w:r w:rsidRPr="0030224F">
        <w:t>- «Правила физической защиты радиационных источников, пунктов хранения, радиоактивных веществ» НП-034-15;</w:t>
      </w:r>
    </w:p>
    <w:p w:rsidR="0030224F" w:rsidRPr="0030224F" w:rsidRDefault="0030224F" w:rsidP="0030224F">
      <w:pPr>
        <w:ind w:firstLine="709"/>
        <w:jc w:val="both"/>
        <w:rPr>
          <w:color w:val="000000"/>
        </w:rPr>
      </w:pPr>
      <w:r w:rsidRPr="0030224F">
        <w:rPr>
          <w:color w:val="000000"/>
        </w:rPr>
        <w:t>- «Правила физической защиты радиоактивных веществ и радиационных источников при их транспортировании» (НП-073-</w:t>
      </w:r>
      <w:r>
        <w:rPr>
          <w:color w:val="000000"/>
        </w:rPr>
        <w:t>11</w:t>
      </w:r>
      <w:r w:rsidRPr="0030224F">
        <w:rPr>
          <w:color w:val="000000"/>
        </w:rPr>
        <w:t>).</w:t>
      </w:r>
    </w:p>
    <w:p w:rsidR="0030224F" w:rsidRPr="0030224F" w:rsidRDefault="0030224F" w:rsidP="0030224F">
      <w:pPr>
        <w:pStyle w:val="ad"/>
        <w:spacing w:after="0"/>
        <w:ind w:left="0" w:firstLine="709"/>
        <w:jc w:val="both"/>
      </w:pPr>
      <w:r w:rsidRPr="0030224F">
        <w:t>Правила определяют:</w:t>
      </w:r>
    </w:p>
    <w:p w:rsidR="0030224F" w:rsidRPr="0030224F" w:rsidRDefault="0030224F" w:rsidP="00483F5E">
      <w:pPr>
        <w:pStyle w:val="ad"/>
        <w:widowControl w:val="0"/>
        <w:spacing w:after="0"/>
        <w:ind w:left="0" w:firstLine="708"/>
        <w:jc w:val="both"/>
      </w:pPr>
      <w:r w:rsidRPr="0030224F">
        <w:t>- цели физической защиты;</w:t>
      </w:r>
    </w:p>
    <w:p w:rsidR="0030224F" w:rsidRPr="0030224F" w:rsidRDefault="0030224F" w:rsidP="00483F5E">
      <w:pPr>
        <w:pStyle w:val="ad"/>
        <w:widowControl w:val="0"/>
        <w:spacing w:after="0"/>
        <w:ind w:left="0" w:firstLine="708"/>
        <w:jc w:val="both"/>
      </w:pPr>
      <w:r w:rsidRPr="0030224F">
        <w:t>- полномочия и функции министерств и ведомств по обеспечению физической защиты;</w:t>
      </w:r>
    </w:p>
    <w:p w:rsidR="0030224F" w:rsidRPr="0030224F" w:rsidRDefault="0030224F" w:rsidP="00483F5E">
      <w:pPr>
        <w:pStyle w:val="ad"/>
        <w:widowControl w:val="0"/>
        <w:spacing w:after="0"/>
        <w:ind w:left="0" w:firstLine="708"/>
        <w:jc w:val="both"/>
      </w:pPr>
      <w:r w:rsidRPr="0030224F">
        <w:t>- классификацию ядерных материалов;</w:t>
      </w:r>
    </w:p>
    <w:p w:rsidR="0030224F" w:rsidRPr="0030224F" w:rsidRDefault="0030224F" w:rsidP="00483F5E">
      <w:pPr>
        <w:pStyle w:val="ad"/>
        <w:widowControl w:val="0"/>
        <w:spacing w:after="0"/>
        <w:ind w:left="0" w:firstLine="708"/>
        <w:jc w:val="both"/>
      </w:pPr>
      <w:r w:rsidRPr="0030224F">
        <w:t>- основные требования к физической защите.</w:t>
      </w:r>
    </w:p>
    <w:p w:rsidR="00C444EE" w:rsidRPr="00C444EE" w:rsidRDefault="00C444EE" w:rsidP="00C444EE">
      <w:pPr>
        <w:pStyle w:val="a4"/>
        <w:spacing w:before="0" w:beforeAutospacing="0" w:after="0" w:afterAutospacing="0"/>
        <w:ind w:firstLine="708"/>
        <w:jc w:val="both"/>
      </w:pPr>
      <w:r w:rsidRPr="00C444EE">
        <w:rPr>
          <w:rFonts w:eastAsiaTheme="minorEastAsia"/>
          <w:color w:val="000000" w:themeColor="text1"/>
          <w:kern w:val="24"/>
        </w:rPr>
        <w:t>Принятый Федераль</w:t>
      </w:r>
      <w:r w:rsidR="0030224F">
        <w:rPr>
          <w:rFonts w:eastAsiaTheme="minorEastAsia"/>
          <w:color w:val="000000" w:themeColor="text1"/>
          <w:kern w:val="24"/>
        </w:rPr>
        <w:t>ный закон от 21 ноября 1995 г. №</w:t>
      </w:r>
      <w:r w:rsidRPr="00C444EE">
        <w:rPr>
          <w:rFonts w:eastAsiaTheme="minorEastAsia"/>
          <w:color w:val="000000" w:themeColor="text1"/>
          <w:kern w:val="24"/>
        </w:rPr>
        <w:t xml:space="preserve"> 170-ФЗ "Об использовании атомной энергии" стал национальной правовой базой для государственного регулирования безопасности при ИАЭ и разработки целого пакета законодательных и правовых актов в этой области, позволяющих решать вопросы, связанные с обеспечением ФЗ, как одной из составляющих безопасности ядерного объекта. Федеральный закон определил правовую основу и принципы регулирования отношений, возникающих при ИАЭ.</w:t>
      </w:r>
    </w:p>
    <w:p w:rsidR="00C444EE" w:rsidRPr="00C444EE" w:rsidRDefault="00C444EE" w:rsidP="00C444EE">
      <w:pPr>
        <w:pStyle w:val="a4"/>
        <w:spacing w:before="0" w:beforeAutospacing="0" w:after="0" w:afterAutospacing="0"/>
        <w:ind w:firstLine="708"/>
        <w:jc w:val="both"/>
      </w:pPr>
      <w:r w:rsidRPr="00C444EE">
        <w:rPr>
          <w:rFonts w:eastAsiaTheme="minorEastAsia"/>
          <w:color w:val="000000" w:themeColor="text1"/>
          <w:kern w:val="24"/>
        </w:rPr>
        <w:t xml:space="preserve">Глава </w:t>
      </w:r>
      <w:r w:rsidRPr="00C444EE">
        <w:rPr>
          <w:rFonts w:eastAsiaTheme="minorEastAsia"/>
          <w:color w:val="000000" w:themeColor="text1"/>
          <w:kern w:val="24"/>
          <w:lang w:val="en-US"/>
        </w:rPr>
        <w:t>XI</w:t>
      </w:r>
      <w:r w:rsidRPr="00C444EE">
        <w:rPr>
          <w:rFonts w:eastAsiaTheme="minorEastAsia"/>
          <w:color w:val="000000" w:themeColor="text1"/>
          <w:kern w:val="24"/>
        </w:rPr>
        <w:t xml:space="preserve"> Федерального Закона </w:t>
      </w:r>
      <w:r>
        <w:rPr>
          <w:rFonts w:eastAsiaTheme="minorEastAsia"/>
          <w:color w:val="000000" w:themeColor="text1"/>
          <w:kern w:val="24"/>
        </w:rPr>
        <w:t>«</w:t>
      </w:r>
      <w:r w:rsidRPr="00C444EE">
        <w:rPr>
          <w:rFonts w:eastAsiaTheme="minorEastAsia"/>
          <w:color w:val="000000" w:themeColor="text1"/>
          <w:kern w:val="24"/>
        </w:rPr>
        <w:t>Физическая защита ЯУ, РИ, ПХ, ЯМ и РВ</w:t>
      </w:r>
      <w:r>
        <w:rPr>
          <w:rFonts w:eastAsiaTheme="minorEastAsia"/>
          <w:color w:val="000000" w:themeColor="text1"/>
          <w:kern w:val="24"/>
        </w:rPr>
        <w:t>».</w:t>
      </w:r>
    </w:p>
    <w:p w:rsidR="00C444EE" w:rsidRPr="00C444EE" w:rsidRDefault="00C444EE" w:rsidP="0030224F">
      <w:pPr>
        <w:pStyle w:val="a4"/>
        <w:spacing w:before="0" w:beforeAutospacing="0" w:after="0" w:afterAutospacing="0"/>
        <w:ind w:firstLine="708"/>
        <w:jc w:val="both"/>
      </w:pPr>
      <w:r w:rsidRPr="00C444EE">
        <w:rPr>
          <w:rFonts w:eastAsiaTheme="minorEastAsia"/>
          <w:color w:val="000000" w:themeColor="text1"/>
          <w:kern w:val="24"/>
        </w:rPr>
        <w:t>Статья 49 «Обеспечение ФЗ ядерных установок, радиационных источников, пунктов хранения, ядерных материалов и радиоактивных веществ» определяет, что ФЗ ядерных установок, радиационных источников, пунктов хранения, ЯМ</w:t>
      </w:r>
      <w:r>
        <w:rPr>
          <w:rFonts w:eastAsiaTheme="minorEastAsia"/>
          <w:color w:val="000000" w:themeColor="text1"/>
          <w:kern w:val="24"/>
        </w:rPr>
        <w:t xml:space="preserve"> и радиоактивных веществ</w:t>
      </w:r>
      <w:r w:rsidRPr="00C444EE">
        <w:rPr>
          <w:rFonts w:eastAsiaTheme="minorEastAsia"/>
          <w:color w:val="000000" w:themeColor="text1"/>
          <w:kern w:val="24"/>
        </w:rPr>
        <w:t>, предусматривает единую систему планирования, координации, контроля и реализации комплекса технических и организационных мер направленных на:</w:t>
      </w:r>
    </w:p>
    <w:p w:rsidR="00C444EE" w:rsidRPr="00C444EE" w:rsidRDefault="00C444EE" w:rsidP="00483F5E">
      <w:pPr>
        <w:pStyle w:val="a4"/>
        <w:spacing w:before="0" w:beforeAutospacing="0" w:after="0" w:afterAutospacing="0"/>
        <w:ind w:firstLine="708"/>
        <w:jc w:val="both"/>
      </w:pPr>
      <w:r>
        <w:rPr>
          <w:rFonts w:eastAsiaTheme="minorEastAsia"/>
          <w:color w:val="000000" w:themeColor="text1"/>
          <w:kern w:val="24"/>
        </w:rPr>
        <w:t xml:space="preserve">- </w:t>
      </w:r>
      <w:r w:rsidRPr="00C444EE">
        <w:rPr>
          <w:rFonts w:eastAsiaTheme="minorEastAsia"/>
          <w:color w:val="000000" w:themeColor="text1"/>
          <w:kern w:val="24"/>
        </w:rPr>
        <w:t>предотвращение несанкционированного проникновения на территорию объекта, к ядерным материалам и радиоактивным веществам, предотвращение их хищения и порчи;</w:t>
      </w:r>
    </w:p>
    <w:p w:rsidR="00C444EE" w:rsidRPr="00C444EE" w:rsidRDefault="00C444EE" w:rsidP="00483F5E">
      <w:pPr>
        <w:pStyle w:val="a4"/>
        <w:spacing w:before="0" w:beforeAutospacing="0" w:after="0" w:afterAutospacing="0"/>
        <w:ind w:firstLine="708"/>
        <w:jc w:val="both"/>
      </w:pPr>
      <w:r>
        <w:rPr>
          <w:rFonts w:eastAsiaTheme="minorEastAsia"/>
          <w:color w:val="000000" w:themeColor="text1"/>
          <w:kern w:val="24"/>
        </w:rPr>
        <w:t xml:space="preserve">- </w:t>
      </w:r>
      <w:r w:rsidRPr="00C444EE">
        <w:rPr>
          <w:rFonts w:eastAsiaTheme="minorEastAsia"/>
          <w:color w:val="000000" w:themeColor="text1"/>
          <w:kern w:val="24"/>
        </w:rPr>
        <w:t>своевременное обнаружение и пресечение посягательств на целостность и сохранность ЯМ и радиоактивных веществ, обнаружение и пресечение диверсионных и террористических актов, угрожающих безопасности ядерных установок, радиационных источников и пунктов хранения;</w:t>
      </w:r>
    </w:p>
    <w:p w:rsidR="00C444EE" w:rsidRPr="00C444EE" w:rsidRDefault="00C444EE" w:rsidP="00483F5E">
      <w:pPr>
        <w:pStyle w:val="a4"/>
        <w:spacing w:before="0" w:beforeAutospacing="0" w:after="0" w:afterAutospacing="0"/>
        <w:ind w:firstLine="708"/>
        <w:jc w:val="both"/>
      </w:pPr>
      <w:r>
        <w:rPr>
          <w:rFonts w:eastAsiaTheme="minorEastAsia"/>
          <w:color w:val="000000" w:themeColor="text1"/>
          <w:kern w:val="24"/>
        </w:rPr>
        <w:t xml:space="preserve">- </w:t>
      </w:r>
      <w:r w:rsidRPr="00C444EE">
        <w:rPr>
          <w:rFonts w:eastAsiaTheme="minorEastAsia"/>
          <w:color w:val="000000" w:themeColor="text1"/>
          <w:kern w:val="24"/>
        </w:rPr>
        <w:t>обнаружение и возвращение пропавших или похищенных ядерных материалов и радиоактивных веществ.</w:t>
      </w:r>
    </w:p>
    <w:p w:rsidR="00C444EE" w:rsidRPr="00C444EE" w:rsidRDefault="00C444EE" w:rsidP="0030224F">
      <w:pPr>
        <w:pStyle w:val="a4"/>
        <w:spacing w:before="0" w:beforeAutospacing="0" w:after="0" w:afterAutospacing="0"/>
        <w:ind w:firstLine="708"/>
        <w:jc w:val="both"/>
      </w:pPr>
      <w:r w:rsidRPr="00C444EE">
        <w:rPr>
          <w:rFonts w:eastAsiaTheme="minorEastAsia"/>
          <w:color w:val="000000" w:themeColor="text1"/>
          <w:kern w:val="24"/>
        </w:rPr>
        <w:t>Статьи 50, 51 и 52 Федерального Закона определяют:</w:t>
      </w:r>
    </w:p>
    <w:p w:rsidR="00C444EE" w:rsidRPr="00C444EE" w:rsidRDefault="00C444EE" w:rsidP="00483F5E">
      <w:pPr>
        <w:pStyle w:val="a4"/>
        <w:spacing w:before="0" w:beforeAutospacing="0" w:after="0" w:afterAutospacing="0"/>
        <w:ind w:firstLine="708"/>
        <w:jc w:val="both"/>
      </w:pPr>
      <w:r w:rsidRPr="00C444EE">
        <w:rPr>
          <w:rFonts w:eastAsiaTheme="minorEastAsia"/>
          <w:color w:val="000000" w:themeColor="text1"/>
          <w:kern w:val="24"/>
        </w:rPr>
        <w:lastRenderedPageBreak/>
        <w:t>- требования к обеспечению физической защиты устанавливаются нормами и правилами в области использования атомной энергии;</w:t>
      </w:r>
    </w:p>
    <w:p w:rsidR="00C444EE" w:rsidRPr="00C444EE" w:rsidRDefault="00C444EE" w:rsidP="00483F5E">
      <w:pPr>
        <w:pStyle w:val="a4"/>
        <w:spacing w:before="0" w:beforeAutospacing="0" w:after="0" w:afterAutospacing="0"/>
        <w:ind w:firstLine="708"/>
        <w:jc w:val="both"/>
      </w:pPr>
      <w:r>
        <w:rPr>
          <w:rFonts w:eastAsiaTheme="minorEastAsia"/>
          <w:color w:val="000000" w:themeColor="text1"/>
          <w:kern w:val="24"/>
        </w:rPr>
        <w:t xml:space="preserve">- </w:t>
      </w:r>
      <w:r w:rsidRPr="00C444EE">
        <w:rPr>
          <w:rFonts w:eastAsiaTheme="minorEastAsia"/>
          <w:color w:val="000000" w:themeColor="text1"/>
          <w:kern w:val="24"/>
        </w:rPr>
        <w:t>в интересах физической защиты устанавливаются ограничения прав лиц, находящихся на территориях ядерно- и радиационно опасных объектов, организаций по обращению с ядерными материалами и РВ;</w:t>
      </w:r>
    </w:p>
    <w:p w:rsidR="00C444EE" w:rsidRPr="00C444EE" w:rsidRDefault="00C444EE" w:rsidP="00483F5E">
      <w:pPr>
        <w:pStyle w:val="a4"/>
        <w:spacing w:before="0" w:beforeAutospacing="0" w:after="0" w:afterAutospacing="0"/>
        <w:ind w:firstLine="708"/>
        <w:jc w:val="both"/>
      </w:pPr>
      <w:r>
        <w:rPr>
          <w:rFonts w:eastAsiaTheme="minorEastAsia"/>
          <w:color w:val="000000" w:themeColor="text1"/>
          <w:kern w:val="24"/>
        </w:rPr>
        <w:t xml:space="preserve">- </w:t>
      </w:r>
      <w:r w:rsidRPr="00C444EE">
        <w:rPr>
          <w:rFonts w:eastAsiaTheme="minorEastAsia"/>
          <w:color w:val="000000" w:themeColor="text1"/>
          <w:kern w:val="24"/>
        </w:rPr>
        <w:t>к работе на ЯУ, РИ и ПХ  допускаются лица, получившие допуск к гостайне и удовлетворяющие соответствующим квалификационным требованиям, а также не имеющие   медицинских противопоказаний.</w:t>
      </w:r>
    </w:p>
    <w:p w:rsidR="00C444EE" w:rsidRPr="00C444EE" w:rsidRDefault="00C444EE" w:rsidP="00C444EE">
      <w:pPr>
        <w:pStyle w:val="a4"/>
        <w:spacing w:before="0" w:beforeAutospacing="0" w:after="0" w:afterAutospacing="0"/>
        <w:ind w:firstLine="708"/>
        <w:jc w:val="both"/>
      </w:pPr>
      <w:r w:rsidRPr="00C444EE">
        <w:rPr>
          <w:rFonts w:eastAsiaTheme="minorEastAsia"/>
          <w:color w:val="000000" w:themeColor="text1"/>
          <w:kern w:val="24"/>
        </w:rPr>
        <w:t>Закон не содержит каких-либо детальных требований относительно физической защиты, а дает лишь общие направления в отношении ее осуществления.</w:t>
      </w:r>
    </w:p>
    <w:p w:rsidR="00C444EE" w:rsidRPr="00C444EE" w:rsidRDefault="00C444EE" w:rsidP="00C444EE">
      <w:pPr>
        <w:pStyle w:val="a4"/>
        <w:spacing w:before="0" w:beforeAutospacing="0" w:after="0" w:afterAutospacing="0"/>
        <w:ind w:firstLine="708"/>
        <w:jc w:val="both"/>
      </w:pPr>
      <w:r w:rsidRPr="00C444EE">
        <w:rPr>
          <w:rFonts w:eastAsiaTheme="minorEastAsia"/>
          <w:color w:val="000000" w:themeColor="text1"/>
          <w:kern w:val="24"/>
        </w:rPr>
        <w:t>«Правила физической защиты ядерных материалов ядерных установок и пунктов хранения ядерных материалов», утверждены постановлением Правительства Российской Федерации от 19 июля 2007 года № 456 и разработаны в соответствии с законодательством Российской Федерации в сфере обеспечения безопасности при осуществлении деятельности в области использования атомной энергии и с учетом рекомендаций МАГАТЭ  и являются нормативным документом, устанавливающим единые требования по обеспечению ФЗ ядерных объектов на всей территории РФ и обязательны для выполнения всеми юридическими лицами, осуществляющими ядерную деятельность.</w:t>
      </w:r>
    </w:p>
    <w:p w:rsidR="00C444EE" w:rsidRPr="00C444EE" w:rsidRDefault="00C444EE" w:rsidP="00C444EE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C444EE">
        <w:rPr>
          <w:rFonts w:eastAsiaTheme="minorEastAsia"/>
          <w:color w:val="000000" w:themeColor="text1"/>
          <w:kern w:val="24"/>
        </w:rPr>
        <w:t>Правилами введена  Государственная система ФЗ:</w:t>
      </w:r>
    </w:p>
    <w:p w:rsidR="0099680D" w:rsidRPr="00C444EE" w:rsidRDefault="00C444EE" w:rsidP="00C444EE">
      <w:pPr>
        <w:pStyle w:val="a4"/>
        <w:spacing w:before="0" w:beforeAutospacing="0" w:after="0" w:afterAutospacing="0"/>
        <w:ind w:firstLine="708"/>
        <w:jc w:val="both"/>
      </w:pPr>
      <w:r w:rsidRPr="00C444EE">
        <w:rPr>
          <w:rFonts w:eastAsiaTheme="minorEastAsia"/>
          <w:color w:val="000000" w:themeColor="text1"/>
          <w:kern w:val="24"/>
        </w:rPr>
        <w:t>4. Система физической защиты представляет собой единую систему планирования, координации, контроля и реализации комплекса технических и организационных мер для осуществления физической защиты.</w:t>
      </w:r>
    </w:p>
    <w:p w:rsidR="00483F5E" w:rsidRDefault="00C444EE" w:rsidP="00483F5E">
      <w:pPr>
        <w:pStyle w:val="a4"/>
        <w:spacing w:before="0" w:beforeAutospacing="0" w:after="0" w:afterAutospacing="0"/>
        <w:ind w:left="708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C444EE">
        <w:rPr>
          <w:rFonts w:eastAsiaTheme="minorEastAsia"/>
          <w:color w:val="000000" w:themeColor="text1"/>
          <w:kern w:val="24"/>
        </w:rPr>
        <w:t>В состав государственной системы физической защиты входят:</w:t>
      </w:r>
      <w:r w:rsidRPr="00C444EE">
        <w:rPr>
          <w:rFonts w:eastAsiaTheme="minorEastAsia"/>
          <w:color w:val="000000" w:themeColor="text1"/>
          <w:kern w:val="24"/>
        </w:rPr>
        <w:br/>
        <w:t xml:space="preserve">a) </w:t>
      </w:r>
      <w:r w:rsidR="00483F5E">
        <w:rPr>
          <w:rFonts w:eastAsiaTheme="minorEastAsia"/>
          <w:color w:val="000000" w:themeColor="text1"/>
          <w:kern w:val="24"/>
        </w:rPr>
        <w:t>Ф</w:t>
      </w:r>
      <w:r w:rsidRPr="00C444EE">
        <w:rPr>
          <w:rFonts w:eastAsiaTheme="minorEastAsia"/>
          <w:color w:val="000000" w:themeColor="text1"/>
          <w:kern w:val="24"/>
        </w:rPr>
        <w:t xml:space="preserve">едеральные органы исполнительной власти, осуществляющие управление </w:t>
      </w:r>
    </w:p>
    <w:p w:rsidR="00C444EE" w:rsidRPr="00C444EE" w:rsidRDefault="00C444EE" w:rsidP="00483F5E">
      <w:pPr>
        <w:pStyle w:val="a4"/>
        <w:spacing w:before="0" w:beforeAutospacing="0" w:after="0" w:afterAutospacing="0"/>
        <w:jc w:val="both"/>
        <w:textAlignment w:val="baseline"/>
      </w:pPr>
      <w:r w:rsidRPr="00C444EE">
        <w:rPr>
          <w:rFonts w:eastAsiaTheme="minorEastAsia"/>
          <w:color w:val="000000" w:themeColor="text1"/>
          <w:kern w:val="24"/>
        </w:rPr>
        <w:t>(координацию) деятельностью ядерных объектов;</w:t>
      </w:r>
    </w:p>
    <w:p w:rsidR="00C444EE" w:rsidRPr="00C444EE" w:rsidRDefault="00C444EE" w:rsidP="00483F5E">
      <w:pPr>
        <w:pStyle w:val="a4"/>
        <w:spacing w:before="0" w:beforeAutospacing="0" w:after="0" w:afterAutospacing="0"/>
        <w:ind w:firstLine="708"/>
        <w:jc w:val="both"/>
        <w:textAlignment w:val="baseline"/>
      </w:pPr>
      <w:r w:rsidRPr="00C444EE">
        <w:rPr>
          <w:rFonts w:eastAsiaTheme="minorEastAsia"/>
          <w:color w:val="000000" w:themeColor="text1"/>
          <w:kern w:val="24"/>
        </w:rPr>
        <w:t xml:space="preserve">б) </w:t>
      </w:r>
      <w:r w:rsidR="00483F5E">
        <w:rPr>
          <w:rFonts w:eastAsiaTheme="minorEastAsia"/>
          <w:color w:val="000000" w:themeColor="text1"/>
          <w:kern w:val="24"/>
        </w:rPr>
        <w:t>Ф</w:t>
      </w:r>
      <w:r w:rsidRPr="00C444EE">
        <w:rPr>
          <w:rFonts w:eastAsiaTheme="minorEastAsia"/>
          <w:color w:val="000000" w:themeColor="text1"/>
          <w:kern w:val="24"/>
        </w:rPr>
        <w:t>едеральные органы исполнительной власти, участвующие в создании, совершенствовании, осуществлении и обеспечении физической защиты;</w:t>
      </w:r>
    </w:p>
    <w:p w:rsidR="00696033" w:rsidRDefault="00483F5E" w:rsidP="00483F5E">
      <w:pPr>
        <w:ind w:firstLine="708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в) Ф</w:t>
      </w:r>
      <w:r w:rsidR="00C444EE" w:rsidRPr="00C444EE">
        <w:rPr>
          <w:rFonts w:eastAsiaTheme="minorEastAsia"/>
          <w:color w:val="000000" w:themeColor="text1"/>
          <w:kern w:val="24"/>
        </w:rPr>
        <w:t>едеральные органы исполнительной власти, осуществляющие государственный надзор за физической защитой;</w:t>
      </w:r>
    </w:p>
    <w:p w:rsidR="00900969" w:rsidRPr="00900969" w:rsidRDefault="00900969" w:rsidP="00483F5E">
      <w:pPr>
        <w:ind w:firstLine="708"/>
        <w:jc w:val="both"/>
        <w:textAlignment w:val="baseline"/>
        <w:rPr>
          <w:lang w:eastAsia="ru-RU"/>
        </w:rPr>
      </w:pPr>
      <w:r w:rsidRPr="00900969">
        <w:rPr>
          <w:rFonts w:eastAsiaTheme="minorEastAsia"/>
          <w:color w:val="000000" w:themeColor="text1"/>
          <w:kern w:val="24"/>
          <w:lang w:eastAsia="ru-RU"/>
        </w:rPr>
        <w:t>г) ядерные объекты;</w:t>
      </w:r>
    </w:p>
    <w:p w:rsidR="00900969" w:rsidRPr="00900969" w:rsidRDefault="00900969" w:rsidP="00483F5E">
      <w:pPr>
        <w:ind w:firstLine="708"/>
        <w:jc w:val="both"/>
        <w:textAlignment w:val="baseline"/>
        <w:rPr>
          <w:lang w:eastAsia="ru-RU"/>
        </w:rPr>
      </w:pPr>
      <w:r w:rsidRPr="00900969">
        <w:rPr>
          <w:rFonts w:eastAsiaTheme="minorEastAsia"/>
          <w:color w:val="000000" w:themeColor="text1"/>
          <w:kern w:val="24"/>
          <w:lang w:eastAsia="ru-RU"/>
        </w:rPr>
        <w:t>д) Государственная корпорация по атомной энергии "Росатом".</w:t>
      </w:r>
    </w:p>
    <w:p w:rsidR="00900969" w:rsidRPr="00900969" w:rsidRDefault="00900969" w:rsidP="00483F5E">
      <w:pPr>
        <w:ind w:firstLine="708"/>
        <w:jc w:val="both"/>
        <w:rPr>
          <w:lang w:eastAsia="ru-RU"/>
        </w:rPr>
      </w:pPr>
      <w:r w:rsidRPr="00900969">
        <w:rPr>
          <w:rFonts w:eastAsiaTheme="minorEastAsia"/>
          <w:color w:val="000000" w:themeColor="text1"/>
          <w:kern w:val="24"/>
          <w:lang w:eastAsia="ru-RU"/>
        </w:rPr>
        <w:t>Правила определяют:</w:t>
      </w:r>
    </w:p>
    <w:p w:rsidR="00900969" w:rsidRPr="00900969" w:rsidRDefault="00900969" w:rsidP="00483F5E">
      <w:pPr>
        <w:ind w:firstLine="708"/>
        <w:jc w:val="both"/>
        <w:rPr>
          <w:lang w:eastAsia="ru-RU"/>
        </w:rPr>
      </w:pPr>
      <w:r w:rsidRPr="00900969">
        <w:rPr>
          <w:rFonts w:eastAsiaTheme="minorEastAsia"/>
          <w:color w:val="000000" w:themeColor="text1"/>
          <w:kern w:val="24"/>
          <w:lang w:eastAsia="ru-RU"/>
        </w:rPr>
        <w:t>- цели физической защиты;</w:t>
      </w:r>
    </w:p>
    <w:p w:rsidR="00900969" w:rsidRPr="00900969" w:rsidRDefault="00900969" w:rsidP="00483F5E">
      <w:pPr>
        <w:ind w:firstLine="708"/>
        <w:jc w:val="both"/>
        <w:rPr>
          <w:lang w:eastAsia="ru-RU"/>
        </w:rPr>
      </w:pPr>
      <w:r w:rsidRPr="00900969">
        <w:rPr>
          <w:rFonts w:eastAsiaTheme="minorEastAsia"/>
          <w:color w:val="000000" w:themeColor="text1"/>
          <w:kern w:val="24"/>
          <w:lang w:eastAsia="ru-RU"/>
        </w:rPr>
        <w:t>- полномочия и функции министерств и ведомств по обеспечению физической защиты;</w:t>
      </w:r>
    </w:p>
    <w:p w:rsidR="00900969" w:rsidRPr="00900969" w:rsidRDefault="00900969" w:rsidP="00483F5E">
      <w:pPr>
        <w:ind w:firstLine="708"/>
        <w:jc w:val="both"/>
        <w:rPr>
          <w:lang w:eastAsia="ru-RU"/>
        </w:rPr>
      </w:pPr>
      <w:r w:rsidRPr="00900969">
        <w:rPr>
          <w:rFonts w:eastAsiaTheme="minorEastAsia"/>
          <w:color w:val="000000" w:themeColor="text1"/>
          <w:kern w:val="24"/>
          <w:lang w:eastAsia="ru-RU"/>
        </w:rPr>
        <w:t>- порядок организации и осуществления физической защиты на ядерном объекте;</w:t>
      </w:r>
    </w:p>
    <w:p w:rsidR="00900969" w:rsidRPr="00900969" w:rsidRDefault="007213AA" w:rsidP="00483F5E">
      <w:pPr>
        <w:ind w:firstLine="708"/>
        <w:jc w:val="both"/>
        <w:rPr>
          <w:lang w:eastAsia="ru-RU"/>
        </w:rPr>
      </w:pPr>
      <w:r w:rsidRPr="007213AA">
        <w:rPr>
          <w:rFonts w:eastAsiaTheme="minorEastAsia"/>
          <w:color w:val="000000" w:themeColor="text1"/>
          <w:kern w:val="24"/>
          <w:lang w:eastAsia="ru-RU"/>
        </w:rPr>
        <w:t xml:space="preserve">- </w:t>
      </w:r>
      <w:r w:rsidR="00900969" w:rsidRPr="007213AA">
        <w:rPr>
          <w:rFonts w:eastAsiaTheme="minorEastAsia"/>
          <w:color w:val="000000" w:themeColor="text1"/>
          <w:kern w:val="24"/>
          <w:lang w:eastAsia="ru-RU"/>
        </w:rPr>
        <w:t>о</w:t>
      </w:r>
      <w:r w:rsidR="00900969" w:rsidRPr="00900969">
        <w:rPr>
          <w:rFonts w:eastAsiaTheme="minorEastAsia"/>
          <w:color w:val="000000" w:themeColor="text1"/>
          <w:kern w:val="24"/>
          <w:lang w:eastAsia="ru-RU"/>
        </w:rPr>
        <w:t>беспечение ФЗ при транспортировании;</w:t>
      </w:r>
    </w:p>
    <w:p w:rsidR="00900969" w:rsidRPr="00900969" w:rsidRDefault="00900969" w:rsidP="00483F5E">
      <w:pPr>
        <w:ind w:firstLine="708"/>
        <w:jc w:val="both"/>
        <w:rPr>
          <w:lang w:eastAsia="ru-RU"/>
        </w:rPr>
      </w:pPr>
      <w:r w:rsidRPr="00900969">
        <w:rPr>
          <w:rFonts w:eastAsiaTheme="minorEastAsia"/>
          <w:color w:val="000000" w:themeColor="text1"/>
          <w:kern w:val="24"/>
          <w:lang w:eastAsia="ru-RU"/>
        </w:rPr>
        <w:t>- государственный надзор, ведомственный и межведомственный контроль;</w:t>
      </w:r>
    </w:p>
    <w:p w:rsidR="00900969" w:rsidRPr="00900969" w:rsidRDefault="00900969" w:rsidP="00483F5E">
      <w:pPr>
        <w:ind w:firstLine="708"/>
        <w:jc w:val="both"/>
        <w:rPr>
          <w:lang w:eastAsia="ru-RU"/>
        </w:rPr>
      </w:pPr>
      <w:r w:rsidRPr="00900969">
        <w:rPr>
          <w:rFonts w:eastAsiaTheme="minorEastAsia"/>
          <w:color w:val="000000" w:themeColor="text1"/>
          <w:kern w:val="24"/>
          <w:lang w:eastAsia="ru-RU"/>
        </w:rPr>
        <w:t xml:space="preserve">- классификацию ЯМ; </w:t>
      </w:r>
    </w:p>
    <w:p w:rsidR="00900969" w:rsidRPr="00900969" w:rsidRDefault="00900969" w:rsidP="00483F5E">
      <w:pPr>
        <w:ind w:firstLine="708"/>
        <w:jc w:val="both"/>
        <w:rPr>
          <w:lang w:eastAsia="ru-RU"/>
        </w:rPr>
      </w:pPr>
      <w:r w:rsidRPr="00900969">
        <w:rPr>
          <w:rFonts w:eastAsiaTheme="minorEastAsia"/>
          <w:color w:val="000000" w:themeColor="text1"/>
          <w:kern w:val="24"/>
          <w:lang w:eastAsia="ru-RU"/>
        </w:rPr>
        <w:t>- категории последствий несанкционированных действий в отношении предметов ФЗ;</w:t>
      </w:r>
    </w:p>
    <w:p w:rsidR="00900969" w:rsidRPr="00900969" w:rsidRDefault="00900969" w:rsidP="00483F5E">
      <w:pPr>
        <w:ind w:firstLine="708"/>
        <w:jc w:val="both"/>
        <w:rPr>
          <w:lang w:eastAsia="ru-RU"/>
        </w:rPr>
      </w:pPr>
      <w:r w:rsidRPr="00900969">
        <w:rPr>
          <w:rFonts w:eastAsiaTheme="minorEastAsia"/>
          <w:color w:val="000000" w:themeColor="text1"/>
          <w:kern w:val="24"/>
          <w:lang w:eastAsia="ru-RU"/>
        </w:rPr>
        <w:t>- требования к размещению предметов ФЗ на ядерном объекте.</w:t>
      </w:r>
    </w:p>
    <w:p w:rsidR="00900969" w:rsidRPr="00900969" w:rsidRDefault="00900969" w:rsidP="007213AA">
      <w:pPr>
        <w:ind w:firstLine="708"/>
        <w:jc w:val="both"/>
        <w:rPr>
          <w:lang w:eastAsia="ru-RU"/>
        </w:rPr>
      </w:pPr>
      <w:r w:rsidRPr="007213AA">
        <w:rPr>
          <w:rFonts w:eastAsiaTheme="minorEastAsia"/>
          <w:color w:val="000000" w:themeColor="text1"/>
          <w:kern w:val="24"/>
          <w:lang w:eastAsia="ru-RU"/>
        </w:rPr>
        <w:t xml:space="preserve">Руководство ядерного объекта разрабатывает организационные мероприятия, издает нормативные акты по ФЗ (в отношении объектов, охраняемых войсками </w:t>
      </w:r>
      <w:r w:rsidRPr="007213AA">
        <w:rPr>
          <w:rFonts w:eastAsiaTheme="minorEastAsia"/>
          <w:color w:val="000000" w:themeColor="text1"/>
          <w:kern w:val="24"/>
          <w:lang w:eastAsia="ru-RU"/>
        </w:rPr>
        <w:lastRenderedPageBreak/>
        <w:t>национальной гвардии РФ, совместно с руководством соответствующих воинских частей или подразделений) и утверждает в установленном порядке требуемые для обеспечения ФЗ документы.</w:t>
      </w:r>
    </w:p>
    <w:p w:rsidR="007213AA" w:rsidRPr="007213AA" w:rsidRDefault="007213AA" w:rsidP="007213AA">
      <w:pPr>
        <w:ind w:firstLine="708"/>
        <w:jc w:val="both"/>
        <w:rPr>
          <w:lang w:eastAsia="ru-RU"/>
        </w:rPr>
      </w:pPr>
      <w:r w:rsidRPr="007213AA">
        <w:rPr>
          <w:rFonts w:eastAsiaTheme="minorEastAsia"/>
          <w:color w:val="000000" w:themeColor="text1"/>
          <w:kern w:val="24"/>
          <w:lang w:eastAsia="ru-RU"/>
        </w:rPr>
        <w:t xml:space="preserve">Непосредственно </w:t>
      </w:r>
      <w:r w:rsidR="00483F5E">
        <w:rPr>
          <w:rFonts w:eastAsiaTheme="minorEastAsia"/>
          <w:color w:val="000000" w:themeColor="text1"/>
          <w:kern w:val="24"/>
          <w:lang w:eastAsia="ru-RU"/>
        </w:rPr>
        <w:t>с</w:t>
      </w:r>
      <w:r w:rsidRPr="007213AA">
        <w:rPr>
          <w:rFonts w:eastAsiaTheme="minorEastAsia"/>
          <w:color w:val="000000" w:themeColor="text1"/>
          <w:kern w:val="24"/>
          <w:lang w:eastAsia="ru-RU"/>
        </w:rPr>
        <w:t>истема физической защиты должна состоять из:</w:t>
      </w:r>
    </w:p>
    <w:p w:rsidR="007213AA" w:rsidRPr="007213AA" w:rsidRDefault="007213AA" w:rsidP="00483F5E">
      <w:pPr>
        <w:ind w:firstLine="708"/>
        <w:jc w:val="both"/>
        <w:rPr>
          <w:lang w:eastAsia="ru-RU"/>
        </w:rPr>
      </w:pPr>
      <w:r w:rsidRPr="007213AA">
        <w:rPr>
          <w:rFonts w:eastAsiaTheme="minorEastAsia"/>
          <w:color w:val="000000" w:themeColor="text1"/>
          <w:kern w:val="24"/>
          <w:lang w:eastAsia="ru-RU"/>
        </w:rPr>
        <w:t>- организационных мероприятий;</w:t>
      </w:r>
    </w:p>
    <w:p w:rsidR="007213AA" w:rsidRPr="007213AA" w:rsidRDefault="007213AA" w:rsidP="00483F5E">
      <w:pPr>
        <w:ind w:firstLine="708"/>
        <w:jc w:val="both"/>
        <w:rPr>
          <w:lang w:eastAsia="ru-RU"/>
        </w:rPr>
      </w:pPr>
      <w:r w:rsidRPr="007213AA">
        <w:rPr>
          <w:rFonts w:eastAsiaTheme="minorEastAsia"/>
          <w:color w:val="000000" w:themeColor="text1"/>
          <w:kern w:val="24"/>
          <w:lang w:eastAsia="ru-RU"/>
        </w:rPr>
        <w:t>- комплекса инженерно-технических средств;</w:t>
      </w:r>
    </w:p>
    <w:p w:rsidR="007213AA" w:rsidRPr="007213AA" w:rsidRDefault="007213AA" w:rsidP="00483F5E">
      <w:pPr>
        <w:ind w:firstLine="708"/>
        <w:jc w:val="both"/>
        <w:rPr>
          <w:lang w:eastAsia="ru-RU"/>
        </w:rPr>
      </w:pPr>
      <w:r w:rsidRPr="007213AA">
        <w:rPr>
          <w:rFonts w:eastAsiaTheme="minorEastAsia"/>
          <w:color w:val="000000" w:themeColor="text1"/>
          <w:kern w:val="24"/>
          <w:lang w:eastAsia="ru-RU"/>
        </w:rPr>
        <w:t>- действий подразделений охраны.</w:t>
      </w:r>
    </w:p>
    <w:p w:rsidR="007213AA" w:rsidRPr="007213AA" w:rsidRDefault="007213AA" w:rsidP="007213AA">
      <w:pPr>
        <w:ind w:firstLine="708"/>
        <w:jc w:val="both"/>
        <w:rPr>
          <w:lang w:eastAsia="ru-RU"/>
        </w:rPr>
      </w:pPr>
      <w:r w:rsidRPr="007213AA">
        <w:rPr>
          <w:rFonts w:eastAsiaTheme="minorEastAsia"/>
          <w:color w:val="000000" w:themeColor="text1"/>
          <w:kern w:val="24"/>
          <w:lang w:eastAsia="ru-RU"/>
        </w:rPr>
        <w:t>Организационные мероприятия предполагают:</w:t>
      </w:r>
    </w:p>
    <w:p w:rsidR="007213AA" w:rsidRPr="007213AA" w:rsidRDefault="007213AA" w:rsidP="00483F5E">
      <w:pPr>
        <w:ind w:firstLine="708"/>
        <w:jc w:val="both"/>
        <w:rPr>
          <w:lang w:eastAsia="ru-RU"/>
        </w:rPr>
      </w:pPr>
      <w:r w:rsidRPr="007213AA">
        <w:rPr>
          <w:rFonts w:eastAsiaTheme="minorEastAsia"/>
          <w:color w:val="000000" w:themeColor="text1"/>
          <w:kern w:val="24"/>
          <w:lang w:eastAsia="ru-RU"/>
        </w:rPr>
        <w:t>- функционирование службы безопасности;</w:t>
      </w:r>
    </w:p>
    <w:p w:rsidR="007213AA" w:rsidRPr="007213AA" w:rsidRDefault="007213AA" w:rsidP="00483F5E">
      <w:pPr>
        <w:ind w:firstLine="708"/>
        <w:jc w:val="both"/>
        <w:rPr>
          <w:lang w:eastAsia="ru-RU"/>
        </w:rPr>
      </w:pPr>
      <w:r w:rsidRPr="007213AA">
        <w:rPr>
          <w:rFonts w:eastAsiaTheme="minorEastAsia"/>
          <w:color w:val="000000" w:themeColor="text1"/>
          <w:kern w:val="24"/>
          <w:lang w:eastAsia="ru-RU"/>
        </w:rPr>
        <w:t>- осуществление охраны;</w:t>
      </w:r>
    </w:p>
    <w:p w:rsidR="007213AA" w:rsidRPr="007213AA" w:rsidRDefault="007213AA" w:rsidP="00483F5E">
      <w:pPr>
        <w:ind w:firstLine="708"/>
        <w:jc w:val="both"/>
        <w:rPr>
          <w:lang w:eastAsia="ru-RU"/>
        </w:rPr>
      </w:pPr>
      <w:r w:rsidRPr="007213AA">
        <w:rPr>
          <w:rFonts w:eastAsiaTheme="minorEastAsia"/>
          <w:color w:val="000000" w:themeColor="text1"/>
          <w:kern w:val="24"/>
          <w:lang w:eastAsia="ru-RU"/>
        </w:rPr>
        <w:t>- наличие нормативных документов отраслевого уровня.</w:t>
      </w:r>
    </w:p>
    <w:p w:rsidR="007213AA" w:rsidRPr="007213AA" w:rsidRDefault="007213AA" w:rsidP="007213AA">
      <w:pPr>
        <w:ind w:firstLine="708"/>
        <w:jc w:val="both"/>
        <w:rPr>
          <w:lang w:eastAsia="ru-RU"/>
        </w:rPr>
      </w:pPr>
      <w:r w:rsidRPr="007213AA">
        <w:rPr>
          <w:rFonts w:eastAsiaTheme="minorEastAsia"/>
          <w:color w:val="000000" w:themeColor="text1"/>
          <w:kern w:val="24"/>
          <w:lang w:eastAsia="ru-RU"/>
        </w:rPr>
        <w:t>Инженерно-технические средства предполагают:</w:t>
      </w:r>
    </w:p>
    <w:p w:rsidR="007213AA" w:rsidRPr="007213AA" w:rsidRDefault="007213AA" w:rsidP="00483F5E">
      <w:pPr>
        <w:ind w:firstLine="708"/>
        <w:jc w:val="both"/>
        <w:rPr>
          <w:lang w:eastAsia="ru-RU"/>
        </w:rPr>
      </w:pPr>
      <w:r w:rsidRPr="007213AA">
        <w:rPr>
          <w:rFonts w:eastAsiaTheme="minorEastAsia"/>
          <w:color w:val="000000" w:themeColor="text1"/>
          <w:kern w:val="24"/>
          <w:lang w:eastAsia="ru-RU"/>
        </w:rPr>
        <w:t>- технические средства;</w:t>
      </w:r>
    </w:p>
    <w:p w:rsidR="007213AA" w:rsidRPr="007213AA" w:rsidRDefault="007213AA" w:rsidP="00483F5E">
      <w:pPr>
        <w:ind w:firstLine="708"/>
        <w:jc w:val="both"/>
        <w:rPr>
          <w:lang w:eastAsia="ru-RU"/>
        </w:rPr>
      </w:pPr>
      <w:r w:rsidRPr="007213AA">
        <w:rPr>
          <w:rFonts w:eastAsiaTheme="minorEastAsia"/>
          <w:color w:val="000000" w:themeColor="text1"/>
          <w:kern w:val="24"/>
          <w:lang w:eastAsia="ru-RU"/>
        </w:rPr>
        <w:t>- физические барьеры.</w:t>
      </w:r>
    </w:p>
    <w:p w:rsidR="007213AA" w:rsidRPr="007213AA" w:rsidRDefault="007213AA" w:rsidP="007213AA">
      <w:pPr>
        <w:jc w:val="both"/>
        <w:rPr>
          <w:lang w:eastAsia="ru-RU"/>
        </w:rPr>
      </w:pPr>
      <w:r w:rsidRPr="007213AA">
        <w:rPr>
          <w:rFonts w:eastAsiaTheme="minorEastAsia"/>
          <w:color w:val="000000" w:themeColor="text1"/>
          <w:kern w:val="24"/>
          <w:lang w:eastAsia="ru-RU"/>
        </w:rPr>
        <w:t>Охрану ядерных объектов осуществляют:</w:t>
      </w:r>
    </w:p>
    <w:p w:rsidR="007213AA" w:rsidRPr="007213AA" w:rsidRDefault="007213AA" w:rsidP="00483F5E">
      <w:pPr>
        <w:ind w:firstLine="708"/>
        <w:jc w:val="both"/>
        <w:rPr>
          <w:lang w:eastAsia="ru-RU"/>
        </w:rPr>
      </w:pPr>
      <w:r w:rsidRPr="007213AA">
        <w:rPr>
          <w:rFonts w:eastAsiaTheme="minorEastAsia"/>
          <w:color w:val="000000" w:themeColor="text1"/>
          <w:kern w:val="24"/>
          <w:lang w:eastAsia="ru-RU"/>
        </w:rPr>
        <w:t>- Федеральная служба войск национальной гвардии;</w:t>
      </w:r>
    </w:p>
    <w:p w:rsidR="007213AA" w:rsidRPr="007213AA" w:rsidRDefault="007213AA" w:rsidP="00483F5E">
      <w:pPr>
        <w:ind w:firstLine="708"/>
        <w:jc w:val="both"/>
        <w:rPr>
          <w:lang w:eastAsia="ru-RU"/>
        </w:rPr>
      </w:pPr>
      <w:r w:rsidRPr="007213AA">
        <w:rPr>
          <w:rFonts w:eastAsiaTheme="minorEastAsia"/>
          <w:color w:val="000000" w:themeColor="text1"/>
          <w:kern w:val="24"/>
          <w:lang w:eastAsia="ru-RU"/>
        </w:rPr>
        <w:t>- подразделения ведомственной охраны ГК «РОСАТОМ».</w:t>
      </w:r>
    </w:p>
    <w:p w:rsidR="007213AA" w:rsidRPr="007213AA" w:rsidRDefault="007213AA" w:rsidP="007213AA">
      <w:pPr>
        <w:ind w:firstLine="708"/>
        <w:jc w:val="both"/>
        <w:rPr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t>Ф</w:t>
      </w:r>
      <w:r w:rsidRPr="007213AA">
        <w:rPr>
          <w:rFonts w:eastAsiaTheme="minorEastAsia"/>
          <w:color w:val="000000" w:themeColor="text1"/>
          <w:kern w:val="24"/>
          <w:lang w:eastAsia="ru-RU"/>
        </w:rPr>
        <w:t>едеральные нормы и правила в области ИАЭ</w:t>
      </w:r>
      <w:r w:rsidR="0030224F">
        <w:rPr>
          <w:rFonts w:eastAsiaTheme="minorEastAsia"/>
          <w:color w:val="000000" w:themeColor="text1"/>
          <w:kern w:val="24"/>
          <w:lang w:eastAsia="ru-RU"/>
        </w:rPr>
        <w:t xml:space="preserve"> относятся к</w:t>
      </w:r>
      <w:r w:rsidR="0030224F" w:rsidRPr="007213AA">
        <w:rPr>
          <w:rFonts w:eastAsiaTheme="minorEastAsia"/>
          <w:color w:val="000000" w:themeColor="text1"/>
          <w:kern w:val="24"/>
          <w:lang w:eastAsia="ru-RU"/>
        </w:rPr>
        <w:t xml:space="preserve"> третьему уровню</w:t>
      </w:r>
      <w:r w:rsidR="0030224F">
        <w:rPr>
          <w:rFonts w:eastAsiaTheme="minorEastAsia"/>
          <w:color w:val="000000" w:themeColor="text1"/>
          <w:kern w:val="24"/>
          <w:lang w:eastAsia="ru-RU"/>
        </w:rPr>
        <w:t xml:space="preserve"> документов</w:t>
      </w:r>
      <w:r w:rsidRPr="007213AA">
        <w:rPr>
          <w:rFonts w:eastAsiaTheme="minorEastAsia"/>
          <w:color w:val="000000" w:themeColor="text1"/>
          <w:kern w:val="24"/>
          <w:lang w:eastAsia="ru-RU"/>
        </w:rPr>
        <w:t>. Федеральные нормы и правила разрабатываются в соответствии с Положением о разработке и утверждении федеральных норм и правил в области ИАЭ, утвержденным постановлением Правительства и включаются в специальный Перечень, утверждаемый Правительством РФ.</w:t>
      </w:r>
    </w:p>
    <w:p w:rsidR="007213AA" w:rsidRPr="007213AA" w:rsidRDefault="007213AA" w:rsidP="007213AA">
      <w:pPr>
        <w:ind w:firstLine="708"/>
        <w:jc w:val="both"/>
        <w:rPr>
          <w:lang w:eastAsia="ru-RU"/>
        </w:rPr>
      </w:pPr>
      <w:r w:rsidRPr="007213AA">
        <w:rPr>
          <w:rFonts w:eastAsiaTheme="minorEastAsia"/>
          <w:color w:val="000000" w:themeColor="text1"/>
          <w:kern w:val="24"/>
          <w:lang w:eastAsia="ru-RU"/>
        </w:rPr>
        <w:t xml:space="preserve">Федеральные нормы и правила утверждаются </w:t>
      </w:r>
      <w:r w:rsidR="0030224F">
        <w:rPr>
          <w:rFonts w:eastAsiaTheme="minorEastAsia"/>
          <w:color w:val="000000" w:themeColor="text1"/>
          <w:kern w:val="24"/>
          <w:lang w:eastAsia="ru-RU"/>
        </w:rPr>
        <w:t>Ф</w:t>
      </w:r>
      <w:r w:rsidRPr="007213AA">
        <w:rPr>
          <w:rFonts w:eastAsiaTheme="minorEastAsia"/>
          <w:color w:val="000000" w:themeColor="text1"/>
          <w:kern w:val="24"/>
          <w:lang w:eastAsia="ru-RU"/>
        </w:rPr>
        <w:t>едеральными органами исполнительной власти, осуществляющими государственное регулирование безопасности при ИАЭ, и устанавливают требования к ядерной, радиационной, технической и пожарной безопасности, к ФЗ, к учету и контролю ЯМ, РВ и РАО.</w:t>
      </w:r>
    </w:p>
    <w:p w:rsidR="007213AA" w:rsidRPr="007213AA" w:rsidRDefault="007213AA" w:rsidP="007213AA">
      <w:pPr>
        <w:ind w:firstLine="708"/>
        <w:jc w:val="both"/>
        <w:rPr>
          <w:lang w:eastAsia="ru-RU"/>
        </w:rPr>
      </w:pPr>
      <w:r w:rsidRPr="007213AA">
        <w:rPr>
          <w:rFonts w:eastAsiaTheme="minorEastAsia"/>
          <w:color w:val="000000" w:themeColor="text1"/>
          <w:kern w:val="24"/>
          <w:lang w:eastAsia="ru-RU"/>
        </w:rPr>
        <w:t>НП-083-15 «Требования к системам физической защиты ядерных материалов, ядерных установок и пунктов хранения ядерных материалов» устанавливают требования, обязательные для выполнения всеми юридическими лицами, осуществляющими в соответствии с Федеральном законом «Об использовании атомной энергии» и «Правилами физической защиты ядерных материалов, ядерных установок и пунктов хранения ядерных материалов» деятельность по производству, ис</w:t>
      </w:r>
      <w:r>
        <w:rPr>
          <w:rFonts w:eastAsiaTheme="minorEastAsia"/>
          <w:color w:val="000000" w:themeColor="text1"/>
          <w:kern w:val="24"/>
          <w:lang w:eastAsia="ru-RU"/>
        </w:rPr>
        <w:t xml:space="preserve">полнению, хранению, </w:t>
      </w:r>
      <w:r w:rsidRPr="007213AA">
        <w:rPr>
          <w:rFonts w:eastAsiaTheme="minorEastAsia"/>
          <w:color w:val="000000" w:themeColor="text1"/>
          <w:kern w:val="24"/>
          <w:lang w:eastAsia="ru-RU"/>
        </w:rPr>
        <w:t>переработке ядерных материалов, проектированию, сооружению, вводу в эксплуатацию, эксплуатации и выводу из эксплуатации ядерных установок и пунктов хранения, при производстве, использовании, переработке и хранении ядерных материалов.</w:t>
      </w:r>
    </w:p>
    <w:p w:rsidR="007213AA" w:rsidRPr="007213AA" w:rsidRDefault="007213AA" w:rsidP="00483F5E">
      <w:pPr>
        <w:pStyle w:val="a4"/>
        <w:spacing w:before="0" w:beforeAutospacing="0" w:after="0" w:afterAutospacing="0"/>
        <w:ind w:firstLine="708"/>
        <w:jc w:val="both"/>
      </w:pPr>
      <w:r w:rsidRPr="007213AA">
        <w:rPr>
          <w:rFonts w:eastAsiaTheme="minorEastAsia"/>
          <w:color w:val="000000" w:themeColor="text1"/>
          <w:kern w:val="24"/>
        </w:rPr>
        <w:t>НП-083-15 определяют требования к:</w:t>
      </w:r>
    </w:p>
    <w:p w:rsidR="00483F5E" w:rsidRDefault="00483F5E" w:rsidP="00483F5E">
      <w:pPr>
        <w:ind w:firstLine="708"/>
        <w:jc w:val="both"/>
      </w:pPr>
      <w:r>
        <w:rPr>
          <w:rFonts w:eastAsiaTheme="minorEastAsia"/>
          <w:color w:val="000000" w:themeColor="text1"/>
          <w:kern w:val="24"/>
        </w:rPr>
        <w:t xml:space="preserve">- </w:t>
      </w:r>
      <w:r w:rsidR="007213AA" w:rsidRPr="00483F5E">
        <w:rPr>
          <w:rFonts w:eastAsiaTheme="minorEastAsia"/>
          <w:color w:val="000000" w:themeColor="text1"/>
          <w:kern w:val="24"/>
        </w:rPr>
        <w:t>категорированию предметов ФЗ помещений, зданий, сооружений, промышленных площадок и ядерных объектов;</w:t>
      </w:r>
    </w:p>
    <w:p w:rsidR="007213AA" w:rsidRPr="007213AA" w:rsidRDefault="00483F5E" w:rsidP="00483F5E">
      <w:pPr>
        <w:ind w:firstLine="708"/>
        <w:jc w:val="both"/>
      </w:pPr>
      <w:r>
        <w:t xml:space="preserve">- </w:t>
      </w:r>
      <w:r w:rsidR="007213AA" w:rsidRPr="00483F5E">
        <w:rPr>
          <w:rFonts w:eastAsiaTheme="minorEastAsia"/>
          <w:color w:val="000000" w:themeColor="text1"/>
          <w:kern w:val="24"/>
        </w:rPr>
        <w:t>порядку создания, совершенствования и функционирования системы ФЗ;</w:t>
      </w:r>
    </w:p>
    <w:p w:rsidR="00483F5E" w:rsidRDefault="00483F5E" w:rsidP="00483F5E">
      <w:pPr>
        <w:ind w:firstLine="709"/>
        <w:jc w:val="both"/>
      </w:pPr>
      <w:r>
        <w:t xml:space="preserve">- </w:t>
      </w:r>
      <w:r w:rsidR="007213AA" w:rsidRPr="007213AA">
        <w:t>системе физической защите;</w:t>
      </w:r>
    </w:p>
    <w:p w:rsidR="007213AA" w:rsidRPr="007213AA" w:rsidRDefault="00483F5E" w:rsidP="007213AA">
      <w:pPr>
        <w:ind w:firstLine="709"/>
        <w:jc w:val="both"/>
      </w:pPr>
      <w:r>
        <w:t xml:space="preserve">- </w:t>
      </w:r>
      <w:r w:rsidR="007213AA" w:rsidRPr="007213AA">
        <w:t>составным частям системы</w:t>
      </w:r>
      <w:r>
        <w:t xml:space="preserve"> </w:t>
      </w:r>
      <w:r w:rsidR="007213AA" w:rsidRPr="007213AA">
        <w:t>физической защиты;</w:t>
      </w:r>
    </w:p>
    <w:p w:rsidR="00483F5E" w:rsidRDefault="007213AA" w:rsidP="00483F5E">
      <w:pPr>
        <w:ind w:firstLine="709"/>
        <w:jc w:val="both"/>
      </w:pPr>
      <w:r w:rsidRPr="007213AA">
        <w:t>- составным частям комплекса технических средств физической защиты;</w:t>
      </w:r>
    </w:p>
    <w:p w:rsidR="00483F5E" w:rsidRDefault="007213AA" w:rsidP="00483F5E">
      <w:pPr>
        <w:ind w:firstLine="709"/>
        <w:jc w:val="both"/>
        <w:rPr>
          <w:lang w:eastAsia="ru-RU"/>
        </w:rPr>
      </w:pPr>
      <w:r>
        <w:rPr>
          <w:rFonts w:eastAsiaTheme="minorEastAsia"/>
          <w:color w:val="000000" w:themeColor="text1"/>
          <w:kern w:val="24"/>
        </w:rPr>
        <w:t xml:space="preserve">- </w:t>
      </w:r>
      <w:r w:rsidRPr="007213AA">
        <w:rPr>
          <w:color w:val="000000" w:themeColor="text1"/>
          <w:kern w:val="24"/>
          <w:lang w:eastAsia="ru-RU"/>
        </w:rPr>
        <w:t>составным частям инженерных средств физической защиты;</w:t>
      </w:r>
    </w:p>
    <w:p w:rsidR="00483F5E" w:rsidRDefault="00483F5E" w:rsidP="00483F5E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7213AA" w:rsidRPr="007213AA">
        <w:rPr>
          <w:color w:val="000000" w:themeColor="text1"/>
          <w:kern w:val="24"/>
          <w:lang w:eastAsia="ru-RU"/>
        </w:rPr>
        <w:t>охраняемым зонам;</w:t>
      </w:r>
    </w:p>
    <w:p w:rsidR="00483F5E" w:rsidRDefault="00483F5E" w:rsidP="00483F5E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7213AA" w:rsidRPr="007213AA">
        <w:rPr>
          <w:color w:val="000000" w:themeColor="text1"/>
          <w:kern w:val="24"/>
          <w:lang w:eastAsia="ru-RU"/>
        </w:rPr>
        <w:t>оснащению охраняемых зон;</w:t>
      </w:r>
    </w:p>
    <w:p w:rsidR="007213AA" w:rsidRPr="00483F5E" w:rsidRDefault="00483F5E" w:rsidP="00483F5E">
      <w:pPr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="007213AA" w:rsidRPr="007213AA">
        <w:rPr>
          <w:color w:val="000000" w:themeColor="text1"/>
          <w:kern w:val="24"/>
          <w:lang w:eastAsia="ru-RU"/>
        </w:rPr>
        <w:t>эксплуатации инженерно-технических средств физической защиты.</w:t>
      </w:r>
    </w:p>
    <w:p w:rsidR="007213AA" w:rsidRPr="007213AA" w:rsidRDefault="007213AA" w:rsidP="007213AA">
      <w:pPr>
        <w:tabs>
          <w:tab w:val="left" w:pos="720"/>
        </w:tabs>
        <w:jc w:val="both"/>
        <w:rPr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tab/>
      </w:r>
      <w:r w:rsidRPr="007213AA">
        <w:rPr>
          <w:rFonts w:eastAsiaTheme="minorEastAsia"/>
          <w:color w:val="000000" w:themeColor="text1"/>
          <w:kern w:val="24"/>
          <w:lang w:eastAsia="ru-RU"/>
        </w:rPr>
        <w:t>Следующий уровень документов - это руководства по безопасности (РБ) и руководящие документы (РД) Ростехнадзора.</w:t>
      </w:r>
      <w:r>
        <w:rPr>
          <w:rFonts w:eastAsiaTheme="minorEastAsia"/>
          <w:color w:val="000000" w:themeColor="text1"/>
          <w:kern w:val="24"/>
          <w:lang w:eastAsia="ru-RU"/>
        </w:rPr>
        <w:t xml:space="preserve"> </w:t>
      </w:r>
      <w:r w:rsidRPr="007213AA">
        <w:rPr>
          <w:rFonts w:eastAsiaTheme="minorEastAsia"/>
          <w:color w:val="000000" w:themeColor="text1"/>
          <w:kern w:val="24"/>
          <w:lang w:eastAsia="ru-RU"/>
        </w:rPr>
        <w:t xml:space="preserve">Руководства по безопасности (РБ) содержат приемлемые для Федеральной службы по экологическому, технологическому и атомному надзору способы и методы выполнения федеральных норм и правил. </w:t>
      </w:r>
    </w:p>
    <w:p w:rsidR="007213AA" w:rsidRPr="007213AA" w:rsidRDefault="007213AA" w:rsidP="007213AA">
      <w:pPr>
        <w:tabs>
          <w:tab w:val="left" w:pos="720"/>
        </w:tabs>
        <w:jc w:val="both"/>
        <w:rPr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tab/>
      </w:r>
      <w:r w:rsidRPr="007213AA">
        <w:rPr>
          <w:rFonts w:eastAsiaTheme="minorEastAsia"/>
          <w:color w:val="000000" w:themeColor="text1"/>
          <w:kern w:val="24"/>
          <w:lang w:eastAsia="ru-RU"/>
        </w:rPr>
        <w:t>Если для выполне</w:t>
      </w:r>
      <w:r w:rsidR="0030224F">
        <w:rPr>
          <w:rFonts w:eastAsiaTheme="minorEastAsia"/>
          <w:color w:val="000000" w:themeColor="text1"/>
          <w:kern w:val="24"/>
          <w:lang w:eastAsia="ru-RU"/>
        </w:rPr>
        <w:t>ния соответствующих требований Ф</w:t>
      </w:r>
      <w:r w:rsidRPr="007213AA">
        <w:rPr>
          <w:rFonts w:eastAsiaTheme="minorEastAsia"/>
          <w:color w:val="000000" w:themeColor="text1"/>
          <w:kern w:val="24"/>
          <w:lang w:eastAsia="ru-RU"/>
        </w:rPr>
        <w:t>едеральных норм и правил организация, осуществляющая деятельность в области ИАЭ использует иные способы и методы, чем те, которые указаны в РБ, то она должна представить обоснования правильности выбранных способов и методов выполнения требований федеральных норм и правил.</w:t>
      </w:r>
    </w:p>
    <w:p w:rsidR="007213AA" w:rsidRPr="007213AA" w:rsidRDefault="007213AA" w:rsidP="007213AA">
      <w:pPr>
        <w:tabs>
          <w:tab w:val="left" w:pos="720"/>
        </w:tabs>
        <w:jc w:val="both"/>
        <w:rPr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tab/>
      </w:r>
      <w:r w:rsidRPr="007213AA">
        <w:rPr>
          <w:rFonts w:eastAsiaTheme="minorEastAsia"/>
          <w:color w:val="000000" w:themeColor="text1"/>
          <w:kern w:val="24"/>
          <w:lang w:eastAsia="ru-RU"/>
        </w:rPr>
        <w:t>Руководства по безопасности разрабатываются и вводятся в действие Федеральной службой по экологическому, технологическому и атомному надзору.</w:t>
      </w:r>
    </w:p>
    <w:p w:rsidR="0030224F" w:rsidRPr="0030224F" w:rsidRDefault="0030224F" w:rsidP="0030224F">
      <w:pPr>
        <w:ind w:firstLine="708"/>
        <w:jc w:val="both"/>
        <w:rPr>
          <w:lang w:eastAsia="ru-RU"/>
        </w:rPr>
      </w:pPr>
      <w:r w:rsidRPr="0030224F">
        <w:rPr>
          <w:rFonts w:eastAsiaTheme="minorEastAsia"/>
          <w:color w:val="000000" w:themeColor="text1"/>
          <w:kern w:val="24"/>
          <w:lang w:eastAsia="ru-RU"/>
        </w:rPr>
        <w:t>Нормы и правила органов государственного управлени</w:t>
      </w:r>
      <w:r>
        <w:rPr>
          <w:rFonts w:eastAsiaTheme="minorEastAsia"/>
          <w:color w:val="000000" w:themeColor="text1"/>
          <w:kern w:val="24"/>
          <w:lang w:eastAsia="ru-RU"/>
        </w:rPr>
        <w:t xml:space="preserve">я использованием атомной энергии. </w:t>
      </w:r>
      <w:r>
        <w:rPr>
          <w:rFonts w:eastAsiaTheme="minorEastAsia"/>
          <w:color w:val="000000" w:themeColor="text1"/>
          <w:kern w:val="24"/>
          <w:lang w:eastAsia="ru-RU"/>
        </w:rPr>
        <w:tab/>
      </w:r>
    </w:p>
    <w:p w:rsidR="0030224F" w:rsidRPr="0030224F" w:rsidRDefault="0030224F" w:rsidP="0030224F">
      <w:pPr>
        <w:ind w:firstLine="708"/>
        <w:jc w:val="both"/>
        <w:rPr>
          <w:lang w:eastAsia="ru-RU"/>
        </w:rPr>
      </w:pPr>
      <w:r w:rsidRPr="0030224F">
        <w:rPr>
          <w:rFonts w:eastAsiaTheme="minorEastAsia"/>
          <w:color w:val="000000" w:themeColor="text1"/>
          <w:kern w:val="24"/>
          <w:lang w:eastAsia="ru-RU"/>
        </w:rPr>
        <w:t>К этому уровню относятся документы, которые допускается применять органам государственного управления ИАЭ, эксплуатирующим и проектным организациям, при обеспечении ЯиРБ, если они не противоречат федеральным нормам и правилам и руководящим документам органов государственного регулирования безопасности при использовании атомной энергии.</w:t>
      </w:r>
    </w:p>
    <w:p w:rsidR="0030224F" w:rsidRPr="0030224F" w:rsidRDefault="0030224F" w:rsidP="0030224F">
      <w:pPr>
        <w:ind w:firstLine="708"/>
        <w:jc w:val="both"/>
        <w:rPr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t>З</w:t>
      </w:r>
      <w:r w:rsidRPr="0030224F">
        <w:rPr>
          <w:rFonts w:eastAsiaTheme="minorEastAsia"/>
          <w:color w:val="000000" w:themeColor="text1"/>
          <w:kern w:val="24"/>
          <w:lang w:eastAsia="ru-RU"/>
        </w:rPr>
        <w:t xml:space="preserve">авершают </w:t>
      </w:r>
      <w:r>
        <w:rPr>
          <w:rFonts w:eastAsiaTheme="minorEastAsia"/>
          <w:color w:val="000000" w:themeColor="text1"/>
          <w:kern w:val="24"/>
          <w:lang w:eastAsia="ru-RU"/>
        </w:rPr>
        <w:t xml:space="preserve">регулирование требований в области физической защиты </w:t>
      </w:r>
      <w:r w:rsidRPr="0030224F">
        <w:rPr>
          <w:rFonts w:eastAsiaTheme="minorEastAsia"/>
          <w:color w:val="000000" w:themeColor="text1"/>
          <w:kern w:val="24"/>
          <w:lang w:eastAsia="ru-RU"/>
        </w:rPr>
        <w:t>Международные нормы и руководства</w:t>
      </w:r>
      <w:r w:rsidRPr="0030224F">
        <w:rPr>
          <w:rFonts w:eastAsiaTheme="minorEastAsia"/>
          <w:i/>
          <w:iCs/>
          <w:color w:val="000000" w:themeColor="text1"/>
          <w:kern w:val="24"/>
          <w:lang w:eastAsia="ru-RU"/>
        </w:rPr>
        <w:t>.</w:t>
      </w:r>
    </w:p>
    <w:p w:rsidR="0030224F" w:rsidRPr="0030224F" w:rsidRDefault="0030224F" w:rsidP="0030224F">
      <w:pPr>
        <w:ind w:firstLine="708"/>
        <w:jc w:val="both"/>
        <w:rPr>
          <w:lang w:eastAsia="ru-RU"/>
        </w:rPr>
      </w:pPr>
      <w:r w:rsidRPr="0030224F">
        <w:rPr>
          <w:rFonts w:eastAsiaTheme="minorEastAsia"/>
          <w:color w:val="000000" w:themeColor="text1"/>
          <w:kern w:val="24"/>
          <w:lang w:eastAsia="ru-RU"/>
        </w:rPr>
        <w:t>Все нормативные и руководящие документы в части обеспечения физической защиты в Российской Федерации разрабатываются с учетом соответствующих рекомендаций МАГАТЭ и международных договоров (конвенций) в области использования атомной энергии.</w:t>
      </w:r>
    </w:p>
    <w:p w:rsidR="007213AA" w:rsidRPr="007213AA" w:rsidRDefault="007213AA" w:rsidP="007213AA">
      <w:pPr>
        <w:tabs>
          <w:tab w:val="left" w:pos="720"/>
        </w:tabs>
        <w:jc w:val="both"/>
        <w:rPr>
          <w:lang w:eastAsia="ru-RU"/>
        </w:rPr>
      </w:pPr>
    </w:p>
    <w:p w:rsidR="00757C0A" w:rsidRPr="00920B60" w:rsidRDefault="00757C0A" w:rsidP="00757C0A">
      <w:pPr>
        <w:ind w:firstLine="709"/>
        <w:jc w:val="both"/>
      </w:pPr>
      <w:r w:rsidRPr="00920B60">
        <w:rPr>
          <w:b/>
        </w:rPr>
        <w:t>2. Что такое система физической защиты</w:t>
      </w:r>
    </w:p>
    <w:p w:rsidR="00757C0A" w:rsidRPr="00920B60" w:rsidRDefault="00757C0A" w:rsidP="00757C0A">
      <w:pPr>
        <w:ind w:firstLine="709"/>
        <w:jc w:val="both"/>
      </w:pPr>
      <w:r w:rsidRPr="00920B60">
        <w:t xml:space="preserve"> </w:t>
      </w:r>
    </w:p>
    <w:p w:rsidR="00920B60" w:rsidRDefault="00920B60" w:rsidP="00920B60">
      <w:pPr>
        <w:ind w:firstLine="709"/>
        <w:jc w:val="both"/>
      </w:pPr>
      <w:r>
        <w:rPr>
          <w:rFonts w:eastAsiaTheme="minorEastAsia"/>
          <w:color w:val="000000" w:themeColor="text1"/>
          <w:kern w:val="24"/>
        </w:rPr>
        <w:t>Р</w:t>
      </w:r>
      <w:r w:rsidRPr="00920B60">
        <w:rPr>
          <w:rFonts w:eastAsiaTheme="minorEastAsia"/>
          <w:color w:val="000000" w:themeColor="text1"/>
          <w:kern w:val="24"/>
        </w:rPr>
        <w:t>ассмотрим более детально, что же представляет из себя система физической защиты</w:t>
      </w:r>
      <w:r>
        <w:rPr>
          <w:rFonts w:eastAsiaTheme="minorEastAsia"/>
          <w:color w:val="000000" w:themeColor="text1"/>
          <w:kern w:val="24"/>
        </w:rPr>
        <w:t xml:space="preserve"> (СФЗ).</w:t>
      </w:r>
    </w:p>
    <w:p w:rsidR="00920B60" w:rsidRPr="00920B60" w:rsidRDefault="00920B60" w:rsidP="00920B60">
      <w:pPr>
        <w:ind w:firstLine="708"/>
        <w:jc w:val="both"/>
        <w:rPr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t>Одно из определений</w:t>
      </w:r>
      <w:r w:rsidRPr="00920B60">
        <w:rPr>
          <w:rFonts w:eastAsiaTheme="minorEastAsia"/>
          <w:color w:val="000000" w:themeColor="text1"/>
          <w:kern w:val="24"/>
          <w:lang w:eastAsia="ru-RU"/>
        </w:rPr>
        <w:t xml:space="preserve"> системы ФЗ – это единая система планирования, координации, контроля и реализации комплекса технических и организационных мер для осуществления физической защиты.</w:t>
      </w:r>
    </w:p>
    <w:p w:rsidR="00920B60" w:rsidRPr="00920B60" w:rsidRDefault="00920B60" w:rsidP="00920B60">
      <w:pPr>
        <w:ind w:firstLine="708"/>
        <w:jc w:val="both"/>
        <w:rPr>
          <w:lang w:eastAsia="ru-RU"/>
        </w:rPr>
      </w:pPr>
      <w:r w:rsidRPr="00920B60">
        <w:rPr>
          <w:rFonts w:eastAsiaTheme="minorEastAsia"/>
          <w:color w:val="000000" w:themeColor="text1"/>
          <w:kern w:val="24"/>
          <w:lang w:eastAsia="ru-RU"/>
        </w:rPr>
        <w:t xml:space="preserve">Понятие ФЗ - </w:t>
      </w:r>
      <w:r>
        <w:rPr>
          <w:rFonts w:eastAsiaTheme="minorEastAsia"/>
          <w:color w:val="000000" w:themeColor="text1"/>
          <w:kern w:val="24"/>
          <w:lang w:eastAsia="ru-RU"/>
        </w:rPr>
        <w:t>э</w:t>
      </w:r>
      <w:r w:rsidRPr="00920B60">
        <w:rPr>
          <w:rFonts w:eastAsiaTheme="minorEastAsia"/>
          <w:color w:val="000000" w:themeColor="text1"/>
          <w:kern w:val="24"/>
          <w:lang w:eastAsia="ru-RU"/>
        </w:rPr>
        <w:t>то деятельность, осуществляемая в целях предотвращения несанкционированных действий в отношении ЯМ, ЯУ и РВ.</w:t>
      </w:r>
    </w:p>
    <w:p w:rsidR="00920B60" w:rsidRPr="00920B60" w:rsidRDefault="00920B60" w:rsidP="00920B60">
      <w:pPr>
        <w:ind w:firstLine="708"/>
        <w:jc w:val="both"/>
        <w:rPr>
          <w:lang w:eastAsia="ru-RU"/>
        </w:rPr>
      </w:pPr>
      <w:r w:rsidRPr="00920B60">
        <w:rPr>
          <w:rFonts w:eastAsiaTheme="minorEastAsia"/>
          <w:color w:val="000000" w:themeColor="text1"/>
          <w:kern w:val="24"/>
          <w:lang w:eastAsia="ru-RU"/>
        </w:rPr>
        <w:t>Целью СФЗ является предотвращение несанкционированных действий по отношению к ЯМ, ЯУ, РВ и другим предметам физической защиты (ПФЗ)</w:t>
      </w:r>
      <w:r w:rsidRPr="00920B60">
        <w:rPr>
          <w:rFonts w:eastAsiaTheme="minorEastAsia"/>
          <w:i/>
          <w:iCs/>
          <w:color w:val="000000" w:themeColor="text1"/>
          <w:kern w:val="24"/>
          <w:lang w:eastAsia="ru-RU"/>
        </w:rPr>
        <w:t xml:space="preserve"> </w:t>
      </w:r>
      <w:r w:rsidRPr="00920B60">
        <w:rPr>
          <w:rFonts w:eastAsiaTheme="minorEastAsia"/>
          <w:color w:val="000000" w:themeColor="text1"/>
          <w:kern w:val="24"/>
          <w:lang w:eastAsia="ru-RU"/>
        </w:rPr>
        <w:t>на ЯО и РО.</w:t>
      </w:r>
    </w:p>
    <w:p w:rsidR="00920B60" w:rsidRPr="00920B60" w:rsidRDefault="00920B60" w:rsidP="00920B60">
      <w:pPr>
        <w:ind w:firstLine="708"/>
        <w:jc w:val="both"/>
        <w:rPr>
          <w:lang w:eastAsia="ru-RU"/>
        </w:rPr>
      </w:pPr>
      <w:r w:rsidRPr="00920B60">
        <w:rPr>
          <w:rFonts w:eastAsiaTheme="minorEastAsia"/>
          <w:color w:val="000000" w:themeColor="text1"/>
          <w:kern w:val="24"/>
          <w:lang w:eastAsia="ru-RU"/>
        </w:rPr>
        <w:t>Задачи</w:t>
      </w:r>
      <w:r>
        <w:rPr>
          <w:rFonts w:eastAsiaTheme="minorEastAsia"/>
          <w:color w:val="000000" w:themeColor="text1"/>
          <w:kern w:val="24"/>
          <w:lang w:eastAsia="ru-RU"/>
        </w:rPr>
        <w:t>,</w:t>
      </w:r>
      <w:r w:rsidRPr="00920B60">
        <w:rPr>
          <w:rFonts w:eastAsiaTheme="minorEastAsia"/>
          <w:color w:val="000000" w:themeColor="text1"/>
          <w:kern w:val="24"/>
          <w:lang w:eastAsia="ru-RU"/>
        </w:rPr>
        <w:t xml:space="preserve"> которые решает СФЗ:</w:t>
      </w:r>
    </w:p>
    <w:p w:rsidR="00920B60" w:rsidRPr="00920B60" w:rsidRDefault="00920B60" w:rsidP="00483F5E">
      <w:pPr>
        <w:ind w:firstLine="708"/>
        <w:jc w:val="both"/>
        <w:rPr>
          <w:lang w:eastAsia="ru-RU"/>
        </w:rPr>
      </w:pPr>
      <w:r w:rsidRPr="00920B60">
        <w:rPr>
          <w:rFonts w:eastAsiaTheme="minorEastAsia"/>
          <w:color w:val="000000" w:themeColor="text1"/>
          <w:kern w:val="24"/>
          <w:lang w:eastAsia="ru-RU"/>
        </w:rPr>
        <w:t>- предупреждение несанкционированных действий;</w:t>
      </w:r>
    </w:p>
    <w:p w:rsidR="00920B60" w:rsidRPr="00920B60" w:rsidRDefault="00920B60" w:rsidP="00483F5E">
      <w:pPr>
        <w:ind w:firstLine="708"/>
        <w:jc w:val="both"/>
        <w:rPr>
          <w:lang w:eastAsia="ru-RU"/>
        </w:rPr>
      </w:pPr>
      <w:r w:rsidRPr="00920B60">
        <w:rPr>
          <w:rFonts w:eastAsiaTheme="minorEastAsia"/>
          <w:color w:val="000000" w:themeColor="text1"/>
          <w:kern w:val="24"/>
          <w:lang w:eastAsia="ru-RU"/>
        </w:rPr>
        <w:t>- своевременное обнаружение несанкционированных действий;</w:t>
      </w:r>
    </w:p>
    <w:p w:rsidR="00920B60" w:rsidRPr="00920B60" w:rsidRDefault="00920B60" w:rsidP="00483F5E">
      <w:pPr>
        <w:ind w:firstLine="708"/>
        <w:jc w:val="both"/>
        <w:rPr>
          <w:lang w:eastAsia="ru-RU"/>
        </w:rPr>
      </w:pPr>
      <w:r w:rsidRPr="00920B60">
        <w:rPr>
          <w:rFonts w:eastAsiaTheme="minorEastAsia"/>
          <w:color w:val="000000" w:themeColor="text1"/>
          <w:kern w:val="24"/>
          <w:lang w:eastAsia="ru-RU"/>
        </w:rPr>
        <w:t> - задержка (замедление) продвижения нарушителя;</w:t>
      </w:r>
    </w:p>
    <w:p w:rsidR="00920B60" w:rsidRPr="00920B60" w:rsidRDefault="00920B60" w:rsidP="00483F5E">
      <w:pPr>
        <w:ind w:firstLine="708"/>
        <w:jc w:val="both"/>
        <w:rPr>
          <w:lang w:eastAsia="ru-RU"/>
        </w:rPr>
      </w:pPr>
      <w:r w:rsidRPr="00920B60">
        <w:rPr>
          <w:rFonts w:eastAsiaTheme="minorEastAsia"/>
          <w:color w:val="000000" w:themeColor="text1"/>
          <w:kern w:val="24"/>
          <w:lang w:eastAsia="ru-RU"/>
        </w:rPr>
        <w:t>- пресечение несанкционированных действий;</w:t>
      </w:r>
    </w:p>
    <w:p w:rsidR="00920B60" w:rsidRDefault="00920B60" w:rsidP="00483F5E">
      <w:pPr>
        <w:ind w:firstLine="708"/>
        <w:jc w:val="both"/>
        <w:rPr>
          <w:rFonts w:eastAsiaTheme="minorEastAsia"/>
          <w:color w:val="000000" w:themeColor="text1"/>
          <w:kern w:val="24"/>
          <w:lang w:eastAsia="ru-RU"/>
        </w:rPr>
      </w:pPr>
      <w:r w:rsidRPr="00920B60">
        <w:rPr>
          <w:rFonts w:eastAsiaTheme="minorEastAsia"/>
          <w:color w:val="000000" w:themeColor="text1"/>
          <w:kern w:val="24"/>
          <w:lang w:eastAsia="ru-RU"/>
        </w:rPr>
        <w:t>- задержание лиц, причастных к подготовке или совершению несанкционированных действий.</w:t>
      </w:r>
    </w:p>
    <w:p w:rsidR="00E26036" w:rsidRDefault="00E26036" w:rsidP="00E26036">
      <w:pPr>
        <w:ind w:firstLine="708"/>
        <w:jc w:val="both"/>
        <w:rPr>
          <w:rFonts w:eastAsiaTheme="minorEastAsia"/>
          <w:color w:val="000000" w:themeColor="text1"/>
          <w:kern w:val="24"/>
          <w:lang w:eastAsia="ru-RU"/>
        </w:rPr>
      </w:pPr>
      <w:r w:rsidRPr="00E26036">
        <w:rPr>
          <w:rFonts w:eastAsiaTheme="minorEastAsia"/>
          <w:color w:val="000000" w:themeColor="text1"/>
          <w:kern w:val="24"/>
          <w:lang w:eastAsia="ru-RU"/>
        </w:rPr>
        <w:t>Предупреждение несанкционированных действий и обеспеч</w:t>
      </w:r>
      <w:r w:rsidR="00483F5E">
        <w:rPr>
          <w:rFonts w:eastAsiaTheme="minorEastAsia"/>
          <w:color w:val="000000" w:themeColor="text1"/>
          <w:kern w:val="24"/>
          <w:lang w:eastAsia="ru-RU"/>
        </w:rPr>
        <w:t xml:space="preserve">ение </w:t>
      </w:r>
      <w:r>
        <w:rPr>
          <w:rFonts w:eastAsiaTheme="minorEastAsia"/>
          <w:color w:val="000000" w:themeColor="text1"/>
          <w:kern w:val="24"/>
          <w:lang w:eastAsia="ru-RU"/>
        </w:rPr>
        <w:t>санкционированного доступа</w:t>
      </w:r>
      <w:r w:rsidR="00D460BF">
        <w:rPr>
          <w:rFonts w:eastAsiaTheme="minorEastAsia"/>
          <w:color w:val="000000" w:themeColor="text1"/>
          <w:kern w:val="24"/>
          <w:lang w:eastAsia="ru-RU"/>
        </w:rPr>
        <w:t xml:space="preserve"> включает:</w:t>
      </w:r>
    </w:p>
    <w:p w:rsidR="00D460BF" w:rsidRDefault="00D460BF" w:rsidP="00483F5E">
      <w:pPr>
        <w:ind w:firstLine="708"/>
        <w:jc w:val="both"/>
        <w:rPr>
          <w:rFonts w:eastAsiaTheme="minorEastAsia"/>
          <w:color w:val="000000" w:themeColor="text1"/>
          <w:kern w:val="24"/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lastRenderedPageBreak/>
        <w:t xml:space="preserve">- </w:t>
      </w:r>
      <w:r w:rsidRPr="00D460BF">
        <w:rPr>
          <w:rFonts w:eastAsiaTheme="minorEastAsia"/>
          <w:color w:val="000000" w:themeColor="text1"/>
          <w:kern w:val="24"/>
          <w:lang w:eastAsia="ru-RU"/>
        </w:rPr>
        <w:t>информирование местного населения и персонала ЯРО о степени безопасности функционирования ЯРО, эффективности его СФЗ, ответственности за несанкционированные действия по отношению к ЯМ, ЯУ и другим ПФЗ в соответствии с законодательством Российской Федерации;</w:t>
      </w:r>
    </w:p>
    <w:p w:rsidR="00D460BF" w:rsidRDefault="00D460BF" w:rsidP="00483F5E">
      <w:pPr>
        <w:ind w:firstLine="708"/>
        <w:jc w:val="both"/>
        <w:rPr>
          <w:rFonts w:eastAsiaTheme="minorEastAsia"/>
          <w:color w:val="000000" w:themeColor="text1"/>
          <w:kern w:val="24"/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t xml:space="preserve">- </w:t>
      </w:r>
      <w:r w:rsidRPr="00D460BF">
        <w:rPr>
          <w:rFonts w:eastAsiaTheme="minorEastAsia"/>
          <w:color w:val="000000" w:themeColor="text1"/>
          <w:kern w:val="24"/>
          <w:lang w:eastAsia="ru-RU"/>
        </w:rPr>
        <w:t>организаци</w:t>
      </w:r>
      <w:r>
        <w:rPr>
          <w:rFonts w:eastAsiaTheme="minorEastAsia"/>
          <w:color w:val="000000" w:themeColor="text1"/>
          <w:kern w:val="24"/>
          <w:lang w:eastAsia="ru-RU"/>
        </w:rPr>
        <w:t>ю</w:t>
      </w:r>
      <w:r w:rsidRPr="00D460BF">
        <w:rPr>
          <w:rFonts w:eastAsiaTheme="minorEastAsia"/>
          <w:color w:val="000000" w:themeColor="text1"/>
          <w:kern w:val="24"/>
          <w:lang w:eastAsia="ru-RU"/>
        </w:rPr>
        <w:t xml:space="preserve"> допуска персонала, командированных лиц и посетителей на ЯО;</w:t>
      </w:r>
    </w:p>
    <w:p w:rsidR="00D460BF" w:rsidRPr="00D460BF" w:rsidRDefault="00D460BF" w:rsidP="00483F5E">
      <w:pPr>
        <w:ind w:firstLine="708"/>
        <w:jc w:val="both"/>
        <w:rPr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t xml:space="preserve">- </w:t>
      </w:r>
      <w:r w:rsidRPr="00D460BF">
        <w:rPr>
          <w:rFonts w:eastAsiaTheme="minorEastAsia"/>
          <w:color w:val="000000" w:themeColor="text1"/>
          <w:kern w:val="24"/>
          <w:lang w:eastAsia="ru-RU"/>
        </w:rPr>
        <w:t>организация пропускного режима на ЯРО;</w:t>
      </w:r>
    </w:p>
    <w:p w:rsidR="00D460BF" w:rsidRPr="00D460BF" w:rsidRDefault="00D460BF" w:rsidP="00D460BF">
      <w:pPr>
        <w:jc w:val="both"/>
        <w:rPr>
          <w:lang w:eastAsia="ru-RU"/>
        </w:rPr>
      </w:pPr>
      <w:r w:rsidRPr="00D460BF">
        <w:rPr>
          <w:rFonts w:eastAsiaTheme="minorEastAsia"/>
          <w:color w:val="000000" w:themeColor="text1"/>
          <w:kern w:val="24"/>
          <w:lang w:eastAsia="ru-RU"/>
        </w:rPr>
        <w:t> </w:t>
      </w:r>
      <w:r w:rsidR="00483F5E">
        <w:rPr>
          <w:rFonts w:eastAsiaTheme="minorEastAsia"/>
          <w:color w:val="000000" w:themeColor="text1"/>
          <w:kern w:val="24"/>
          <w:lang w:eastAsia="ru-RU"/>
        </w:rPr>
        <w:tab/>
      </w:r>
      <w:r w:rsidRPr="00D460BF">
        <w:rPr>
          <w:rFonts w:eastAsiaTheme="minorEastAsia"/>
          <w:color w:val="000000" w:themeColor="text1"/>
          <w:kern w:val="24"/>
          <w:lang w:eastAsia="ru-RU"/>
        </w:rPr>
        <w:t>- оборудование периметров охраняемых зон инженерно-техническими средствами физической защиты (ИТСФЗ);</w:t>
      </w:r>
    </w:p>
    <w:p w:rsidR="00D460BF" w:rsidRPr="00D460BF" w:rsidRDefault="00D460BF" w:rsidP="00483F5E">
      <w:pPr>
        <w:ind w:firstLine="708"/>
        <w:jc w:val="both"/>
        <w:rPr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t xml:space="preserve">- </w:t>
      </w:r>
      <w:r w:rsidRPr="00D460BF">
        <w:rPr>
          <w:rFonts w:eastAsiaTheme="minorEastAsia"/>
          <w:color w:val="000000" w:themeColor="text1"/>
          <w:kern w:val="24"/>
          <w:lang w:eastAsia="ru-RU"/>
        </w:rPr>
        <w:t>выявление лиц, причастных к подготовке диверсий или хищений ЯМ, а также несанкционированных действий по отношению к другим ПФЗ (совместно с органами ФСБ России, ФС ВНГ РФ).</w:t>
      </w:r>
    </w:p>
    <w:p w:rsidR="00D460BF" w:rsidRPr="00D460BF" w:rsidRDefault="00D460BF" w:rsidP="00D460BF">
      <w:pPr>
        <w:ind w:firstLine="708"/>
        <w:jc w:val="both"/>
        <w:rPr>
          <w:lang w:eastAsia="ru-RU"/>
        </w:rPr>
      </w:pPr>
      <w:r w:rsidRPr="00D460BF">
        <w:rPr>
          <w:rFonts w:eastAsiaTheme="minorEastAsia"/>
          <w:color w:val="000000" w:themeColor="text1"/>
          <w:kern w:val="24"/>
          <w:lang w:eastAsia="ru-RU"/>
        </w:rPr>
        <w:t>Своевременное обнаружение несанкционированных действий:</w:t>
      </w:r>
    </w:p>
    <w:p w:rsidR="00D460BF" w:rsidRPr="00D460BF" w:rsidRDefault="00D460BF" w:rsidP="00483F5E">
      <w:pPr>
        <w:ind w:firstLine="708"/>
        <w:jc w:val="both"/>
        <w:rPr>
          <w:lang w:eastAsia="ru-RU"/>
        </w:rPr>
      </w:pPr>
      <w:r w:rsidRPr="00D460BF">
        <w:rPr>
          <w:rFonts w:eastAsiaTheme="minorEastAsia"/>
          <w:color w:val="000000" w:themeColor="text1"/>
          <w:kern w:val="24"/>
          <w:lang w:eastAsia="ru-RU"/>
        </w:rPr>
        <w:t xml:space="preserve">- организация охраны периметров охраняемых зон; </w:t>
      </w:r>
    </w:p>
    <w:p w:rsidR="00D460BF" w:rsidRPr="00D460BF" w:rsidRDefault="00D460BF" w:rsidP="00483F5E">
      <w:pPr>
        <w:ind w:firstLine="708"/>
        <w:jc w:val="both"/>
        <w:rPr>
          <w:lang w:eastAsia="ru-RU"/>
        </w:rPr>
      </w:pPr>
      <w:r w:rsidRPr="00D460BF">
        <w:rPr>
          <w:rFonts w:eastAsiaTheme="minorEastAsia"/>
          <w:color w:val="000000" w:themeColor="text1"/>
          <w:kern w:val="24"/>
          <w:lang w:eastAsia="ru-RU"/>
        </w:rPr>
        <w:t>- применение систем охранной сигнализации;</w:t>
      </w:r>
    </w:p>
    <w:p w:rsidR="00D460BF" w:rsidRPr="00D460BF" w:rsidRDefault="00D460BF" w:rsidP="00483F5E">
      <w:pPr>
        <w:ind w:firstLine="708"/>
        <w:jc w:val="both"/>
        <w:rPr>
          <w:lang w:eastAsia="ru-RU"/>
        </w:rPr>
      </w:pPr>
      <w:r w:rsidRPr="00D460BF">
        <w:rPr>
          <w:rFonts w:eastAsiaTheme="minorEastAsia"/>
          <w:color w:val="000000" w:themeColor="text1"/>
          <w:kern w:val="24"/>
          <w:lang w:eastAsia="ru-RU"/>
        </w:rPr>
        <w:t xml:space="preserve">- применение систем оптико-электронного наблюдения; </w:t>
      </w:r>
    </w:p>
    <w:p w:rsidR="00D460BF" w:rsidRPr="00D460BF" w:rsidRDefault="00D460BF" w:rsidP="00483F5E">
      <w:pPr>
        <w:ind w:firstLine="708"/>
        <w:jc w:val="both"/>
        <w:rPr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t xml:space="preserve">- </w:t>
      </w:r>
      <w:r w:rsidRPr="00D460BF">
        <w:rPr>
          <w:rFonts w:eastAsiaTheme="minorEastAsia"/>
          <w:color w:val="000000" w:themeColor="text1"/>
          <w:kern w:val="24"/>
          <w:lang w:eastAsia="ru-RU"/>
        </w:rPr>
        <w:t>досмотр персонала, командированных лиц, посетителей (далее именуются - лица) и их вещей и своевременное выявление умышленного вывода из строя (попыток вывода из строя) ИТСФЗ;</w:t>
      </w:r>
    </w:p>
    <w:p w:rsidR="00D460BF" w:rsidRPr="00D460BF" w:rsidRDefault="00D460BF" w:rsidP="00483F5E">
      <w:pPr>
        <w:ind w:firstLine="708"/>
        <w:jc w:val="both"/>
        <w:rPr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t xml:space="preserve">- </w:t>
      </w:r>
      <w:r w:rsidRPr="00D460BF">
        <w:rPr>
          <w:rFonts w:eastAsiaTheme="minorEastAsia"/>
          <w:color w:val="000000" w:themeColor="text1"/>
          <w:kern w:val="24"/>
          <w:lang w:eastAsia="ru-RU"/>
        </w:rPr>
        <w:t>обеспечение пропускного и внутриобъектового режима на ЯРОО;</w:t>
      </w:r>
    </w:p>
    <w:p w:rsidR="00D460BF" w:rsidRPr="00D460BF" w:rsidRDefault="00D460BF" w:rsidP="00483F5E">
      <w:pPr>
        <w:ind w:firstLine="708"/>
        <w:jc w:val="both"/>
        <w:rPr>
          <w:lang w:eastAsia="ru-RU"/>
        </w:rPr>
      </w:pPr>
      <w:r w:rsidRPr="00D460BF">
        <w:rPr>
          <w:rFonts w:eastAsiaTheme="minorEastAsia"/>
          <w:color w:val="000000" w:themeColor="text1"/>
          <w:kern w:val="24"/>
          <w:lang w:eastAsia="ru-RU"/>
        </w:rPr>
        <w:t>- монтаж и эксплуатация ИТСФЗ в строгом соответствии с проектной и эксплуатационной документацией;</w:t>
      </w:r>
    </w:p>
    <w:p w:rsidR="00D460BF" w:rsidRPr="00D460BF" w:rsidRDefault="00D460BF" w:rsidP="00483F5E">
      <w:pPr>
        <w:ind w:firstLine="708"/>
        <w:jc w:val="both"/>
        <w:rPr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t xml:space="preserve">- </w:t>
      </w:r>
      <w:r w:rsidRPr="00D460BF">
        <w:rPr>
          <w:rFonts w:eastAsiaTheme="minorEastAsia"/>
          <w:color w:val="000000" w:themeColor="text1"/>
          <w:kern w:val="24"/>
          <w:lang w:eastAsia="ru-RU"/>
        </w:rPr>
        <w:t>контроль состояния и работоспособности ИТСФЗ;</w:t>
      </w:r>
    </w:p>
    <w:p w:rsidR="00D460BF" w:rsidRPr="00D460BF" w:rsidRDefault="00D460BF" w:rsidP="00483F5E">
      <w:pPr>
        <w:ind w:firstLine="708"/>
        <w:jc w:val="both"/>
        <w:rPr>
          <w:lang w:eastAsia="ru-RU"/>
        </w:rPr>
      </w:pPr>
      <w:r w:rsidRPr="00D460BF">
        <w:rPr>
          <w:rFonts w:eastAsiaTheme="minorEastAsia"/>
          <w:color w:val="000000" w:themeColor="text1"/>
          <w:kern w:val="24"/>
          <w:lang w:eastAsia="ru-RU"/>
        </w:rPr>
        <w:t>- проведение учебы, разъяснительной работы и профилактики по обнаружению несанкционированных действий и оповещению сил реагирования СФЗ персоналом ЯРО.</w:t>
      </w:r>
    </w:p>
    <w:p w:rsidR="00D460BF" w:rsidRPr="00D460BF" w:rsidRDefault="00D460BF" w:rsidP="00D460BF">
      <w:pPr>
        <w:ind w:firstLine="708"/>
        <w:jc w:val="both"/>
        <w:rPr>
          <w:lang w:eastAsia="ru-RU"/>
        </w:rPr>
      </w:pPr>
      <w:r w:rsidRPr="00D460BF">
        <w:rPr>
          <w:rFonts w:eastAsiaTheme="minorEastAsia"/>
          <w:color w:val="000000" w:themeColor="text1"/>
          <w:kern w:val="24"/>
          <w:lang w:eastAsia="ru-RU"/>
        </w:rPr>
        <w:t>Задержка (замедление) продвижения нарушителя:</w:t>
      </w:r>
      <w:r>
        <w:rPr>
          <w:rFonts w:eastAsiaTheme="minorEastAsia"/>
          <w:color w:val="000000" w:themeColor="text1"/>
          <w:kern w:val="24"/>
          <w:lang w:eastAsia="ru-RU"/>
        </w:rPr>
        <w:t xml:space="preserve"> </w:t>
      </w:r>
      <w:r w:rsidRPr="00D460BF">
        <w:rPr>
          <w:rFonts w:eastAsiaTheme="minorEastAsia"/>
          <w:color w:val="000000" w:themeColor="text1"/>
          <w:kern w:val="24"/>
          <w:lang w:eastAsia="ru-RU"/>
        </w:rPr>
        <w:t>создание на пути следования нарушителя препятствий (физические барьеры),  на преодоление которых он вынужден затрачивать время, достаточное для прибытия сил охраны.</w:t>
      </w:r>
    </w:p>
    <w:p w:rsidR="00D460BF" w:rsidRPr="00D460BF" w:rsidRDefault="00D460BF" w:rsidP="00D460BF">
      <w:pPr>
        <w:ind w:firstLine="708"/>
        <w:jc w:val="both"/>
        <w:rPr>
          <w:lang w:eastAsia="ru-RU"/>
        </w:rPr>
      </w:pPr>
      <w:r w:rsidRPr="00D460BF">
        <w:rPr>
          <w:rFonts w:eastAsiaTheme="minorEastAsia"/>
          <w:color w:val="000000" w:themeColor="text1"/>
          <w:kern w:val="24"/>
          <w:lang w:eastAsia="ru-RU"/>
        </w:rPr>
        <w:t>Пресечение несанкционированных действий:</w:t>
      </w:r>
    </w:p>
    <w:p w:rsidR="00D460BF" w:rsidRPr="00D460BF" w:rsidRDefault="00D460BF" w:rsidP="00483F5E">
      <w:pPr>
        <w:ind w:firstLine="708"/>
        <w:jc w:val="both"/>
        <w:rPr>
          <w:lang w:eastAsia="ru-RU"/>
        </w:rPr>
      </w:pPr>
      <w:r w:rsidRPr="00D460BF">
        <w:rPr>
          <w:rFonts w:eastAsiaTheme="minorEastAsia"/>
          <w:color w:val="000000" w:themeColor="text1"/>
          <w:kern w:val="24"/>
          <w:lang w:eastAsia="ru-RU"/>
        </w:rPr>
        <w:t>- действия подразделений охраны, а также, в случае необходимости, внешних сил реагирования (региональных, федеральных);</w:t>
      </w:r>
    </w:p>
    <w:p w:rsidR="00D460BF" w:rsidRPr="00D460BF" w:rsidRDefault="00D460BF" w:rsidP="00483F5E">
      <w:pPr>
        <w:ind w:firstLine="708"/>
        <w:jc w:val="both"/>
        <w:rPr>
          <w:lang w:eastAsia="ru-RU"/>
        </w:rPr>
      </w:pPr>
      <w:r w:rsidRPr="00D460BF">
        <w:rPr>
          <w:rFonts w:eastAsiaTheme="minorEastAsia"/>
          <w:color w:val="000000" w:themeColor="text1"/>
          <w:kern w:val="24"/>
          <w:lang w:eastAsia="ru-RU"/>
        </w:rPr>
        <w:t>- нейтрализация нарушителей, проникших в охраняемые зоны, силами охраны, службы безопасности и персонала ЯРОО;</w:t>
      </w:r>
    </w:p>
    <w:p w:rsidR="00D460BF" w:rsidRPr="00D460BF" w:rsidRDefault="00D460BF" w:rsidP="00483F5E">
      <w:pPr>
        <w:ind w:firstLine="708"/>
        <w:jc w:val="both"/>
        <w:rPr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t xml:space="preserve">- </w:t>
      </w:r>
      <w:r w:rsidRPr="00D460BF">
        <w:rPr>
          <w:rFonts w:eastAsiaTheme="minorEastAsia"/>
          <w:color w:val="000000" w:themeColor="text1"/>
          <w:kern w:val="24"/>
          <w:lang w:eastAsia="ru-RU"/>
        </w:rPr>
        <w:t>установление правила двух (трех) лиц;</w:t>
      </w:r>
    </w:p>
    <w:p w:rsidR="00D460BF" w:rsidRPr="00D460BF" w:rsidRDefault="00D460BF" w:rsidP="00483F5E">
      <w:pPr>
        <w:ind w:firstLine="708"/>
        <w:jc w:val="both"/>
        <w:rPr>
          <w:lang w:eastAsia="ru-RU"/>
        </w:rPr>
      </w:pPr>
      <w:r w:rsidRPr="00D460BF">
        <w:rPr>
          <w:rFonts w:eastAsiaTheme="minorEastAsia"/>
          <w:color w:val="000000" w:themeColor="text1"/>
          <w:kern w:val="24"/>
          <w:lang w:eastAsia="ru-RU"/>
        </w:rPr>
        <w:t>- применение в установленных законодательством случаях средств нелетального воздействия на нарушителей в целях временного вывода их из строя.</w:t>
      </w:r>
    </w:p>
    <w:p w:rsidR="00D460BF" w:rsidRPr="00D460BF" w:rsidRDefault="00D460BF" w:rsidP="00D460BF">
      <w:pPr>
        <w:ind w:firstLine="708"/>
        <w:jc w:val="both"/>
        <w:rPr>
          <w:lang w:eastAsia="ru-RU"/>
        </w:rPr>
      </w:pPr>
      <w:r w:rsidRPr="00D460BF">
        <w:rPr>
          <w:rFonts w:eastAsiaTheme="minorEastAsia"/>
          <w:color w:val="000000" w:themeColor="text1"/>
          <w:kern w:val="24"/>
          <w:lang w:eastAsia="ru-RU"/>
        </w:rPr>
        <w:t xml:space="preserve">Задержание лиц, причастных к подготовке или совершению несанкционированных действий: </w:t>
      </w:r>
    </w:p>
    <w:p w:rsidR="00D460BF" w:rsidRPr="00D460BF" w:rsidRDefault="00D460BF" w:rsidP="00483F5E">
      <w:pPr>
        <w:ind w:firstLine="708"/>
        <w:jc w:val="both"/>
        <w:rPr>
          <w:lang w:eastAsia="ru-RU"/>
        </w:rPr>
      </w:pPr>
      <w:r w:rsidRPr="00D460BF">
        <w:rPr>
          <w:rFonts w:eastAsiaTheme="minorEastAsia"/>
          <w:color w:val="000000" w:themeColor="text1"/>
          <w:kern w:val="24"/>
          <w:lang w:eastAsia="ru-RU"/>
        </w:rPr>
        <w:t xml:space="preserve">- действия подразделений охраны, а также, в случае необходимости, внешних сил реагирования (региональных, федеральных) по задержанию нарушителей; </w:t>
      </w:r>
    </w:p>
    <w:p w:rsidR="00D460BF" w:rsidRDefault="00D460BF" w:rsidP="00483F5E">
      <w:pPr>
        <w:ind w:firstLine="708"/>
        <w:jc w:val="both"/>
        <w:rPr>
          <w:rFonts w:eastAsiaTheme="minorEastAsia"/>
          <w:color w:val="000000" w:themeColor="text1"/>
          <w:kern w:val="24"/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t xml:space="preserve">- </w:t>
      </w:r>
      <w:r w:rsidRPr="00D460BF">
        <w:rPr>
          <w:rFonts w:eastAsiaTheme="minorEastAsia"/>
          <w:color w:val="000000" w:themeColor="text1"/>
          <w:kern w:val="24"/>
          <w:lang w:eastAsia="ru-RU"/>
        </w:rPr>
        <w:t>действия по задержанию нарушителей, проникших в охраняемые зоны, личным составом подразделений охраны и персонала службы безопасности;</w:t>
      </w:r>
    </w:p>
    <w:p w:rsidR="00D460BF" w:rsidRPr="00D460BF" w:rsidRDefault="00D460BF" w:rsidP="00483F5E">
      <w:pPr>
        <w:ind w:firstLine="708"/>
        <w:jc w:val="both"/>
        <w:rPr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t xml:space="preserve">- </w:t>
      </w:r>
      <w:r w:rsidRPr="00D460BF">
        <w:rPr>
          <w:rFonts w:eastAsiaTheme="minorEastAsia"/>
          <w:color w:val="000000" w:themeColor="text1"/>
          <w:kern w:val="24"/>
          <w:lang w:eastAsia="ru-RU"/>
        </w:rPr>
        <w:t xml:space="preserve">взаимодействие администрации, службы безопасности и подразделений охраны ЯРО с органами ФСБ России и ФС ВНГ РФ в целях задержания нарушителей при подготовке к совершению диверсий, террористических актов, хищенийи несанкционированного доступа на территорию ЯРОО и в его охраняемые зоны, а также </w:t>
      </w:r>
      <w:r w:rsidRPr="00D460BF">
        <w:rPr>
          <w:rFonts w:eastAsiaTheme="minorEastAsia"/>
          <w:color w:val="000000" w:themeColor="text1"/>
          <w:kern w:val="24"/>
          <w:lang w:eastAsia="ru-RU"/>
        </w:rPr>
        <w:lastRenderedPageBreak/>
        <w:t xml:space="preserve">при проведении оперативно-розыскных мероприятий по возвращению похищенных ЯМ и изделий на их основе. </w:t>
      </w:r>
    </w:p>
    <w:p w:rsidR="00757C0A" w:rsidRPr="00C75C21" w:rsidRDefault="00757C0A" w:rsidP="00757C0A">
      <w:pPr>
        <w:ind w:firstLine="709"/>
        <w:jc w:val="both"/>
      </w:pPr>
      <w:r w:rsidRPr="00C75C21">
        <w:t xml:space="preserve">Физическая защита служит </w:t>
      </w:r>
      <w:r w:rsidR="00C75C21" w:rsidRPr="00C75C21">
        <w:t xml:space="preserve">так же </w:t>
      </w:r>
      <w:r w:rsidRPr="00C75C21">
        <w:t xml:space="preserve">для предотвращения диверсий или хищений ядерных материалов (ЯМ), радиационных источников (РИ), радиоактивных веществ (РВ) и радиоактивных отходов (РАО). </w:t>
      </w:r>
    </w:p>
    <w:p w:rsidR="00757C0A" w:rsidRPr="00C75C21" w:rsidRDefault="00757C0A" w:rsidP="00757C0A">
      <w:pPr>
        <w:ind w:firstLine="709"/>
        <w:jc w:val="both"/>
      </w:pPr>
      <w:r w:rsidRPr="00C75C21">
        <w:t>Хищение ядерного материала:</w:t>
      </w:r>
    </w:p>
    <w:p w:rsidR="00757C0A" w:rsidRPr="00C75C21" w:rsidRDefault="00757C0A" w:rsidP="00483F5E">
      <w:pPr>
        <w:ind w:firstLine="708"/>
        <w:jc w:val="both"/>
      </w:pPr>
      <w:r w:rsidRPr="00C75C21">
        <w:t>- проблема распространения ядерного оружия (ядерное взрывное устройство);</w:t>
      </w:r>
    </w:p>
    <w:p w:rsidR="00757C0A" w:rsidRPr="00C75C21" w:rsidRDefault="00757C0A" w:rsidP="00483F5E">
      <w:pPr>
        <w:ind w:firstLine="708"/>
        <w:jc w:val="both"/>
      </w:pPr>
      <w:r w:rsidRPr="00C75C21">
        <w:t>- импровизированный ядерный реактор;</w:t>
      </w:r>
    </w:p>
    <w:p w:rsidR="00757C0A" w:rsidRPr="00C75C21" w:rsidRDefault="00757C0A" w:rsidP="00483F5E">
      <w:pPr>
        <w:ind w:firstLine="708"/>
        <w:jc w:val="both"/>
      </w:pPr>
      <w:r w:rsidRPr="00C75C21">
        <w:t>- «грязная бомба».</w:t>
      </w:r>
    </w:p>
    <w:p w:rsidR="00757C0A" w:rsidRPr="00C75C21" w:rsidRDefault="00757C0A" w:rsidP="00757C0A">
      <w:pPr>
        <w:ind w:firstLine="709"/>
        <w:jc w:val="both"/>
      </w:pPr>
      <w:r w:rsidRPr="00C75C21">
        <w:t>Диверсия:</w:t>
      </w:r>
    </w:p>
    <w:p w:rsidR="00757C0A" w:rsidRPr="00C75C21" w:rsidRDefault="00757C0A" w:rsidP="00483F5E">
      <w:pPr>
        <w:ind w:firstLine="708"/>
        <w:jc w:val="both"/>
      </w:pPr>
      <w:r w:rsidRPr="00C75C21">
        <w:t>- проблема радиологического оружия (выброс радиоактивных веществ в окружающую среду или нанесение вреда здоровью).</w:t>
      </w:r>
    </w:p>
    <w:p w:rsidR="00757C0A" w:rsidRPr="00C75C21" w:rsidRDefault="00757C0A" w:rsidP="00757C0A">
      <w:pPr>
        <w:ind w:firstLine="709"/>
        <w:jc w:val="both"/>
        <w:rPr>
          <w:bCs/>
        </w:rPr>
      </w:pPr>
      <w:r w:rsidRPr="00C75C21">
        <w:rPr>
          <w:bCs/>
        </w:rPr>
        <w:t>При проектировании СФЗ необходимо стремиться к созданию СФЗ, которая покажется нарушителю слишком трудной для преодоления.</w:t>
      </w:r>
    </w:p>
    <w:p w:rsidR="00C75C21" w:rsidRPr="003734BF" w:rsidRDefault="00C75C21" w:rsidP="00C75C21">
      <w:pPr>
        <w:ind w:firstLine="708"/>
        <w:jc w:val="both"/>
        <w:rPr>
          <w:lang w:eastAsia="ru-RU"/>
        </w:rPr>
      </w:pPr>
      <w:r w:rsidRPr="00C75C21">
        <w:rPr>
          <w:rFonts w:eastAsiaTheme="minorEastAsia"/>
          <w:color w:val="000000" w:themeColor="text1"/>
          <w:kern w:val="24"/>
          <w:lang w:eastAsia="ru-RU"/>
        </w:rPr>
        <w:t>Принципы построения системы ФЗ:</w:t>
      </w:r>
    </w:p>
    <w:p w:rsidR="00C75C21" w:rsidRPr="003734BF" w:rsidRDefault="00C75C21" w:rsidP="00483F5E">
      <w:pPr>
        <w:ind w:firstLine="708"/>
        <w:jc w:val="both"/>
        <w:rPr>
          <w:lang w:eastAsia="ru-RU"/>
        </w:rPr>
      </w:pPr>
      <w:r w:rsidRPr="00C75C21">
        <w:rPr>
          <w:rFonts w:eastAsiaTheme="minorEastAsia"/>
          <w:color w:val="000000" w:themeColor="text1"/>
          <w:kern w:val="24"/>
          <w:lang w:eastAsia="ru-RU"/>
        </w:rPr>
        <w:t xml:space="preserve">- </w:t>
      </w:r>
      <w:r w:rsidRPr="00C75C21">
        <w:rPr>
          <w:rFonts w:eastAsiaTheme="minorEastAsia"/>
          <w:color w:val="000000" w:themeColor="text1"/>
          <w:kern w:val="24"/>
          <w:lang w:eastAsia="ru-RU"/>
        </w:rPr>
        <w:t>з</w:t>
      </w:r>
      <w:r w:rsidRPr="00C75C21">
        <w:rPr>
          <w:rFonts w:eastAsiaTheme="minorEastAsia"/>
          <w:color w:val="000000" w:themeColor="text1"/>
          <w:kern w:val="24"/>
          <w:lang w:eastAsia="ru-RU"/>
        </w:rPr>
        <w:t>ональный;</w:t>
      </w:r>
    </w:p>
    <w:p w:rsidR="00C75C21" w:rsidRPr="003734BF" w:rsidRDefault="00C75C21" w:rsidP="00483F5E">
      <w:pPr>
        <w:ind w:firstLine="708"/>
        <w:jc w:val="both"/>
        <w:rPr>
          <w:lang w:eastAsia="ru-RU"/>
        </w:rPr>
      </w:pPr>
      <w:r w:rsidRPr="00C75C21">
        <w:rPr>
          <w:rFonts w:eastAsiaTheme="minorEastAsia"/>
          <w:color w:val="000000" w:themeColor="text1"/>
          <w:kern w:val="24"/>
          <w:lang w:eastAsia="ru-RU"/>
        </w:rPr>
        <w:t>- р</w:t>
      </w:r>
      <w:r w:rsidRPr="00C75C21">
        <w:rPr>
          <w:rFonts w:eastAsiaTheme="minorEastAsia"/>
          <w:color w:val="000000" w:themeColor="text1"/>
          <w:kern w:val="24"/>
          <w:lang w:eastAsia="ru-RU"/>
        </w:rPr>
        <w:t>авнопрочности рубежей защиты;</w:t>
      </w:r>
    </w:p>
    <w:p w:rsidR="00C75C21" w:rsidRPr="003734BF" w:rsidRDefault="00C75C21" w:rsidP="00483F5E">
      <w:pPr>
        <w:ind w:firstLine="708"/>
        <w:jc w:val="both"/>
        <w:rPr>
          <w:lang w:eastAsia="ru-RU"/>
        </w:rPr>
      </w:pPr>
      <w:r w:rsidRPr="00C75C21">
        <w:rPr>
          <w:rFonts w:eastAsiaTheme="minorEastAsia"/>
          <w:color w:val="000000" w:themeColor="text1"/>
          <w:kern w:val="24"/>
          <w:lang w:eastAsia="ru-RU"/>
        </w:rPr>
        <w:t>- п</w:t>
      </w:r>
      <w:r w:rsidRPr="00C75C21">
        <w:rPr>
          <w:rFonts w:eastAsiaTheme="minorEastAsia"/>
          <w:color w:val="000000" w:themeColor="text1"/>
          <w:kern w:val="24"/>
          <w:lang w:eastAsia="ru-RU"/>
        </w:rPr>
        <w:t>ринцип обеспечения надёжности и живучести;</w:t>
      </w:r>
    </w:p>
    <w:p w:rsidR="00C75C21" w:rsidRPr="003734BF" w:rsidRDefault="00C75C21" w:rsidP="00483F5E">
      <w:pPr>
        <w:ind w:firstLine="708"/>
        <w:jc w:val="both"/>
        <w:rPr>
          <w:lang w:eastAsia="ru-RU"/>
        </w:rPr>
      </w:pPr>
      <w:r w:rsidRPr="00C75C21">
        <w:rPr>
          <w:rFonts w:eastAsiaTheme="minorEastAsia"/>
          <w:color w:val="000000" w:themeColor="text1"/>
          <w:kern w:val="24"/>
          <w:lang w:eastAsia="ru-RU"/>
        </w:rPr>
        <w:t>- п</w:t>
      </w:r>
      <w:r w:rsidRPr="00C75C21">
        <w:rPr>
          <w:rFonts w:eastAsiaTheme="minorEastAsia"/>
          <w:color w:val="000000" w:themeColor="text1"/>
          <w:kern w:val="24"/>
          <w:lang w:eastAsia="ru-RU"/>
        </w:rPr>
        <w:t xml:space="preserve">ринцип адаптивности; </w:t>
      </w:r>
    </w:p>
    <w:p w:rsidR="00C75C21" w:rsidRPr="003734BF" w:rsidRDefault="00C75C21" w:rsidP="00483F5E">
      <w:pPr>
        <w:ind w:firstLine="708"/>
        <w:jc w:val="both"/>
        <w:rPr>
          <w:lang w:eastAsia="ru-RU"/>
        </w:rPr>
      </w:pPr>
      <w:r w:rsidRPr="00C75C21">
        <w:rPr>
          <w:rFonts w:eastAsiaTheme="minorEastAsia"/>
          <w:color w:val="000000" w:themeColor="text1"/>
          <w:kern w:val="24"/>
          <w:lang w:eastAsia="ru-RU"/>
        </w:rPr>
        <w:t>- р</w:t>
      </w:r>
      <w:r w:rsidRPr="00C75C21">
        <w:rPr>
          <w:rFonts w:eastAsiaTheme="minorEastAsia"/>
          <w:color w:val="000000" w:themeColor="text1"/>
          <w:kern w:val="24"/>
          <w:lang w:eastAsia="ru-RU"/>
        </w:rPr>
        <w:t>егулярности контроля функционирования;</w:t>
      </w:r>
    </w:p>
    <w:p w:rsidR="00C75C21" w:rsidRPr="003734BF" w:rsidRDefault="00C75C21" w:rsidP="00483F5E">
      <w:pPr>
        <w:ind w:firstLine="708"/>
        <w:jc w:val="both"/>
        <w:rPr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t>- а</w:t>
      </w:r>
      <w:r w:rsidRPr="003734BF">
        <w:rPr>
          <w:rFonts w:eastAsiaTheme="minorEastAsia"/>
          <w:color w:val="000000" w:themeColor="text1"/>
          <w:kern w:val="24"/>
          <w:lang w:eastAsia="ru-RU"/>
        </w:rPr>
        <w:t>декватности</w:t>
      </w:r>
      <w:r>
        <w:rPr>
          <w:rFonts w:eastAsiaTheme="minorEastAsia"/>
          <w:color w:val="000000" w:themeColor="text1"/>
          <w:kern w:val="24"/>
          <w:lang w:eastAsia="ru-RU"/>
        </w:rPr>
        <w:t>.</w:t>
      </w:r>
    </w:p>
    <w:p w:rsidR="00C75C21" w:rsidRPr="003734BF" w:rsidRDefault="00C75C21" w:rsidP="00C75C21">
      <w:pPr>
        <w:ind w:firstLine="708"/>
        <w:jc w:val="both"/>
        <w:rPr>
          <w:lang w:eastAsia="ru-RU"/>
        </w:rPr>
      </w:pPr>
      <w:r w:rsidRPr="003734BF">
        <w:rPr>
          <w:rFonts w:eastAsiaTheme="minorEastAsia"/>
          <w:color w:val="000000" w:themeColor="text1"/>
          <w:kern w:val="24"/>
          <w:lang w:eastAsia="ru-RU"/>
        </w:rPr>
        <w:t>Система физической защиты ЯРОО включает в себя:</w:t>
      </w:r>
    </w:p>
    <w:p w:rsidR="00C75C21" w:rsidRPr="003734BF" w:rsidRDefault="00C75C21" w:rsidP="00483F5E">
      <w:pPr>
        <w:ind w:firstLine="708"/>
        <w:jc w:val="both"/>
        <w:rPr>
          <w:lang w:eastAsia="ru-RU"/>
        </w:rPr>
      </w:pPr>
      <w:r w:rsidRPr="003734BF">
        <w:rPr>
          <w:rFonts w:eastAsiaTheme="minorEastAsia"/>
          <w:color w:val="000000" w:themeColor="text1"/>
          <w:kern w:val="24"/>
          <w:lang w:eastAsia="ru-RU"/>
        </w:rPr>
        <w:t xml:space="preserve">- организационные мероприятия;  </w:t>
      </w:r>
    </w:p>
    <w:p w:rsidR="00C75C21" w:rsidRPr="003734BF" w:rsidRDefault="00C75C21" w:rsidP="00483F5E">
      <w:pPr>
        <w:ind w:firstLine="708"/>
        <w:jc w:val="both"/>
        <w:rPr>
          <w:lang w:eastAsia="ru-RU"/>
        </w:rPr>
      </w:pPr>
      <w:r w:rsidRPr="003734BF">
        <w:rPr>
          <w:rFonts w:eastAsiaTheme="minorEastAsia"/>
          <w:color w:val="000000" w:themeColor="text1"/>
          <w:kern w:val="24"/>
          <w:lang w:eastAsia="ru-RU"/>
        </w:rPr>
        <w:t>- комплекс инженерно-технических средств;</w:t>
      </w:r>
    </w:p>
    <w:p w:rsidR="00C75C21" w:rsidRPr="003734BF" w:rsidRDefault="00C75C21" w:rsidP="00483F5E">
      <w:pPr>
        <w:ind w:firstLine="708"/>
        <w:jc w:val="both"/>
        <w:rPr>
          <w:lang w:eastAsia="ru-RU"/>
        </w:rPr>
      </w:pPr>
      <w:r w:rsidRPr="003734BF">
        <w:rPr>
          <w:rFonts w:eastAsiaTheme="minorEastAsia"/>
          <w:color w:val="000000" w:themeColor="text1"/>
          <w:kern w:val="24"/>
          <w:lang w:eastAsia="ru-RU"/>
        </w:rPr>
        <w:t>- действия подразделений охраны.</w:t>
      </w:r>
    </w:p>
    <w:p w:rsidR="00483F5E" w:rsidRDefault="00C75C21" w:rsidP="00483F5E">
      <w:pPr>
        <w:ind w:firstLine="708"/>
        <w:jc w:val="both"/>
        <w:rPr>
          <w:lang w:eastAsia="ru-RU"/>
        </w:rPr>
      </w:pPr>
      <w:r w:rsidRPr="003734BF">
        <w:rPr>
          <w:rFonts w:eastAsiaTheme="minorEastAsia"/>
          <w:color w:val="000000" w:themeColor="text1"/>
          <w:kern w:val="24"/>
          <w:lang w:eastAsia="ru-RU"/>
        </w:rPr>
        <w:t xml:space="preserve">Организационные мероприятия </w:t>
      </w:r>
      <w:r w:rsidRPr="00C75C21">
        <w:rPr>
          <w:bCs/>
        </w:rPr>
        <w:t>разрабатываются администрацией ЯО</w:t>
      </w:r>
      <w:r w:rsidRPr="004F51F4">
        <w:rPr>
          <w:b/>
          <w:bCs/>
          <w:sz w:val="28"/>
          <w:szCs w:val="28"/>
        </w:rPr>
        <w:t xml:space="preserve"> </w:t>
      </w:r>
      <w:r w:rsidRPr="003734BF">
        <w:rPr>
          <w:rFonts w:eastAsiaTheme="minorEastAsia"/>
          <w:color w:val="000000" w:themeColor="text1"/>
          <w:kern w:val="24"/>
          <w:lang w:eastAsia="ru-RU"/>
        </w:rPr>
        <w:t>включают в себя:</w:t>
      </w:r>
    </w:p>
    <w:p w:rsidR="00483F5E" w:rsidRDefault="00483F5E" w:rsidP="00483F5E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C75C21" w:rsidRPr="003734BF">
        <w:rPr>
          <w:rFonts w:eastAsiaTheme="minorEastAsia"/>
          <w:color w:val="000000" w:themeColor="text1"/>
          <w:kern w:val="24"/>
          <w:lang w:eastAsia="ru-RU"/>
        </w:rPr>
        <w:t>создание и обеспечение функционирования службы безопасности;</w:t>
      </w:r>
    </w:p>
    <w:p w:rsidR="00483F5E" w:rsidRDefault="00483F5E" w:rsidP="00483F5E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C75C21" w:rsidRPr="003734BF">
        <w:rPr>
          <w:rFonts w:eastAsiaTheme="minorEastAsia"/>
          <w:color w:val="000000" w:themeColor="text1"/>
          <w:kern w:val="24"/>
          <w:lang w:eastAsia="ru-RU"/>
        </w:rPr>
        <w:t>организацию охраны;</w:t>
      </w:r>
    </w:p>
    <w:p w:rsidR="00483F5E" w:rsidRDefault="00483F5E" w:rsidP="00483F5E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C75C21" w:rsidRPr="003734BF">
        <w:rPr>
          <w:rFonts w:eastAsiaTheme="minorEastAsia"/>
          <w:color w:val="000000" w:themeColor="text1"/>
          <w:kern w:val="24"/>
          <w:lang w:eastAsia="ru-RU"/>
        </w:rPr>
        <w:t>организацию самоохраны;</w:t>
      </w:r>
    </w:p>
    <w:p w:rsidR="00483F5E" w:rsidRDefault="00483F5E" w:rsidP="00483F5E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C75C21" w:rsidRPr="003734BF">
        <w:rPr>
          <w:rFonts w:eastAsiaTheme="minorEastAsia"/>
          <w:color w:val="000000" w:themeColor="text1"/>
          <w:kern w:val="24"/>
          <w:lang w:eastAsia="ru-RU"/>
        </w:rPr>
        <w:t>компенсирующие мероприятия в случае отказа какой-либо составной части технических средств системы ФЗ;</w:t>
      </w:r>
    </w:p>
    <w:p w:rsidR="00483F5E" w:rsidRDefault="00483F5E" w:rsidP="00483F5E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C75C21" w:rsidRPr="003734BF">
        <w:rPr>
          <w:rFonts w:eastAsiaTheme="minorEastAsia"/>
          <w:color w:val="000000" w:themeColor="text1"/>
          <w:kern w:val="24"/>
          <w:lang w:eastAsia="ru-RU"/>
        </w:rPr>
        <w:t>разработку и утверждение документов по вопросам организации и обеспечения ФЗ ПФЗ;</w:t>
      </w:r>
    </w:p>
    <w:p w:rsidR="00483F5E" w:rsidRDefault="00483F5E" w:rsidP="00483F5E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C75C21" w:rsidRPr="003734BF">
        <w:rPr>
          <w:rFonts w:eastAsiaTheme="minorEastAsia"/>
          <w:color w:val="000000" w:themeColor="text1"/>
          <w:kern w:val="24"/>
          <w:lang w:eastAsia="ru-RU"/>
        </w:rPr>
        <w:t>контроль за соблюдением требований к системе ФЗ;</w:t>
      </w:r>
    </w:p>
    <w:p w:rsidR="00483F5E" w:rsidRDefault="00483F5E" w:rsidP="00483F5E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C75C21" w:rsidRPr="003734BF">
        <w:rPr>
          <w:rFonts w:eastAsiaTheme="minorEastAsia"/>
          <w:color w:val="000000" w:themeColor="text1"/>
          <w:kern w:val="24"/>
          <w:lang w:eastAsia="ru-RU"/>
        </w:rPr>
        <w:t>ограничение числа лиц, имеющих разрешение на проведение работ с ПФЗ;</w:t>
      </w:r>
    </w:p>
    <w:p w:rsidR="00483F5E" w:rsidRDefault="00483F5E" w:rsidP="00483F5E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C75C21" w:rsidRPr="003734BF">
        <w:rPr>
          <w:rFonts w:eastAsiaTheme="minorEastAsia"/>
          <w:color w:val="000000" w:themeColor="text1"/>
          <w:kern w:val="24"/>
          <w:lang w:eastAsia="ru-RU"/>
        </w:rPr>
        <w:t>выполнение правила двух (трех) лиц;</w:t>
      </w:r>
    </w:p>
    <w:p w:rsidR="00C75C21" w:rsidRPr="003734BF" w:rsidRDefault="00483F5E" w:rsidP="00483F5E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C75C21" w:rsidRPr="003734BF">
        <w:rPr>
          <w:rFonts w:eastAsiaTheme="minorEastAsia"/>
          <w:color w:val="000000" w:themeColor="text1"/>
          <w:kern w:val="24"/>
          <w:lang w:eastAsia="ru-RU"/>
        </w:rPr>
        <w:t>обеспечение функционирования разрешительной системы доступа персонала, командированных лиц, посетителей и транспортных средств на территорию организации, в охраняемые помещения, здания, а также обеспечение функционирования разрешительной системы допуска к работам, документам, сведениям.</w:t>
      </w:r>
    </w:p>
    <w:p w:rsidR="000E0A21" w:rsidRPr="000E0A21" w:rsidRDefault="000E0A21" w:rsidP="000E0A21">
      <w:pPr>
        <w:ind w:firstLine="709"/>
        <w:jc w:val="both"/>
      </w:pPr>
      <w:r w:rsidRPr="000E0A21">
        <w:t>Комплекс ИТСФЗ предназначен для инженерно-технического обеспечения достижения цели и решения задач СФЗ. В состав комплекса ИТСФЗ входят:</w:t>
      </w:r>
    </w:p>
    <w:p w:rsidR="000E0A21" w:rsidRPr="000E0A21" w:rsidRDefault="000E0A21" w:rsidP="00483F5E">
      <w:pPr>
        <w:autoSpaceDE w:val="0"/>
        <w:autoSpaceDN w:val="0"/>
        <w:ind w:firstLine="708"/>
        <w:jc w:val="both"/>
      </w:pPr>
      <w:r w:rsidRPr="000E0A21">
        <w:t>- инженерные средства;</w:t>
      </w:r>
    </w:p>
    <w:p w:rsidR="000E0A21" w:rsidRPr="000E0A21" w:rsidRDefault="000E0A21" w:rsidP="00483F5E">
      <w:pPr>
        <w:autoSpaceDE w:val="0"/>
        <w:autoSpaceDN w:val="0"/>
        <w:ind w:firstLine="708"/>
        <w:jc w:val="both"/>
      </w:pPr>
      <w:r w:rsidRPr="000E0A21">
        <w:t>- комплекс технических средств ФЗ.</w:t>
      </w:r>
    </w:p>
    <w:p w:rsidR="00C75C21" w:rsidRPr="003734BF" w:rsidRDefault="00C75C21" w:rsidP="000E0A21">
      <w:pPr>
        <w:ind w:firstLine="708"/>
        <w:jc w:val="both"/>
        <w:rPr>
          <w:lang w:eastAsia="ru-RU"/>
        </w:rPr>
      </w:pPr>
      <w:r w:rsidRPr="003734BF">
        <w:rPr>
          <w:rFonts w:eastAsiaTheme="minorEastAsia"/>
          <w:color w:val="000000" w:themeColor="text1"/>
          <w:kern w:val="24"/>
          <w:lang w:eastAsia="ru-RU"/>
        </w:rPr>
        <w:lastRenderedPageBreak/>
        <w:t>К инженерным средствам физической защиты относятся следующие стационарные и переносные средства:</w:t>
      </w:r>
    </w:p>
    <w:p w:rsidR="00C75C21" w:rsidRPr="003734BF" w:rsidRDefault="00C75C21" w:rsidP="00483F5E">
      <w:pPr>
        <w:ind w:firstLine="708"/>
        <w:jc w:val="both"/>
        <w:textAlignment w:val="baseline"/>
        <w:rPr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t xml:space="preserve">- </w:t>
      </w:r>
      <w:r w:rsidRPr="003734BF">
        <w:rPr>
          <w:rFonts w:eastAsiaTheme="minorEastAsia"/>
          <w:color w:val="000000" w:themeColor="text1"/>
          <w:kern w:val="24"/>
          <w:lang w:eastAsia="ru-RU"/>
        </w:rPr>
        <w:t>ограждения на периметрах охраняемых зон и зон ограниченного доступа;</w:t>
      </w:r>
    </w:p>
    <w:p w:rsidR="00C75C21" w:rsidRPr="003734BF" w:rsidRDefault="00C75C21" w:rsidP="00483F5E">
      <w:pPr>
        <w:ind w:firstLine="708"/>
        <w:jc w:val="both"/>
        <w:textAlignment w:val="baseline"/>
        <w:rPr>
          <w:lang w:eastAsia="ru-RU"/>
        </w:rPr>
      </w:pPr>
      <w:r w:rsidRPr="003734BF">
        <w:rPr>
          <w:rFonts w:eastAsiaTheme="minorEastAsia"/>
          <w:color w:val="000000" w:themeColor="text1"/>
          <w:kern w:val="24"/>
          <w:lang w:eastAsia="ru-RU"/>
        </w:rPr>
        <w:t>- физические барьеры, представляющие собой строительные конструкции зданий, сооружений и помещений, а также специально разработанные конструкции (например, заграждения, противотаранные устройства, решетки, контейнеры);</w:t>
      </w:r>
    </w:p>
    <w:p w:rsidR="00C75C21" w:rsidRPr="003734BF" w:rsidRDefault="00C75C21" w:rsidP="00483F5E">
      <w:pPr>
        <w:ind w:firstLine="708"/>
        <w:jc w:val="both"/>
        <w:textAlignment w:val="baseline"/>
        <w:rPr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t xml:space="preserve">- </w:t>
      </w:r>
      <w:r w:rsidRPr="003734BF">
        <w:rPr>
          <w:rFonts w:eastAsiaTheme="minorEastAsia"/>
          <w:color w:val="000000" w:themeColor="text1"/>
          <w:kern w:val="24"/>
          <w:lang w:eastAsia="ru-RU"/>
        </w:rPr>
        <w:t>инженерное оборудование охраняемых зон, контрольно-пропускных пунктов (постов охраны).</w:t>
      </w:r>
    </w:p>
    <w:p w:rsidR="00C75C21" w:rsidRPr="003734BF" w:rsidRDefault="00C75C21" w:rsidP="00C75C21">
      <w:pPr>
        <w:ind w:firstLine="708"/>
        <w:jc w:val="both"/>
        <w:rPr>
          <w:lang w:eastAsia="ru-RU"/>
        </w:rPr>
      </w:pPr>
      <w:r w:rsidRPr="003734BF">
        <w:rPr>
          <w:rFonts w:eastAsiaTheme="minorEastAsia"/>
          <w:color w:val="000000" w:themeColor="text1"/>
          <w:kern w:val="24"/>
          <w:lang w:eastAsia="ru-RU"/>
        </w:rPr>
        <w:t>К техническим средствам физической защиты относятся элементы и устройства, входящие в состав следующих основных функциональных систем:</w:t>
      </w:r>
    </w:p>
    <w:p w:rsidR="00C75C21" w:rsidRPr="003734BF" w:rsidRDefault="00C75C21" w:rsidP="00483F5E">
      <w:pPr>
        <w:ind w:firstLine="708"/>
        <w:jc w:val="both"/>
        <w:textAlignment w:val="baseline"/>
        <w:rPr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t xml:space="preserve">- </w:t>
      </w:r>
      <w:r w:rsidRPr="003734BF">
        <w:rPr>
          <w:rFonts w:eastAsiaTheme="minorEastAsia"/>
          <w:color w:val="000000" w:themeColor="text1"/>
          <w:kern w:val="24"/>
          <w:lang w:eastAsia="ru-RU"/>
        </w:rPr>
        <w:t>охранной сигнализации;</w:t>
      </w:r>
    </w:p>
    <w:p w:rsidR="00C75C21" w:rsidRPr="003734BF" w:rsidRDefault="00C75C21" w:rsidP="00483F5E">
      <w:pPr>
        <w:ind w:firstLine="708"/>
        <w:jc w:val="both"/>
        <w:textAlignment w:val="baseline"/>
        <w:rPr>
          <w:lang w:eastAsia="ru-RU"/>
        </w:rPr>
      </w:pPr>
      <w:r w:rsidRPr="003734BF">
        <w:rPr>
          <w:rFonts w:eastAsiaTheme="minorEastAsia"/>
          <w:color w:val="000000" w:themeColor="text1"/>
          <w:kern w:val="24"/>
          <w:lang w:eastAsia="ru-RU"/>
        </w:rPr>
        <w:t>- тревожно-вызывной сигнализации;</w:t>
      </w:r>
    </w:p>
    <w:p w:rsidR="00C75C21" w:rsidRPr="003734BF" w:rsidRDefault="00C75C21" w:rsidP="00483F5E">
      <w:pPr>
        <w:ind w:firstLine="708"/>
        <w:jc w:val="both"/>
        <w:textAlignment w:val="baseline"/>
        <w:rPr>
          <w:lang w:eastAsia="ru-RU"/>
        </w:rPr>
      </w:pPr>
      <w:r w:rsidRPr="003734BF">
        <w:rPr>
          <w:rFonts w:eastAsiaTheme="minorEastAsia"/>
          <w:color w:val="000000" w:themeColor="text1"/>
          <w:kern w:val="24"/>
          <w:lang w:eastAsia="ru-RU"/>
        </w:rPr>
        <w:t>- оптико-электронного наблюдения и оценки ситуации;</w:t>
      </w:r>
    </w:p>
    <w:p w:rsidR="00C75C21" w:rsidRPr="003734BF" w:rsidRDefault="00C75C21" w:rsidP="00483F5E">
      <w:pPr>
        <w:ind w:firstLine="708"/>
        <w:jc w:val="both"/>
        <w:textAlignment w:val="baseline"/>
        <w:rPr>
          <w:lang w:eastAsia="ru-RU"/>
        </w:rPr>
      </w:pPr>
      <w:r w:rsidRPr="003734BF">
        <w:rPr>
          <w:rFonts w:eastAsiaTheme="minorEastAsia"/>
          <w:color w:val="000000" w:themeColor="text1"/>
          <w:kern w:val="24"/>
          <w:lang w:eastAsia="ru-RU"/>
        </w:rPr>
        <w:t>- контроля и управления доступом;</w:t>
      </w:r>
    </w:p>
    <w:p w:rsidR="00C75C21" w:rsidRPr="003734BF" w:rsidRDefault="00C75C21" w:rsidP="00483F5E">
      <w:pPr>
        <w:ind w:firstLine="708"/>
        <w:jc w:val="both"/>
        <w:textAlignment w:val="baseline"/>
        <w:rPr>
          <w:lang w:eastAsia="ru-RU"/>
        </w:rPr>
      </w:pPr>
      <w:r w:rsidRPr="003734BF">
        <w:rPr>
          <w:rFonts w:eastAsiaTheme="minorEastAsia"/>
          <w:color w:val="000000" w:themeColor="text1"/>
          <w:kern w:val="24"/>
          <w:lang w:eastAsia="ru-RU"/>
        </w:rPr>
        <w:t>- оперативной связи и оповещения;</w:t>
      </w:r>
    </w:p>
    <w:p w:rsidR="00C75C21" w:rsidRPr="003734BF" w:rsidRDefault="00C75C21" w:rsidP="00483F5E">
      <w:pPr>
        <w:ind w:firstLine="708"/>
        <w:jc w:val="both"/>
        <w:textAlignment w:val="baseline"/>
        <w:rPr>
          <w:lang w:eastAsia="ru-RU"/>
        </w:rPr>
      </w:pPr>
      <w:r w:rsidRPr="003734BF">
        <w:rPr>
          <w:rFonts w:eastAsiaTheme="minorEastAsia"/>
          <w:color w:val="000000" w:themeColor="text1"/>
          <w:kern w:val="24"/>
          <w:lang w:eastAsia="ru-RU"/>
        </w:rPr>
        <w:t>- защиты информации;</w:t>
      </w:r>
    </w:p>
    <w:p w:rsidR="00C75C21" w:rsidRPr="003734BF" w:rsidRDefault="00C75C21" w:rsidP="00483F5E">
      <w:pPr>
        <w:ind w:firstLine="708"/>
        <w:jc w:val="both"/>
        <w:textAlignment w:val="baseline"/>
        <w:rPr>
          <w:lang w:eastAsia="ru-RU"/>
        </w:rPr>
      </w:pPr>
      <w:r w:rsidRPr="003734BF">
        <w:rPr>
          <w:rFonts w:eastAsiaTheme="minorEastAsia"/>
          <w:color w:val="000000" w:themeColor="text1"/>
          <w:kern w:val="24"/>
          <w:lang w:eastAsia="ru-RU"/>
        </w:rPr>
        <w:t>- обеспечения электропитания, освещения.</w:t>
      </w:r>
    </w:p>
    <w:p w:rsidR="000E0A21" w:rsidRPr="000E0A21" w:rsidRDefault="000E0A21" w:rsidP="000E0A21">
      <w:pPr>
        <w:tabs>
          <w:tab w:val="left" w:pos="374"/>
        </w:tabs>
        <w:ind w:firstLine="709"/>
        <w:jc w:val="both"/>
      </w:pPr>
      <w:r w:rsidRPr="000E0A21">
        <w:rPr>
          <w:bCs/>
          <w:iCs/>
        </w:rPr>
        <w:t xml:space="preserve">Служба безопасности является структурным подразделением ОЯТЦ. Её задача - </w:t>
      </w:r>
      <w:r w:rsidRPr="000E0A21">
        <w:t>обеспечение создания и качественного функционирования системы физической защиты, ее своевременная реконструкция и модернизация.</w:t>
      </w:r>
    </w:p>
    <w:p w:rsidR="00C75C21" w:rsidRDefault="00C75C21" w:rsidP="00C75C21">
      <w:pPr>
        <w:ind w:firstLine="708"/>
        <w:jc w:val="both"/>
        <w:rPr>
          <w:rFonts w:eastAsiaTheme="minorEastAsia"/>
          <w:color w:val="000000" w:themeColor="text1"/>
          <w:kern w:val="24"/>
          <w:lang w:eastAsia="ru-RU"/>
        </w:rPr>
      </w:pPr>
      <w:r w:rsidRPr="003734BF">
        <w:rPr>
          <w:rFonts w:eastAsiaTheme="minorEastAsia"/>
          <w:color w:val="000000" w:themeColor="text1"/>
          <w:kern w:val="24"/>
          <w:lang w:eastAsia="ru-RU"/>
        </w:rPr>
        <w:t xml:space="preserve">Охрана – это совокупность сил и средств, предназначенных для защиты от противоправных посягательств на предмет ФЗ. Главным требованием, предъявляемым к охране, является ее надежность, которая достигается умелым построением системы охраны и правильной организацией выполнения должностных обязанностей персоналом охраны и сотрудниками предприятия. </w:t>
      </w:r>
    </w:p>
    <w:p w:rsidR="000E0A21" w:rsidRPr="000E0A21" w:rsidRDefault="000E0A21" w:rsidP="000E0A21">
      <w:pPr>
        <w:pStyle w:val="2"/>
        <w:spacing w:before="0" w:after="0"/>
        <w:ind w:firstLine="709"/>
        <w:jc w:val="both"/>
        <w:rPr>
          <w:rFonts w:ascii="Times New Roman" w:eastAsia="Arial Unicode MS" w:hAnsi="Times New Roman"/>
          <w:b w:val="0"/>
          <w:i w:val="0"/>
          <w:vanish/>
          <w:color w:val="000000"/>
          <w:sz w:val="24"/>
          <w:szCs w:val="24"/>
        </w:rPr>
      </w:pPr>
      <w:r w:rsidRPr="000E0A21">
        <w:rPr>
          <w:rFonts w:ascii="Times New Roman" w:hAnsi="Times New Roman"/>
          <w:b w:val="0"/>
          <w:i w:val="0"/>
          <w:sz w:val="24"/>
          <w:szCs w:val="24"/>
        </w:rPr>
        <w:t xml:space="preserve">При организация охраны </w:t>
      </w:r>
    </w:p>
    <w:p w:rsidR="000E0A21" w:rsidRPr="000E0A21" w:rsidRDefault="000E0A21" w:rsidP="000E0A21">
      <w:pPr>
        <w:pStyle w:val="21"/>
        <w:spacing w:after="0" w:line="240" w:lineRule="auto"/>
        <w:jc w:val="both"/>
      </w:pPr>
      <w:r w:rsidRPr="000E0A21">
        <w:t xml:space="preserve"> используются следующие силы и средства:</w:t>
      </w:r>
    </w:p>
    <w:p w:rsidR="000E0A21" w:rsidRPr="000E0A21" w:rsidRDefault="000E0A21" w:rsidP="000E0A21">
      <w:pPr>
        <w:ind w:firstLine="709"/>
        <w:jc w:val="both"/>
        <w:rPr>
          <w:color w:val="000000"/>
        </w:rPr>
      </w:pPr>
      <w:r w:rsidRPr="000E0A21">
        <w:rPr>
          <w:color w:val="000000"/>
        </w:rPr>
        <w:t>1) персонал охраны;</w:t>
      </w:r>
    </w:p>
    <w:p w:rsidR="000E0A21" w:rsidRPr="000E0A21" w:rsidRDefault="000E0A21" w:rsidP="000E0A21">
      <w:pPr>
        <w:ind w:firstLine="709"/>
        <w:jc w:val="both"/>
        <w:rPr>
          <w:color w:val="000000"/>
        </w:rPr>
      </w:pPr>
      <w:r w:rsidRPr="000E0A21">
        <w:rPr>
          <w:color w:val="000000"/>
        </w:rPr>
        <w:t>2) сотрудники предприятия;</w:t>
      </w:r>
    </w:p>
    <w:p w:rsidR="000E0A21" w:rsidRPr="000E0A21" w:rsidRDefault="000E0A21" w:rsidP="000E0A21">
      <w:pPr>
        <w:ind w:firstLine="709"/>
        <w:jc w:val="both"/>
        <w:rPr>
          <w:color w:val="000000"/>
        </w:rPr>
      </w:pPr>
      <w:r w:rsidRPr="000E0A21">
        <w:rPr>
          <w:color w:val="000000"/>
        </w:rPr>
        <w:t>3) инженерно-технические средства физической защиты;</w:t>
      </w:r>
    </w:p>
    <w:p w:rsidR="000E0A21" w:rsidRPr="000E0A21" w:rsidRDefault="000E0A21" w:rsidP="000E0A21">
      <w:pPr>
        <w:ind w:firstLine="709"/>
        <w:jc w:val="both"/>
        <w:rPr>
          <w:color w:val="000000"/>
        </w:rPr>
      </w:pPr>
      <w:r w:rsidRPr="000E0A21">
        <w:rPr>
          <w:color w:val="000000"/>
        </w:rPr>
        <w:t>4) транспортные средства;</w:t>
      </w:r>
    </w:p>
    <w:p w:rsidR="000E0A21" w:rsidRPr="000E0A21" w:rsidRDefault="000E0A21" w:rsidP="000E0A21">
      <w:pPr>
        <w:ind w:firstLine="709"/>
        <w:jc w:val="both"/>
        <w:rPr>
          <w:color w:val="000000"/>
        </w:rPr>
      </w:pPr>
      <w:r w:rsidRPr="000E0A21">
        <w:rPr>
          <w:color w:val="000000"/>
        </w:rPr>
        <w:t>5) служебные собаки.</w:t>
      </w:r>
    </w:p>
    <w:p w:rsidR="00C75C21" w:rsidRPr="003734BF" w:rsidRDefault="00C75C21" w:rsidP="00C75C21">
      <w:pPr>
        <w:ind w:firstLine="708"/>
        <w:jc w:val="both"/>
        <w:rPr>
          <w:lang w:eastAsia="ru-RU"/>
        </w:rPr>
      </w:pPr>
      <w:r w:rsidRPr="003734BF">
        <w:rPr>
          <w:rFonts w:eastAsiaTheme="minorEastAsia"/>
          <w:color w:val="000000" w:themeColor="text1"/>
          <w:kern w:val="24"/>
          <w:lang w:eastAsia="ru-RU"/>
        </w:rPr>
        <w:t xml:space="preserve">Самоохрана – комплекс организационно-технических мероприятий, проводимых </w:t>
      </w:r>
      <w:r w:rsidRPr="000E0A21">
        <w:rPr>
          <w:rFonts w:eastAsiaTheme="minorEastAsia"/>
          <w:color w:val="000000" w:themeColor="text1"/>
          <w:kern w:val="24"/>
          <w:lang w:eastAsia="ru-RU"/>
        </w:rPr>
        <w:t xml:space="preserve">в </w:t>
      </w:r>
      <w:r w:rsidRPr="000E0A21">
        <w:rPr>
          <w:rFonts w:eastAsiaTheme="minorEastAsia"/>
          <w:iCs/>
          <w:color w:val="000000" w:themeColor="text1"/>
          <w:kern w:val="24"/>
          <w:lang w:eastAsia="ru-RU"/>
        </w:rPr>
        <w:t>рабочее время</w:t>
      </w:r>
      <w:r w:rsidRPr="003734BF">
        <w:rPr>
          <w:rFonts w:eastAsiaTheme="minorEastAsia"/>
          <w:i/>
          <w:iCs/>
          <w:color w:val="000000" w:themeColor="text1"/>
          <w:kern w:val="24"/>
          <w:lang w:eastAsia="ru-RU"/>
        </w:rPr>
        <w:t xml:space="preserve"> </w:t>
      </w:r>
      <w:r w:rsidRPr="003734BF">
        <w:rPr>
          <w:rFonts w:eastAsiaTheme="minorEastAsia"/>
          <w:color w:val="000000" w:themeColor="text1"/>
          <w:kern w:val="24"/>
          <w:lang w:eastAsia="ru-RU"/>
        </w:rPr>
        <w:t>работниками (персоналом) эксплуатирующей организации, с целью исключения несанкционированного доступа посторонних лиц в охраняемые помещения, здания и на территории, где проводятся работы с предметом физической защиты</w:t>
      </w:r>
      <w:r w:rsidR="000E0A21">
        <w:rPr>
          <w:rFonts w:eastAsiaTheme="minorEastAsia"/>
          <w:color w:val="000000" w:themeColor="text1"/>
          <w:kern w:val="24"/>
          <w:lang w:eastAsia="ru-RU"/>
        </w:rPr>
        <w:t xml:space="preserve">, </w:t>
      </w:r>
      <w:r w:rsidR="000E0A21" w:rsidRPr="000E0A21">
        <w:t>и обеспечения сохранности РИ, РВ, РАО</w:t>
      </w:r>
      <w:r w:rsidRPr="003734BF">
        <w:rPr>
          <w:rFonts w:eastAsiaTheme="minorEastAsia"/>
          <w:color w:val="000000" w:themeColor="text1"/>
          <w:kern w:val="24"/>
          <w:lang w:eastAsia="ru-RU"/>
        </w:rPr>
        <w:t>. В нерабочее время такие помещения, здания, и территории охраняются с помощью ТС СФЗ.</w:t>
      </w:r>
    </w:p>
    <w:p w:rsidR="00C75C21" w:rsidRPr="003734BF" w:rsidRDefault="00C75C21" w:rsidP="00C75C21">
      <w:pPr>
        <w:ind w:firstLine="708"/>
        <w:rPr>
          <w:lang w:eastAsia="ru-RU"/>
        </w:rPr>
      </w:pPr>
      <w:r w:rsidRPr="003734BF">
        <w:rPr>
          <w:rFonts w:eastAsiaTheme="minorEastAsia"/>
          <w:color w:val="000000" w:themeColor="text1"/>
          <w:kern w:val="24"/>
          <w:lang w:eastAsia="ru-RU"/>
        </w:rPr>
        <w:t>Режим самоохраны решает следующие основные задачи:</w:t>
      </w:r>
    </w:p>
    <w:p w:rsidR="00C75C21" w:rsidRPr="003734BF" w:rsidRDefault="000E0A21" w:rsidP="00483F5E">
      <w:pPr>
        <w:ind w:firstLine="708"/>
        <w:rPr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t xml:space="preserve">- </w:t>
      </w:r>
      <w:r w:rsidR="00C75C21" w:rsidRPr="003734BF">
        <w:rPr>
          <w:rFonts w:eastAsiaTheme="minorEastAsia"/>
          <w:color w:val="000000" w:themeColor="text1"/>
          <w:kern w:val="24"/>
          <w:lang w:eastAsia="ru-RU"/>
        </w:rPr>
        <w:t>максимальное ограничение круга лиц, допускаемых в режимные помещения и строгий контроль за обоснованностью доступа;</w:t>
      </w:r>
    </w:p>
    <w:p w:rsidR="00C75C21" w:rsidRPr="003734BF" w:rsidRDefault="00C75C21" w:rsidP="00483F5E">
      <w:pPr>
        <w:ind w:firstLine="708"/>
        <w:jc w:val="both"/>
        <w:rPr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t xml:space="preserve">- </w:t>
      </w:r>
      <w:r w:rsidRPr="003734BF">
        <w:rPr>
          <w:rFonts w:eastAsiaTheme="minorEastAsia"/>
          <w:color w:val="000000" w:themeColor="text1"/>
          <w:kern w:val="24"/>
          <w:lang w:eastAsia="ru-RU"/>
        </w:rPr>
        <w:t xml:space="preserve">принятие мер по исключению получения секретной информации вспомогательным персоналом, посещающим режимные помещения; </w:t>
      </w:r>
    </w:p>
    <w:p w:rsidR="00C75C21" w:rsidRPr="003734BF" w:rsidRDefault="00C75C21" w:rsidP="00483F5E">
      <w:pPr>
        <w:ind w:firstLine="708"/>
        <w:jc w:val="both"/>
        <w:rPr>
          <w:lang w:eastAsia="ru-RU"/>
        </w:rPr>
      </w:pPr>
      <w:r w:rsidRPr="003734BF">
        <w:rPr>
          <w:rFonts w:eastAsiaTheme="minorEastAsia"/>
          <w:color w:val="000000" w:themeColor="text1"/>
          <w:kern w:val="24"/>
          <w:lang w:eastAsia="ru-RU"/>
        </w:rPr>
        <w:t>- повышение режимной дисциплины и ответственности каждого сотрудника за обеспечение режима секретности в помещении и на своем рабочем месте.</w:t>
      </w:r>
    </w:p>
    <w:p w:rsidR="00C75C21" w:rsidRPr="003734BF" w:rsidRDefault="00C75C21" w:rsidP="00C75C21">
      <w:pPr>
        <w:ind w:firstLine="708"/>
        <w:jc w:val="both"/>
        <w:rPr>
          <w:lang w:eastAsia="ru-RU"/>
        </w:rPr>
      </w:pPr>
      <w:r w:rsidRPr="003734BF">
        <w:rPr>
          <w:rFonts w:eastAsiaTheme="minorEastAsia"/>
          <w:color w:val="000000" w:themeColor="text1"/>
          <w:kern w:val="24"/>
          <w:lang w:eastAsia="ru-RU"/>
        </w:rPr>
        <w:t>Самоохрана осуществляется во всех помещениях, где ведутся работы с ЯМ, РИ, РВ, РАО и в ПХ ЯМ, независимо от их категории по степени радиационной опасности.</w:t>
      </w:r>
    </w:p>
    <w:p w:rsidR="00C75C21" w:rsidRPr="00481069" w:rsidRDefault="00C75C21" w:rsidP="00C75C21">
      <w:pPr>
        <w:ind w:firstLine="708"/>
        <w:jc w:val="both"/>
        <w:rPr>
          <w:lang w:eastAsia="ru-RU"/>
        </w:rPr>
      </w:pPr>
      <w:r w:rsidRPr="00481069">
        <w:rPr>
          <w:rFonts w:eastAsiaTheme="minorEastAsia"/>
          <w:color w:val="000000" w:themeColor="text1"/>
          <w:kern w:val="24"/>
          <w:lang w:eastAsia="ru-RU"/>
        </w:rPr>
        <w:lastRenderedPageBreak/>
        <w:t>Организацией должны быть разработаны и соответствующим образом утверждены следующие документы по обеспечению режима самоохраны:</w:t>
      </w:r>
    </w:p>
    <w:p w:rsidR="00C75C21" w:rsidRPr="00481069" w:rsidRDefault="00C75C21" w:rsidP="00C75C21">
      <w:pPr>
        <w:jc w:val="both"/>
        <w:rPr>
          <w:lang w:eastAsia="ru-RU"/>
        </w:rPr>
      </w:pPr>
      <w:r w:rsidRPr="00481069">
        <w:rPr>
          <w:rFonts w:eastAsiaTheme="minorEastAsia"/>
          <w:color w:val="000000" w:themeColor="text1"/>
          <w:kern w:val="24"/>
          <w:lang w:eastAsia="ru-RU"/>
        </w:rPr>
        <w:t xml:space="preserve"> </w:t>
      </w:r>
      <w:r w:rsidR="00483F5E">
        <w:rPr>
          <w:rFonts w:eastAsiaTheme="minorEastAsia"/>
          <w:color w:val="000000" w:themeColor="text1"/>
          <w:kern w:val="24"/>
          <w:lang w:eastAsia="ru-RU"/>
        </w:rPr>
        <w:tab/>
      </w:r>
      <w:r w:rsidRPr="00481069">
        <w:rPr>
          <w:rFonts w:eastAsiaTheme="minorEastAsia"/>
          <w:color w:val="000000" w:themeColor="text1"/>
          <w:kern w:val="24"/>
          <w:lang w:eastAsia="ru-RU"/>
        </w:rPr>
        <w:t>- перечень режимных помещений, находящихся на самоохране;</w:t>
      </w:r>
    </w:p>
    <w:p w:rsidR="00C75C21" w:rsidRPr="00481069" w:rsidRDefault="00C75C21" w:rsidP="00C75C21">
      <w:pPr>
        <w:jc w:val="both"/>
        <w:rPr>
          <w:lang w:eastAsia="ru-RU"/>
        </w:rPr>
      </w:pPr>
      <w:r w:rsidRPr="00481069">
        <w:rPr>
          <w:rFonts w:eastAsiaTheme="minorEastAsia"/>
          <w:color w:val="000000" w:themeColor="text1"/>
          <w:kern w:val="24"/>
          <w:lang w:eastAsia="ru-RU"/>
        </w:rPr>
        <w:t>-</w:t>
      </w:r>
      <w:r w:rsidR="00483F5E">
        <w:rPr>
          <w:rFonts w:eastAsiaTheme="minorEastAsia"/>
          <w:color w:val="000000" w:themeColor="text1"/>
          <w:kern w:val="24"/>
          <w:lang w:eastAsia="ru-RU"/>
        </w:rPr>
        <w:tab/>
      </w:r>
      <w:r w:rsidRPr="00481069">
        <w:rPr>
          <w:rFonts w:eastAsiaTheme="minorEastAsia"/>
          <w:color w:val="000000" w:themeColor="text1"/>
          <w:kern w:val="24"/>
          <w:lang w:eastAsia="ru-RU"/>
        </w:rPr>
        <w:t xml:space="preserve"> перечень    помещений, оборудованных    техническими    средствами обнаружения, с   указанием   их   типа;</w:t>
      </w:r>
    </w:p>
    <w:p w:rsidR="00C75C21" w:rsidRPr="00481069" w:rsidRDefault="00C75C21" w:rsidP="00483F5E">
      <w:pPr>
        <w:ind w:firstLine="708"/>
        <w:jc w:val="both"/>
        <w:rPr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t xml:space="preserve">- </w:t>
      </w:r>
      <w:r w:rsidRPr="00481069">
        <w:rPr>
          <w:rFonts w:eastAsiaTheme="minorEastAsia"/>
          <w:color w:val="000000" w:themeColor="text1"/>
          <w:kern w:val="24"/>
          <w:lang w:eastAsia="ru-RU"/>
        </w:rPr>
        <w:t>список   ответственных   лиц, отвечающих за самоохрану режимных помещений;</w:t>
      </w:r>
    </w:p>
    <w:p w:rsidR="00C75C21" w:rsidRPr="00481069" w:rsidRDefault="00C75C21" w:rsidP="00483F5E">
      <w:pPr>
        <w:ind w:firstLine="708"/>
        <w:jc w:val="both"/>
        <w:rPr>
          <w:lang w:eastAsia="ru-RU"/>
        </w:rPr>
      </w:pPr>
      <w:r w:rsidRPr="00481069">
        <w:rPr>
          <w:rFonts w:eastAsiaTheme="minorEastAsia"/>
          <w:color w:val="000000" w:themeColor="text1"/>
          <w:kern w:val="24"/>
          <w:lang w:eastAsia="ru-RU"/>
        </w:rPr>
        <w:t>- инструкция по самоохране режимных помещений</w:t>
      </w:r>
    </w:p>
    <w:p w:rsidR="00C75C21" w:rsidRPr="00481069" w:rsidRDefault="00C75C21" w:rsidP="00483F5E">
      <w:pPr>
        <w:ind w:firstLine="708"/>
        <w:jc w:val="both"/>
        <w:rPr>
          <w:lang w:eastAsia="ru-RU"/>
        </w:rPr>
      </w:pPr>
      <w:r w:rsidRPr="00481069">
        <w:rPr>
          <w:rFonts w:eastAsiaTheme="minorEastAsia"/>
          <w:color w:val="000000" w:themeColor="text1"/>
          <w:kern w:val="24"/>
          <w:lang w:eastAsia="ru-RU"/>
        </w:rPr>
        <w:t>- список лиц, которым разрешен вход в режимные помещения;</w:t>
      </w:r>
    </w:p>
    <w:p w:rsidR="00C75C21" w:rsidRPr="00481069" w:rsidRDefault="00C75C21" w:rsidP="00483F5E">
      <w:pPr>
        <w:ind w:firstLine="708"/>
        <w:jc w:val="both"/>
        <w:rPr>
          <w:lang w:eastAsia="ru-RU"/>
        </w:rPr>
      </w:pPr>
      <w:r w:rsidRPr="00481069">
        <w:rPr>
          <w:rFonts w:eastAsiaTheme="minorEastAsia"/>
          <w:color w:val="000000" w:themeColor="text1"/>
          <w:kern w:val="24"/>
          <w:lang w:eastAsia="ru-RU"/>
        </w:rPr>
        <w:t>- журнал для записи (учета) посетителей режимных помещений;</w:t>
      </w:r>
    </w:p>
    <w:p w:rsidR="00C75C21" w:rsidRPr="00481069" w:rsidRDefault="00C75C21" w:rsidP="00483F5E">
      <w:pPr>
        <w:ind w:firstLine="708"/>
        <w:jc w:val="both"/>
        <w:rPr>
          <w:lang w:eastAsia="ru-RU"/>
        </w:rPr>
      </w:pPr>
      <w:r w:rsidRPr="00481069">
        <w:rPr>
          <w:rFonts w:eastAsiaTheme="minorEastAsia"/>
          <w:color w:val="000000" w:themeColor="text1"/>
          <w:kern w:val="24"/>
          <w:lang w:eastAsia="ru-RU"/>
        </w:rPr>
        <w:t>- график дежурств по помещению, находящемуся на самоохране.</w:t>
      </w:r>
    </w:p>
    <w:p w:rsidR="00757C0A" w:rsidRPr="000E0A21" w:rsidRDefault="00757C0A" w:rsidP="00757C0A">
      <w:pPr>
        <w:ind w:firstLine="709"/>
        <w:jc w:val="both"/>
      </w:pPr>
      <w:r w:rsidRPr="000E0A21">
        <w:rPr>
          <w:bCs/>
        </w:rPr>
        <w:t xml:space="preserve">Компенсирующие мероприятия в случае отказа какой-либо составной части технических средств системы физической защиты - </w:t>
      </w:r>
      <w:r w:rsidRPr="000E0A21">
        <w:t>это разработанные администрацией предприятия мероприятия, которые не снижают эффективность системы физической защиты и предназначены для непродолжительного применения в СФЗ (на период восстановления ТС СФЗ).</w:t>
      </w:r>
    </w:p>
    <w:p w:rsidR="00757C0A" w:rsidRPr="000E0A21" w:rsidRDefault="00757C0A" w:rsidP="00757C0A">
      <w:pPr>
        <w:ind w:firstLine="709"/>
        <w:jc w:val="both"/>
      </w:pPr>
      <w:r w:rsidRPr="000E0A21">
        <w:t>Проектная угроза – это свойства и</w:t>
      </w:r>
      <w:r w:rsidRPr="000E0A21">
        <w:rPr>
          <w:b/>
        </w:rPr>
        <w:t xml:space="preserve"> </w:t>
      </w:r>
      <w:r w:rsidRPr="000E0A21">
        <w:t>характеристики потенциальных внутренних и/или внешних нарушителей, которые могли бы предпринять попытку несанкционированного изъятия ядерного материала или диверсии, для противодействия которым проектируется и оценивается система физической защиты.</w:t>
      </w:r>
    </w:p>
    <w:p w:rsidR="00757C0A" w:rsidRPr="000E0A21" w:rsidRDefault="00757C0A" w:rsidP="00757C0A">
      <w:pPr>
        <w:ind w:firstLine="709"/>
        <w:jc w:val="both"/>
      </w:pPr>
      <w:r w:rsidRPr="000E0A21">
        <w:t>Проектная угроза является основой для:</w:t>
      </w:r>
    </w:p>
    <w:p w:rsidR="00757C0A" w:rsidRPr="000E0A21" w:rsidRDefault="00757C0A" w:rsidP="00483F5E">
      <w:pPr>
        <w:ind w:firstLine="708"/>
        <w:jc w:val="both"/>
      </w:pPr>
      <w:r w:rsidRPr="000E0A21">
        <w:t>- оценки соответствия системы физической защиты;</w:t>
      </w:r>
    </w:p>
    <w:p w:rsidR="00757C0A" w:rsidRPr="000E0A21" w:rsidRDefault="00757C0A" w:rsidP="00483F5E">
      <w:pPr>
        <w:ind w:firstLine="708"/>
        <w:jc w:val="both"/>
      </w:pPr>
      <w:r w:rsidRPr="000E0A21">
        <w:t>- обоснования и принятия потенциально дорогостоящих решений;</w:t>
      </w:r>
    </w:p>
    <w:p w:rsidR="00757C0A" w:rsidRPr="000E0A21" w:rsidRDefault="00757C0A" w:rsidP="00483F5E">
      <w:pPr>
        <w:ind w:firstLine="708"/>
        <w:jc w:val="both"/>
      </w:pPr>
      <w:r w:rsidRPr="000E0A21">
        <w:t>- проектирования системы физической защиты.</w:t>
      </w:r>
    </w:p>
    <w:p w:rsidR="00757C0A" w:rsidRPr="000E0A21" w:rsidRDefault="00757C0A" w:rsidP="00757C0A">
      <w:pPr>
        <w:ind w:firstLine="709"/>
        <w:jc w:val="both"/>
        <w:rPr>
          <w:b/>
        </w:rPr>
      </w:pPr>
      <w:r w:rsidRPr="000E0A21">
        <w:t>Перечень проектных угроз разрабатывается и утверждается государственным органом.</w:t>
      </w:r>
      <w:r w:rsidRPr="000E0A21">
        <w:rPr>
          <w:b/>
        </w:rPr>
        <w:t xml:space="preserve"> </w:t>
      </w:r>
    </w:p>
    <w:p w:rsidR="00757C0A" w:rsidRPr="00DE2B9F" w:rsidRDefault="00757C0A" w:rsidP="00757C0A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1"/>
        <w:gridCol w:w="4716"/>
      </w:tblGrid>
      <w:tr w:rsidR="00757C0A" w:rsidRPr="007C5599" w:rsidTr="00080E46">
        <w:tc>
          <w:tcPr>
            <w:tcW w:w="4723" w:type="dxa"/>
          </w:tcPr>
          <w:p w:rsidR="00757C0A" w:rsidRPr="000E0A21" w:rsidRDefault="00757C0A" w:rsidP="00080E46">
            <w:pPr>
              <w:ind w:firstLine="709"/>
              <w:jc w:val="both"/>
              <w:rPr>
                <w:b/>
              </w:rPr>
            </w:pPr>
            <w:r w:rsidRPr="000E0A21">
              <w:rPr>
                <w:b/>
              </w:rPr>
              <w:t xml:space="preserve">     Внешняя угроза</w:t>
            </w:r>
          </w:p>
        </w:tc>
        <w:tc>
          <w:tcPr>
            <w:tcW w:w="4848" w:type="dxa"/>
          </w:tcPr>
          <w:p w:rsidR="00757C0A" w:rsidRPr="000E0A21" w:rsidRDefault="00757C0A" w:rsidP="00080E46">
            <w:pPr>
              <w:ind w:firstLine="709"/>
              <w:jc w:val="both"/>
              <w:rPr>
                <w:b/>
              </w:rPr>
            </w:pPr>
            <w:r w:rsidRPr="000E0A21">
              <w:rPr>
                <w:b/>
              </w:rPr>
              <w:t xml:space="preserve">        Внутренняя угроза</w:t>
            </w:r>
          </w:p>
        </w:tc>
      </w:tr>
      <w:tr w:rsidR="00757C0A" w:rsidRPr="007C5599" w:rsidTr="00080E46">
        <w:tc>
          <w:tcPr>
            <w:tcW w:w="4723" w:type="dxa"/>
          </w:tcPr>
          <w:p w:rsidR="00757C0A" w:rsidRPr="000E0A21" w:rsidRDefault="00757C0A" w:rsidP="00080E46">
            <w:r w:rsidRPr="000E0A21">
              <w:t>Террористы</w:t>
            </w:r>
          </w:p>
          <w:p w:rsidR="00757C0A" w:rsidRPr="000E0A21" w:rsidRDefault="00757C0A" w:rsidP="00080E46">
            <w:r w:rsidRPr="000E0A21">
              <w:t>Участники акций протеста</w:t>
            </w:r>
          </w:p>
          <w:p w:rsidR="00757C0A" w:rsidRPr="000E0A21" w:rsidRDefault="00757C0A" w:rsidP="00080E46">
            <w:r w:rsidRPr="000E0A21">
              <w:t>Демонстранты</w:t>
            </w:r>
          </w:p>
          <w:p w:rsidR="00757C0A" w:rsidRPr="000E0A21" w:rsidRDefault="00757C0A" w:rsidP="00080E46">
            <w:r w:rsidRPr="000E0A21">
              <w:t>Активисты</w:t>
            </w:r>
          </w:p>
          <w:p w:rsidR="00757C0A" w:rsidRPr="000E0A21" w:rsidRDefault="00757C0A" w:rsidP="00080E46">
            <w:r w:rsidRPr="000E0A21">
              <w:t>Экстремисты</w:t>
            </w:r>
          </w:p>
          <w:p w:rsidR="00757C0A" w:rsidRPr="000E0A21" w:rsidRDefault="00757C0A" w:rsidP="000E0A21">
            <w:r w:rsidRPr="000E0A21">
              <w:t>Преступники (криминалитет)</w:t>
            </w:r>
          </w:p>
        </w:tc>
        <w:tc>
          <w:tcPr>
            <w:tcW w:w="4848" w:type="dxa"/>
          </w:tcPr>
          <w:p w:rsidR="00757C0A" w:rsidRPr="000E0A21" w:rsidRDefault="00757C0A" w:rsidP="00080E46">
            <w:pPr>
              <w:jc w:val="both"/>
            </w:pPr>
            <w:r w:rsidRPr="000E0A21">
              <w:t>Внутренним нарушителем является любое лицо с санкционированным доступом без сопровождения</w:t>
            </w:r>
          </w:p>
          <w:p w:rsidR="00757C0A" w:rsidRPr="000E0A21" w:rsidRDefault="00757C0A" w:rsidP="00080E46">
            <w:pPr>
              <w:ind w:firstLine="709"/>
              <w:jc w:val="both"/>
            </w:pPr>
          </w:p>
        </w:tc>
      </w:tr>
    </w:tbl>
    <w:p w:rsidR="00C75C21" w:rsidRDefault="00C75C21" w:rsidP="003734BF">
      <w:pPr>
        <w:ind w:firstLine="708"/>
        <w:jc w:val="both"/>
        <w:rPr>
          <w:rFonts w:eastAsiaTheme="minorEastAsia"/>
          <w:color w:val="000000" w:themeColor="text1"/>
          <w:kern w:val="24"/>
          <w:lang w:eastAsia="ru-RU"/>
        </w:rPr>
      </w:pPr>
    </w:p>
    <w:p w:rsidR="00481069" w:rsidRPr="00481069" w:rsidRDefault="00481069" w:rsidP="00481069">
      <w:pPr>
        <w:ind w:firstLine="708"/>
        <w:jc w:val="both"/>
        <w:rPr>
          <w:lang w:eastAsia="ru-RU"/>
        </w:rPr>
      </w:pPr>
      <w:r>
        <w:rPr>
          <w:rFonts w:eastAsiaTheme="minorEastAsia"/>
          <w:color w:val="000000" w:themeColor="text1"/>
          <w:kern w:val="24"/>
          <w:lang w:eastAsia="ru-RU"/>
        </w:rPr>
        <w:t>Таким образом, о</w:t>
      </w:r>
      <w:r w:rsidRPr="00481069">
        <w:rPr>
          <w:rFonts w:eastAsiaTheme="minorEastAsia"/>
          <w:color w:val="000000" w:themeColor="text1"/>
          <w:kern w:val="24"/>
          <w:lang w:eastAsia="ru-RU"/>
        </w:rPr>
        <w:t>сновная цель СФЗ - предотвращение диверсии или хищения ядерных материалов.</w:t>
      </w:r>
    </w:p>
    <w:p w:rsidR="00481069" w:rsidRPr="00481069" w:rsidRDefault="00481069" w:rsidP="00E24FC6">
      <w:pPr>
        <w:ind w:firstLine="708"/>
        <w:jc w:val="both"/>
        <w:rPr>
          <w:lang w:eastAsia="ru-RU"/>
        </w:rPr>
      </w:pPr>
      <w:r w:rsidRPr="00481069">
        <w:rPr>
          <w:rFonts w:eastAsiaTheme="minorEastAsia"/>
          <w:color w:val="000000" w:themeColor="text1"/>
          <w:kern w:val="24"/>
          <w:lang w:eastAsia="ru-RU"/>
        </w:rPr>
        <w:t>СФЗ состоит из инженерно-технических средств, организационных мероприятий и действий охраны.</w:t>
      </w:r>
    </w:p>
    <w:p w:rsidR="00481069" w:rsidRPr="00481069" w:rsidRDefault="00481069" w:rsidP="00481069">
      <w:pPr>
        <w:ind w:firstLine="708"/>
        <w:jc w:val="both"/>
        <w:rPr>
          <w:lang w:eastAsia="ru-RU"/>
        </w:rPr>
      </w:pPr>
      <w:r w:rsidRPr="00481069">
        <w:rPr>
          <w:rFonts w:eastAsiaTheme="minorEastAsia"/>
          <w:color w:val="000000" w:themeColor="text1"/>
          <w:kern w:val="24"/>
          <w:lang w:eastAsia="ru-RU"/>
        </w:rPr>
        <w:t>Основные функции СФЗ: обнаружение нарушителя, оценка ситуации, задержка нарушителя, нейтрализация нарушителя</w:t>
      </w:r>
    </w:p>
    <w:p w:rsidR="00481069" w:rsidRPr="00481069" w:rsidRDefault="00481069" w:rsidP="00481069">
      <w:pPr>
        <w:jc w:val="both"/>
        <w:rPr>
          <w:lang w:eastAsia="ru-RU"/>
        </w:rPr>
      </w:pPr>
      <w:r w:rsidRPr="00481069">
        <w:rPr>
          <w:rFonts w:eastAsiaTheme="minorEastAsia"/>
          <w:color w:val="000000" w:themeColor="text1"/>
          <w:kern w:val="24"/>
          <w:lang w:eastAsia="ru-RU"/>
        </w:rPr>
        <w:t>СФЗ ЯРОО строится по законодательно утверждённым принципам.</w:t>
      </w:r>
    </w:p>
    <w:p w:rsidR="00481069" w:rsidRPr="00481069" w:rsidRDefault="00481069" w:rsidP="00481069">
      <w:pPr>
        <w:ind w:firstLine="708"/>
        <w:jc w:val="both"/>
        <w:rPr>
          <w:lang w:eastAsia="ru-RU"/>
        </w:rPr>
      </w:pPr>
      <w:r w:rsidRPr="00481069">
        <w:rPr>
          <w:rFonts w:eastAsiaTheme="minorEastAsia"/>
          <w:color w:val="000000" w:themeColor="text1"/>
          <w:kern w:val="24"/>
          <w:lang w:eastAsia="ru-RU"/>
        </w:rPr>
        <w:t xml:space="preserve">Важную роль в современной системе физической защиты любого объекта играет техническая составляющая. Она не только берет на себя важные функции и выполняет их в автоматическом режиме, но и значительно повышает эффективность всей физзащиты. </w:t>
      </w:r>
    </w:p>
    <w:p w:rsidR="00481069" w:rsidRPr="00481069" w:rsidRDefault="00481069" w:rsidP="00483F5E">
      <w:pPr>
        <w:ind w:firstLine="708"/>
        <w:jc w:val="both"/>
        <w:rPr>
          <w:lang w:eastAsia="ru-RU"/>
        </w:rPr>
      </w:pPr>
      <w:bookmarkStart w:id="0" w:name="_GoBack"/>
      <w:bookmarkEnd w:id="0"/>
      <w:r w:rsidRPr="00481069">
        <w:rPr>
          <w:rFonts w:eastAsiaTheme="minorEastAsia"/>
          <w:color w:val="000000" w:themeColor="text1"/>
          <w:kern w:val="24"/>
          <w:lang w:eastAsia="ru-RU"/>
        </w:rPr>
        <w:lastRenderedPageBreak/>
        <w:t xml:space="preserve">Для эффективной физической защиты требуется высокая культура всего персонала объекта. Она выражается в знании возможных угроз и их последствий, понимании важности и необходимости соблюдения требований режима, сознательном и строгом выполнении этих правил. </w:t>
      </w:r>
    </w:p>
    <w:p w:rsidR="00C848C4" w:rsidRPr="00481069" w:rsidRDefault="00C848C4" w:rsidP="00481069">
      <w:pPr>
        <w:jc w:val="both"/>
      </w:pPr>
    </w:p>
    <w:sectPr w:rsidR="00C848C4" w:rsidRPr="00481069" w:rsidSect="005E4E3D">
      <w:headerReference w:type="default" r:id="rId8"/>
      <w:footerReference w:type="default" r:id="rId9"/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4A" w:rsidRDefault="0018344A" w:rsidP="00952D34">
      <w:r>
        <w:separator/>
      </w:r>
    </w:p>
  </w:endnote>
  <w:endnote w:type="continuationSeparator" w:id="0">
    <w:p w:rsidR="0018344A" w:rsidRDefault="0018344A" w:rsidP="0095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oPro-Black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oPro-Light">
    <w:altName w:val="Calibri"/>
    <w:panose1 w:val="00000000000000000000"/>
    <w:charset w:val="00"/>
    <w:family w:val="swiss"/>
    <w:notTrueType/>
    <w:pitch w:val="variable"/>
    <w:sig w:usb0="A00002FF" w:usb1="4000E4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5528"/>
      <w:gridCol w:w="2835"/>
    </w:tblGrid>
    <w:tr w:rsidR="00952D34" w:rsidRPr="00646639" w:rsidTr="00204066">
      <w:tc>
        <w:tcPr>
          <w:tcW w:w="2694" w:type="dxa"/>
          <w:vAlign w:val="center"/>
        </w:tcPr>
        <w:p w:rsidR="00952D34" w:rsidRPr="00B9329D" w:rsidRDefault="00952D34" w:rsidP="00204066">
          <w:pPr>
            <w:pStyle w:val="aa"/>
            <w:jc w:val="center"/>
            <w:rPr>
              <w:rFonts w:ascii="SeroPro-Light" w:hAnsi="SeroPro-Light"/>
              <w:color w:val="C4BC96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C4BC96" w:themeColor="background2" w:themeShade="BF"/>
              <w:sz w:val="20"/>
              <w:szCs w:val="20"/>
            </w:rPr>
            <w:t>Москва</w:t>
          </w:r>
          <w:r w:rsidRPr="00646639">
            <w:rPr>
              <w:rFonts w:ascii="SeroPro-Light" w:hAnsi="SeroPro-Light"/>
              <w:color w:val="C4BC96" w:themeColor="background2" w:themeShade="BF"/>
              <w:sz w:val="20"/>
              <w:szCs w:val="20"/>
              <w:lang w:val="en-US"/>
            </w:rPr>
            <w:t>, 20</w:t>
          </w:r>
          <w:r>
            <w:rPr>
              <w:rFonts w:ascii="SeroPro-Light" w:hAnsi="SeroPro-Light"/>
              <w:color w:val="C4BC96" w:themeColor="background2" w:themeShade="BF"/>
              <w:sz w:val="20"/>
              <w:szCs w:val="20"/>
            </w:rPr>
            <w:t>22</w:t>
          </w:r>
        </w:p>
      </w:tc>
      <w:tc>
        <w:tcPr>
          <w:tcW w:w="5528" w:type="dxa"/>
          <w:vAlign w:val="center"/>
        </w:tcPr>
        <w:p w:rsidR="00952D34" w:rsidRPr="00D45DBD" w:rsidRDefault="00952D34" w:rsidP="00204066">
          <w:pPr>
            <w:pStyle w:val="aa"/>
            <w:jc w:val="center"/>
            <w:rPr>
              <w:rFonts w:ascii="SeroPro-Light" w:hAnsi="SeroPro-Light"/>
              <w:color w:val="C4BC96" w:themeColor="background2" w:themeShade="BF"/>
              <w:sz w:val="20"/>
              <w:szCs w:val="20"/>
            </w:rPr>
          </w:pPr>
          <w:r w:rsidRPr="00D45DBD">
            <w:rPr>
              <w:rFonts w:ascii="SeroPro-Light" w:hAnsi="SeroPro-Light"/>
              <w:color w:val="C4BC96" w:themeColor="background2" w:themeShade="BF"/>
              <w:sz w:val="20"/>
              <w:szCs w:val="20"/>
            </w:rPr>
            <w:t>Произведено ФГАОУ ВО НИЯУ МИФИ. Все права защищены. Любое использование данной работы подлежит получению лицензии от ФГАОУ ВО НИЯУ МИФИ.</w:t>
          </w:r>
        </w:p>
      </w:tc>
      <w:tc>
        <w:tcPr>
          <w:tcW w:w="2835" w:type="dxa"/>
          <w:vAlign w:val="center"/>
        </w:tcPr>
        <w:p w:rsidR="00952D34" w:rsidRPr="00646639" w:rsidRDefault="00952D34" w:rsidP="00204066">
          <w:pPr>
            <w:pStyle w:val="aa"/>
            <w:jc w:val="center"/>
            <w:rPr>
              <w:rFonts w:ascii="SeroPro-Light" w:hAnsi="SeroPro-Light"/>
              <w:color w:val="C4BC96" w:themeColor="background2" w:themeShade="BF"/>
              <w:sz w:val="20"/>
              <w:szCs w:val="20"/>
              <w:lang w:val="en-US"/>
            </w:rPr>
          </w:pPr>
          <w:r>
            <w:rPr>
              <w:rFonts w:ascii="SeroPro-Light" w:hAnsi="SeroPro-Light"/>
              <w:color w:val="C4BC96" w:themeColor="background2" w:themeShade="BF"/>
              <w:sz w:val="20"/>
              <w:szCs w:val="20"/>
            </w:rPr>
            <w:t>Страница</w:t>
          </w:r>
          <w:r w:rsidRPr="00646639">
            <w:rPr>
              <w:rFonts w:ascii="SeroPro-Light" w:hAnsi="SeroPro-Light"/>
              <w:color w:val="C4BC96" w:themeColor="background2" w:themeShade="BF"/>
              <w:sz w:val="20"/>
              <w:szCs w:val="20"/>
              <w:lang w:val="en-US"/>
            </w:rPr>
            <w:t xml:space="preserve"> </w:t>
          </w:r>
          <w:r w:rsidR="00314135" w:rsidRPr="00646639">
            <w:rPr>
              <w:rFonts w:ascii="SeroPro-Light" w:hAnsi="SeroPro-Light"/>
              <w:color w:val="C4BC96" w:themeColor="background2" w:themeShade="BF"/>
              <w:sz w:val="20"/>
              <w:szCs w:val="20"/>
              <w:lang w:val="en-US"/>
            </w:rPr>
            <w:fldChar w:fldCharType="begin"/>
          </w:r>
          <w:r w:rsidRPr="00646639">
            <w:rPr>
              <w:rFonts w:ascii="SeroPro-Light" w:hAnsi="SeroPro-Light"/>
              <w:color w:val="C4BC96" w:themeColor="background2" w:themeShade="BF"/>
              <w:sz w:val="20"/>
              <w:szCs w:val="20"/>
              <w:lang w:val="en-US"/>
            </w:rPr>
            <w:instrText>PAGE   \* MERGEFORMAT</w:instrText>
          </w:r>
          <w:r w:rsidR="00314135" w:rsidRPr="00646639">
            <w:rPr>
              <w:rFonts w:ascii="SeroPro-Light" w:hAnsi="SeroPro-Light"/>
              <w:color w:val="C4BC96" w:themeColor="background2" w:themeShade="BF"/>
              <w:sz w:val="20"/>
              <w:szCs w:val="20"/>
              <w:lang w:val="en-US"/>
            </w:rPr>
            <w:fldChar w:fldCharType="separate"/>
          </w:r>
          <w:r w:rsidR="00483F5E">
            <w:rPr>
              <w:rFonts w:ascii="SeroPro-Light" w:hAnsi="SeroPro-Light"/>
              <w:noProof/>
              <w:color w:val="C4BC96" w:themeColor="background2" w:themeShade="BF"/>
              <w:sz w:val="20"/>
              <w:szCs w:val="20"/>
              <w:lang w:val="en-US"/>
            </w:rPr>
            <w:t>12</w:t>
          </w:r>
          <w:r w:rsidR="00314135" w:rsidRPr="00646639">
            <w:rPr>
              <w:rFonts w:ascii="SeroPro-Light" w:hAnsi="SeroPro-Light"/>
              <w:color w:val="C4BC96" w:themeColor="background2" w:themeShade="BF"/>
              <w:sz w:val="20"/>
              <w:szCs w:val="20"/>
              <w:lang w:val="en-US"/>
            </w:rPr>
            <w:fldChar w:fldCharType="end"/>
          </w:r>
        </w:p>
      </w:tc>
    </w:tr>
  </w:tbl>
  <w:p w:rsidR="00952D34" w:rsidRDefault="00952D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4A" w:rsidRDefault="0018344A" w:rsidP="00952D34">
      <w:r>
        <w:separator/>
      </w:r>
    </w:p>
  </w:footnote>
  <w:footnote w:type="continuationSeparator" w:id="0">
    <w:p w:rsidR="0018344A" w:rsidRDefault="0018344A" w:rsidP="00952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1105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9"/>
      <w:gridCol w:w="5528"/>
      <w:gridCol w:w="2825"/>
    </w:tblGrid>
    <w:tr w:rsidR="00952D34" w:rsidRPr="00C845A1" w:rsidTr="00204066">
      <w:tc>
        <w:tcPr>
          <w:tcW w:w="2699" w:type="dxa"/>
          <w:vAlign w:val="center"/>
        </w:tcPr>
        <w:p w:rsidR="00952D34" w:rsidRPr="00C845A1" w:rsidRDefault="00952D34" w:rsidP="00204066">
          <w:pPr>
            <w:pStyle w:val="a8"/>
            <w:rPr>
              <w:color w:val="595959" w:themeColor="text1" w:themeTint="A6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869196" cy="866775"/>
                <wp:effectExtent l="0" t="0" r="762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267" cy="87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952D34" w:rsidRPr="00647739" w:rsidRDefault="00952D34" w:rsidP="00204066">
          <w:pPr>
            <w:pStyle w:val="a8"/>
            <w:jc w:val="center"/>
            <w:rPr>
              <w:rFonts w:ascii="SeroPro-Light" w:hAnsi="SeroPro-Light"/>
              <w:color w:val="C4BC96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C4BC96" w:themeColor="background2" w:themeShade="BF"/>
              <w:sz w:val="20"/>
              <w:szCs w:val="20"/>
            </w:rPr>
            <w:t>Курс</w:t>
          </w:r>
          <w:r w:rsidRPr="00647739">
            <w:rPr>
              <w:rFonts w:ascii="SeroPro-Light" w:hAnsi="SeroPro-Light"/>
              <w:color w:val="C4BC96" w:themeColor="background2" w:themeShade="BF"/>
              <w:sz w:val="20"/>
              <w:szCs w:val="20"/>
            </w:rPr>
            <w:t xml:space="preserve">: </w:t>
          </w:r>
          <w:r w:rsidRPr="00B9329D">
            <w:rPr>
              <w:rFonts w:ascii="SeroPro-Light" w:hAnsi="SeroPro-Light"/>
              <w:color w:val="C4BC96" w:themeColor="background2" w:themeShade="BF"/>
              <w:sz w:val="20"/>
              <w:szCs w:val="20"/>
            </w:rPr>
            <w:t>Обеспечение ядерной и радиационной безопасности на объектах ядерного топливного цикла</w:t>
          </w:r>
        </w:p>
        <w:p w:rsidR="00952D34" w:rsidRPr="00647739" w:rsidRDefault="00952D34" w:rsidP="001F70AC">
          <w:pPr>
            <w:pStyle w:val="a8"/>
            <w:jc w:val="center"/>
            <w:rPr>
              <w:rFonts w:ascii="SeroPro-Light" w:hAnsi="SeroPro-Light"/>
              <w:color w:val="C4BC96" w:themeColor="background2" w:themeShade="BF"/>
              <w:sz w:val="20"/>
              <w:szCs w:val="20"/>
            </w:rPr>
          </w:pPr>
          <w:r>
            <w:rPr>
              <w:rFonts w:ascii="SeroPro-Light" w:hAnsi="SeroPro-Light"/>
              <w:color w:val="C4BC96" w:themeColor="background2" w:themeShade="BF"/>
              <w:sz w:val="20"/>
              <w:szCs w:val="20"/>
            </w:rPr>
            <w:t>Модуль</w:t>
          </w:r>
          <w:r w:rsidR="00582D52">
            <w:rPr>
              <w:rFonts w:ascii="SeroPro-Light" w:hAnsi="SeroPro-Light"/>
              <w:color w:val="C4BC96" w:themeColor="background2" w:themeShade="BF"/>
              <w:sz w:val="20"/>
              <w:szCs w:val="20"/>
            </w:rPr>
            <w:t xml:space="preserve"> </w:t>
          </w:r>
          <w:r w:rsidR="001F70AC">
            <w:rPr>
              <w:rFonts w:ascii="SeroPro-Light" w:hAnsi="SeroPro-Light"/>
              <w:color w:val="C4BC96" w:themeColor="background2" w:themeShade="BF"/>
              <w:sz w:val="20"/>
              <w:szCs w:val="20"/>
            </w:rPr>
            <w:t>6</w:t>
          </w:r>
          <w:r w:rsidRPr="00B9329D">
            <w:rPr>
              <w:rFonts w:ascii="SeroPro-Light" w:hAnsi="SeroPro-Light"/>
              <w:color w:val="C4BC96" w:themeColor="background2" w:themeShade="BF"/>
              <w:sz w:val="20"/>
              <w:szCs w:val="20"/>
            </w:rPr>
            <w:t xml:space="preserve">: </w:t>
          </w:r>
          <w:r w:rsidR="001F70AC" w:rsidRPr="001F70AC">
            <w:rPr>
              <w:color w:val="C4BC96" w:themeColor="background2" w:themeShade="BF"/>
              <w:sz w:val="20"/>
              <w:szCs w:val="20"/>
            </w:rPr>
            <w:t>Физическая защита ядерных материалов, ядерных установок, радиационных источников, радиоактивных веществ и пунктов хранения</w:t>
          </w:r>
        </w:p>
      </w:tc>
      <w:tc>
        <w:tcPr>
          <w:tcW w:w="2825" w:type="dxa"/>
          <w:vAlign w:val="center"/>
        </w:tcPr>
        <w:p w:rsidR="00952D34" w:rsidRPr="00646639" w:rsidRDefault="00952D34" w:rsidP="00204066">
          <w:pPr>
            <w:pStyle w:val="a8"/>
            <w:jc w:val="center"/>
            <w:rPr>
              <w:rFonts w:ascii="SeroPro-Light" w:hAnsi="SeroPro-Light"/>
              <w:color w:val="C4BC96" w:themeColor="background2" w:themeShade="BF"/>
              <w:sz w:val="20"/>
              <w:szCs w:val="20"/>
              <w:lang w:val="en-US"/>
            </w:rPr>
          </w:pPr>
          <w:r w:rsidRPr="00646639">
            <w:rPr>
              <w:rFonts w:ascii="SeroPro-Light" w:hAnsi="SeroPro-Light"/>
              <w:color w:val="C4BC96" w:themeColor="background2" w:themeShade="BF"/>
              <w:sz w:val="20"/>
              <w:szCs w:val="20"/>
              <w:lang w:val="en-US"/>
            </w:rPr>
            <w:t>_________________</w:t>
          </w:r>
        </w:p>
      </w:tc>
    </w:tr>
  </w:tbl>
  <w:p w:rsidR="00952D34" w:rsidRDefault="00952D3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2471"/>
    <w:multiLevelType w:val="hybridMultilevel"/>
    <w:tmpl w:val="99AAB618"/>
    <w:lvl w:ilvl="0" w:tplc="4B741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F2F7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3C1B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A6D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3456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901C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121C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AC93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A24A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E91237"/>
    <w:multiLevelType w:val="hybridMultilevel"/>
    <w:tmpl w:val="12C6A49C"/>
    <w:lvl w:ilvl="0" w:tplc="8DE4D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EE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25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E9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E8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04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0F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CEF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E4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1C3B5A"/>
    <w:multiLevelType w:val="hybridMultilevel"/>
    <w:tmpl w:val="4DB0B310"/>
    <w:lvl w:ilvl="0" w:tplc="1026F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CEF9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53847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C6A55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E32DB7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1CDA9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D2895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22E0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5E2B5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A5606"/>
    <w:multiLevelType w:val="hybridMultilevel"/>
    <w:tmpl w:val="DCE8364E"/>
    <w:lvl w:ilvl="0" w:tplc="AB60EC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829C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F2DF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D0208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B2A5C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34C91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7CD25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000A1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5261F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AF47CA7"/>
    <w:multiLevelType w:val="hybridMultilevel"/>
    <w:tmpl w:val="E564AC1C"/>
    <w:lvl w:ilvl="0" w:tplc="2F506B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4BB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606A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7488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AA79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16D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E885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164A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0B8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62058C"/>
    <w:multiLevelType w:val="hybridMultilevel"/>
    <w:tmpl w:val="1C286B06"/>
    <w:lvl w:ilvl="0" w:tplc="0419000D">
      <w:start w:val="1"/>
      <w:numFmt w:val="bullet"/>
      <w:lvlText w:val=""/>
      <w:lvlJc w:val="left"/>
      <w:pPr>
        <w:ind w:left="9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3E824D1F"/>
    <w:multiLevelType w:val="hybridMultilevel"/>
    <w:tmpl w:val="E200B0E8"/>
    <w:lvl w:ilvl="0" w:tplc="4BE26EF6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22A5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D1A98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82224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7C89A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7286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4824B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728FA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52C74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D14A8C"/>
    <w:multiLevelType w:val="hybridMultilevel"/>
    <w:tmpl w:val="2EA85744"/>
    <w:lvl w:ilvl="0" w:tplc="47982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3AAF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DE41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0473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E691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278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E3F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06DC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785F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D8479D3"/>
    <w:multiLevelType w:val="hybridMultilevel"/>
    <w:tmpl w:val="BA2832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FC3337"/>
    <w:multiLevelType w:val="hybridMultilevel"/>
    <w:tmpl w:val="11EAAC2C"/>
    <w:lvl w:ilvl="0" w:tplc="9E5E2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166D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A82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672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3EAD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484E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2F8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3A86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EA3E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67F2027"/>
    <w:multiLevelType w:val="hybridMultilevel"/>
    <w:tmpl w:val="63EE3A38"/>
    <w:lvl w:ilvl="0" w:tplc="D946CA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441B5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BEC8F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4CB45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FA696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3AFB8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92234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EA69F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1681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6276238F"/>
    <w:multiLevelType w:val="hybridMultilevel"/>
    <w:tmpl w:val="C4D21DC4"/>
    <w:lvl w:ilvl="0" w:tplc="FA8209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9037E"/>
    <w:multiLevelType w:val="hybridMultilevel"/>
    <w:tmpl w:val="631CA7FE"/>
    <w:lvl w:ilvl="0" w:tplc="2EDE8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49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3CA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3A4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7E9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CE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8E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23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6C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3E02221"/>
    <w:multiLevelType w:val="hybridMultilevel"/>
    <w:tmpl w:val="158855B2"/>
    <w:lvl w:ilvl="0" w:tplc="EA5A2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0A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45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A6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B86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2D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43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89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615423B"/>
    <w:multiLevelType w:val="hybridMultilevel"/>
    <w:tmpl w:val="09845EE6"/>
    <w:lvl w:ilvl="0" w:tplc="05A4CD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660AE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269AA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181AC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A4F63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AAF4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B61A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0229B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2C836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B1351E5"/>
    <w:multiLevelType w:val="hybridMultilevel"/>
    <w:tmpl w:val="F6328700"/>
    <w:lvl w:ilvl="0" w:tplc="968AD070"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15"/>
  </w:num>
  <w:num w:numId="12">
    <w:abstractNumId w:val="11"/>
  </w:num>
  <w:num w:numId="13">
    <w:abstractNumId w:val="5"/>
  </w:num>
  <w:num w:numId="14">
    <w:abstractNumId w:val="4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5D3"/>
    <w:rsid w:val="000176B9"/>
    <w:rsid w:val="0003499D"/>
    <w:rsid w:val="00046C3A"/>
    <w:rsid w:val="00055D16"/>
    <w:rsid w:val="00063EBD"/>
    <w:rsid w:val="0009421E"/>
    <w:rsid w:val="000C2BC4"/>
    <w:rsid w:val="000C5A78"/>
    <w:rsid w:val="000E0A21"/>
    <w:rsid w:val="00160DF8"/>
    <w:rsid w:val="00162737"/>
    <w:rsid w:val="00172371"/>
    <w:rsid w:val="00181DAC"/>
    <w:rsid w:val="0018344A"/>
    <w:rsid w:val="00196E9C"/>
    <w:rsid w:val="001A0DCD"/>
    <w:rsid w:val="001E1613"/>
    <w:rsid w:val="001F70AC"/>
    <w:rsid w:val="0021733D"/>
    <w:rsid w:val="00255E0C"/>
    <w:rsid w:val="002723E7"/>
    <w:rsid w:val="00275711"/>
    <w:rsid w:val="0030224F"/>
    <w:rsid w:val="00307EAF"/>
    <w:rsid w:val="00314135"/>
    <w:rsid w:val="003734BF"/>
    <w:rsid w:val="00390E4B"/>
    <w:rsid w:val="003D11CD"/>
    <w:rsid w:val="0042191A"/>
    <w:rsid w:val="004370C6"/>
    <w:rsid w:val="004375A4"/>
    <w:rsid w:val="00456C0D"/>
    <w:rsid w:val="004716E1"/>
    <w:rsid w:val="00477F3B"/>
    <w:rsid w:val="00481069"/>
    <w:rsid w:val="00483F5E"/>
    <w:rsid w:val="004A7FD4"/>
    <w:rsid w:val="00582D52"/>
    <w:rsid w:val="005933EE"/>
    <w:rsid w:val="00594483"/>
    <w:rsid w:val="005A37E5"/>
    <w:rsid w:val="005A7EE6"/>
    <w:rsid w:val="005D3FB2"/>
    <w:rsid w:val="005E4E3D"/>
    <w:rsid w:val="006359FE"/>
    <w:rsid w:val="00642879"/>
    <w:rsid w:val="00655BA6"/>
    <w:rsid w:val="00680E3E"/>
    <w:rsid w:val="00696033"/>
    <w:rsid w:val="006D36A1"/>
    <w:rsid w:val="006D53D3"/>
    <w:rsid w:val="00711E4E"/>
    <w:rsid w:val="007213AA"/>
    <w:rsid w:val="00757C0A"/>
    <w:rsid w:val="00776492"/>
    <w:rsid w:val="007A56E7"/>
    <w:rsid w:val="007E4813"/>
    <w:rsid w:val="007F25D3"/>
    <w:rsid w:val="0081172E"/>
    <w:rsid w:val="008749A3"/>
    <w:rsid w:val="008903EC"/>
    <w:rsid w:val="00900969"/>
    <w:rsid w:val="00907C35"/>
    <w:rsid w:val="009112ED"/>
    <w:rsid w:val="00920B60"/>
    <w:rsid w:val="00952D34"/>
    <w:rsid w:val="0095351B"/>
    <w:rsid w:val="0096310D"/>
    <w:rsid w:val="009707A5"/>
    <w:rsid w:val="009763A2"/>
    <w:rsid w:val="0099680D"/>
    <w:rsid w:val="009E27ED"/>
    <w:rsid w:val="009F2EC7"/>
    <w:rsid w:val="009F35FA"/>
    <w:rsid w:val="00AC4503"/>
    <w:rsid w:val="00AC7D7F"/>
    <w:rsid w:val="00AE6E20"/>
    <w:rsid w:val="00AF73A0"/>
    <w:rsid w:val="00B44A94"/>
    <w:rsid w:val="00B50B59"/>
    <w:rsid w:val="00BE4BD6"/>
    <w:rsid w:val="00BF0F6A"/>
    <w:rsid w:val="00BF5131"/>
    <w:rsid w:val="00C444EE"/>
    <w:rsid w:val="00C52F00"/>
    <w:rsid w:val="00C662D9"/>
    <w:rsid w:val="00C75C21"/>
    <w:rsid w:val="00C848C4"/>
    <w:rsid w:val="00CB4C73"/>
    <w:rsid w:val="00CE36B9"/>
    <w:rsid w:val="00D30A83"/>
    <w:rsid w:val="00D460BF"/>
    <w:rsid w:val="00D91C8F"/>
    <w:rsid w:val="00DA278C"/>
    <w:rsid w:val="00DD1DDA"/>
    <w:rsid w:val="00DD2EB7"/>
    <w:rsid w:val="00DD3A18"/>
    <w:rsid w:val="00DF0F6A"/>
    <w:rsid w:val="00E04D61"/>
    <w:rsid w:val="00E1776A"/>
    <w:rsid w:val="00E24FC6"/>
    <w:rsid w:val="00E26036"/>
    <w:rsid w:val="00E36EAD"/>
    <w:rsid w:val="00E57ADE"/>
    <w:rsid w:val="00E618D2"/>
    <w:rsid w:val="00E651A3"/>
    <w:rsid w:val="00E7358C"/>
    <w:rsid w:val="00EB7B8D"/>
    <w:rsid w:val="00EC4314"/>
    <w:rsid w:val="00EC4DE5"/>
    <w:rsid w:val="00EE6147"/>
    <w:rsid w:val="00F146B6"/>
    <w:rsid w:val="00F15E9E"/>
    <w:rsid w:val="00F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0F02"/>
  <w15:docId w15:val="{FF84CCE6-C129-466A-A081-901095C6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57C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5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6E20"/>
    <w:pPr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8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13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2191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52D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D3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52D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D34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95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57C0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rsid w:val="00757C0A"/>
    <w:pPr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57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57C0A"/>
    <w:pPr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57C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757C0A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57C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512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03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0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88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79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34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2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4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5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8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3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6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3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1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2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5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83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3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52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399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E542D-61F8-4587-9A5E-997D339F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4038</Words>
  <Characters>23018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student</cp:lastModifiedBy>
  <cp:revision>9</cp:revision>
  <dcterms:created xsi:type="dcterms:W3CDTF">2023-01-12T09:26:00Z</dcterms:created>
  <dcterms:modified xsi:type="dcterms:W3CDTF">2023-01-12T12:21:00Z</dcterms:modified>
</cp:coreProperties>
</file>