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40E51FE5" w:rsidR="00EC5F5A" w:rsidRPr="00647739" w:rsidRDefault="00434909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434909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Производство керамического ядерного топлива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27E7D4AC" w:rsidR="00EC5F5A" w:rsidRPr="00300392" w:rsidRDefault="00D45DBD" w:rsidP="003E4BD6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3E4BD6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9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0247D07E" w:rsidR="00EC5F5A" w:rsidRPr="00647739" w:rsidRDefault="003E4BD6" w:rsidP="00DE2144">
            <w:pPr>
              <w:spacing w:line="360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3E4BD6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Облученное ядерное топливо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0631FAEA" w14:textId="77777777" w:rsidR="00161A8C" w:rsidRPr="00E77341" w:rsidRDefault="00161A8C" w:rsidP="00161A8C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61A8C" w:rsidRPr="0007364D" w14:paraId="56F0A902" w14:textId="77777777" w:rsidTr="004753EA">
        <w:tc>
          <w:tcPr>
            <w:tcW w:w="1978" w:type="dxa"/>
            <w:vAlign w:val="center"/>
          </w:tcPr>
          <w:p w14:paraId="4673883F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593EBD4A" w14:textId="66078AE4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8"/>
              </w:rPr>
              <w:t>Гузеев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Виталий Васильевич, д.т.н.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, профессор</w:t>
            </w:r>
          </w:p>
        </w:tc>
      </w:tr>
      <w:tr w:rsidR="00161A8C" w:rsidRPr="0007364D" w14:paraId="0143AD95" w14:textId="77777777" w:rsidTr="004753EA">
        <w:tc>
          <w:tcPr>
            <w:tcW w:w="1978" w:type="dxa"/>
            <w:vAlign w:val="center"/>
          </w:tcPr>
          <w:p w14:paraId="6990857F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85E35D2" w14:textId="77777777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61A8C" w:rsidRPr="00647739" w14:paraId="03DE8654" w14:textId="77777777" w:rsidTr="004753EA">
        <w:tc>
          <w:tcPr>
            <w:tcW w:w="1978" w:type="dxa"/>
            <w:vAlign w:val="center"/>
          </w:tcPr>
          <w:p w14:paraId="1C66DD03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31397231" w14:textId="02E3AFF7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61A8C" w:rsidRPr="00647739" w14:paraId="60FB441D" w14:textId="77777777" w:rsidTr="004753EA">
        <w:tc>
          <w:tcPr>
            <w:tcW w:w="1978" w:type="dxa"/>
          </w:tcPr>
          <w:p w14:paraId="0AD3E90C" w14:textId="77777777" w:rsidR="00161A8C" w:rsidRPr="00161A8C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7EA026BE" w14:textId="73E25405" w:rsidR="00161A8C" w:rsidRPr="00161A8C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</w:tr>
    </w:tbl>
    <w:p w14:paraId="09F50957" w14:textId="77777777" w:rsidR="00161A8C" w:rsidRPr="00647739" w:rsidRDefault="00161A8C" w:rsidP="00161A8C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</w:tcPr>
          <w:p w14:paraId="5B9C7DD4" w14:textId="23E50255" w:rsidR="00DE2144" w:rsidRPr="00D45DBD" w:rsidRDefault="003E4BD6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582E7E1C" w:rsidR="0010302A" w:rsidRPr="00647739" w:rsidRDefault="00647739" w:rsidP="003E4BD6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</w:t>
            </w:r>
            <w:r w:rsidR="00434909">
              <w:rPr>
                <w:rFonts w:asciiTheme="majorHAnsi" w:hAnsiTheme="majorHAnsi" w:cstheme="majorHAnsi"/>
                <w:sz w:val="24"/>
                <w:szCs w:val="28"/>
              </w:rPr>
              <w:t xml:space="preserve">дать 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 xml:space="preserve">описание </w:t>
            </w:r>
            <w:r w:rsidR="003E4BD6">
              <w:rPr>
                <w:rFonts w:asciiTheme="majorHAnsi" w:hAnsiTheme="majorHAnsi" w:cstheme="majorHAnsi"/>
                <w:sz w:val="24"/>
                <w:szCs w:val="28"/>
              </w:rPr>
              <w:t>о</w:t>
            </w:r>
            <w:r w:rsidR="003E4BD6" w:rsidRPr="003E4BD6">
              <w:rPr>
                <w:rFonts w:asciiTheme="majorHAnsi" w:hAnsiTheme="majorHAnsi" w:cstheme="majorHAnsi"/>
                <w:sz w:val="24"/>
                <w:szCs w:val="28"/>
              </w:rPr>
              <w:t>блученно</w:t>
            </w:r>
            <w:r w:rsidR="003E4BD6">
              <w:rPr>
                <w:rFonts w:asciiTheme="majorHAnsi" w:hAnsiTheme="majorHAnsi" w:cstheme="majorHAnsi"/>
                <w:sz w:val="24"/>
                <w:szCs w:val="28"/>
              </w:rPr>
              <w:t>го</w:t>
            </w:r>
            <w:r w:rsidR="003E4BD6" w:rsidRPr="003E4BD6">
              <w:rPr>
                <w:rFonts w:asciiTheme="majorHAnsi" w:hAnsiTheme="majorHAnsi" w:cstheme="majorHAnsi"/>
                <w:sz w:val="24"/>
                <w:szCs w:val="28"/>
              </w:rPr>
              <w:t xml:space="preserve"> ядерно</w:t>
            </w:r>
            <w:r w:rsidR="003E4BD6">
              <w:rPr>
                <w:rFonts w:asciiTheme="majorHAnsi" w:hAnsiTheme="majorHAnsi" w:cstheme="majorHAnsi"/>
                <w:sz w:val="24"/>
                <w:szCs w:val="28"/>
              </w:rPr>
              <w:t>го</w:t>
            </w:r>
            <w:r w:rsidR="003E4BD6" w:rsidRPr="003E4BD6">
              <w:rPr>
                <w:rFonts w:asciiTheme="majorHAnsi" w:hAnsiTheme="majorHAnsi" w:cstheme="majorHAnsi"/>
                <w:sz w:val="24"/>
                <w:szCs w:val="28"/>
              </w:rPr>
              <w:t xml:space="preserve"> топлив</w:t>
            </w:r>
            <w:r w:rsidR="003E4BD6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  <w:r w:rsidR="00D32486" w:rsidRP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DE2144"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26A9C2B2" w:rsidR="00C845A1" w:rsidRPr="00647739" w:rsidRDefault="00434909" w:rsidP="003E4BD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</w:t>
            </w:r>
            <w:r w:rsidR="003E4BD6">
              <w:rPr>
                <w:rFonts w:asciiTheme="majorHAnsi" w:hAnsiTheme="majorHAnsi" w:cstheme="majorHAnsi"/>
                <w:sz w:val="24"/>
                <w:szCs w:val="28"/>
              </w:rPr>
              <w:t xml:space="preserve">состав и 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 xml:space="preserve">свойства </w:t>
            </w:r>
            <w:r w:rsidR="003E4BD6" w:rsidRPr="003E4BD6">
              <w:rPr>
                <w:rFonts w:asciiTheme="majorHAnsi" w:hAnsiTheme="majorHAnsi" w:cstheme="majorHAnsi"/>
                <w:sz w:val="24"/>
                <w:szCs w:val="28"/>
              </w:rPr>
              <w:t>облученного ядерного топлива</w:t>
            </w:r>
          </w:p>
          <w:p w14:paraId="01B9F05D" w14:textId="3986EBC4" w:rsidR="000C2747" w:rsidRPr="00647739" w:rsidRDefault="000C2747" w:rsidP="003E4BD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Назвать </w:t>
            </w:r>
            <w:r w:rsidR="003E4BD6">
              <w:rPr>
                <w:rFonts w:asciiTheme="majorHAnsi" w:hAnsiTheme="majorHAnsi" w:cstheme="majorHAnsi"/>
                <w:sz w:val="24"/>
                <w:szCs w:val="28"/>
              </w:rPr>
              <w:t>т</w:t>
            </w:r>
            <w:r w:rsidR="003E4BD6" w:rsidRPr="003E4BD6">
              <w:rPr>
                <w:rFonts w:asciiTheme="majorHAnsi" w:hAnsiTheme="majorHAnsi" w:cstheme="majorHAnsi"/>
                <w:sz w:val="24"/>
                <w:szCs w:val="28"/>
              </w:rPr>
              <w:t>ехнологии переработки ядерного топлива</w:t>
            </w:r>
          </w:p>
          <w:p w14:paraId="587A45E9" w14:textId="0119997A" w:rsidR="0010302A" w:rsidRPr="00647739" w:rsidRDefault="000C2747" w:rsidP="003E4BD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Рассказать</w:t>
            </w:r>
            <w:r w:rsidR="003E4BD6">
              <w:t xml:space="preserve"> </w:t>
            </w:r>
            <w:r w:rsidR="003E4BD6">
              <w:rPr>
                <w:rFonts w:asciiTheme="majorHAnsi" w:hAnsiTheme="majorHAnsi" w:cstheme="majorHAnsi"/>
                <w:sz w:val="24"/>
                <w:szCs w:val="28"/>
              </w:rPr>
              <w:t>о ф</w:t>
            </w:r>
            <w:r w:rsidR="003E4BD6" w:rsidRPr="003E4BD6">
              <w:rPr>
                <w:rFonts w:asciiTheme="majorHAnsi" w:hAnsiTheme="majorHAnsi" w:cstheme="majorHAnsi"/>
                <w:sz w:val="24"/>
                <w:szCs w:val="28"/>
              </w:rPr>
              <w:t>абрикаци</w:t>
            </w:r>
            <w:r w:rsidR="003E4BD6">
              <w:rPr>
                <w:rFonts w:asciiTheme="majorHAnsi" w:hAnsiTheme="majorHAnsi" w:cstheme="majorHAnsi"/>
                <w:sz w:val="24"/>
                <w:szCs w:val="28"/>
              </w:rPr>
              <w:t>и</w:t>
            </w:r>
            <w:r w:rsidR="003E4BD6" w:rsidRPr="003E4BD6">
              <w:rPr>
                <w:rFonts w:asciiTheme="majorHAnsi" w:hAnsiTheme="majorHAnsi" w:cstheme="majorHAnsi"/>
                <w:sz w:val="24"/>
                <w:szCs w:val="28"/>
              </w:rPr>
              <w:t xml:space="preserve"> смешанного топлива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5FAB94CF" w14:textId="77777777" w:rsidR="00AC5350" w:rsidRPr="00647739" w:rsidRDefault="00AC5350" w:rsidP="00AC5350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78B206" w14:textId="6D9E7B99" w:rsidR="00AC5350" w:rsidRPr="00647739" w:rsidRDefault="003E4BD6" w:rsidP="00AC5350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9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.1. </w:t>
      </w:r>
      <w:r w:rsidRPr="003E4BD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Состав и свойства облученного ядерного топлива</w:t>
      </w:r>
    </w:p>
    <w:p w14:paraId="440795F4" w14:textId="77777777" w:rsidR="000C2747" w:rsidRDefault="000C2747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F729758" w14:textId="04F5F69B" w:rsidR="00E60749" w:rsidRDefault="003E4BD6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3E4BD6">
        <w:rPr>
          <w:rFonts w:ascii="SeroPro-Extralight" w:hAnsi="SeroPro-Extralight" w:cs="Times New Roman"/>
          <w:sz w:val="24"/>
          <w:szCs w:val="24"/>
        </w:rPr>
        <w:t xml:space="preserve">Начальная стадия </w:t>
      </w:r>
      <w:proofErr w:type="spellStart"/>
      <w:r w:rsidRPr="003E4BD6">
        <w:rPr>
          <w:rFonts w:ascii="SeroPro-Extralight" w:hAnsi="SeroPro-Extralight" w:cs="Times New Roman"/>
          <w:sz w:val="24"/>
          <w:szCs w:val="24"/>
        </w:rPr>
        <w:t>послереакторного</w:t>
      </w:r>
      <w:proofErr w:type="spellEnd"/>
      <w:r w:rsidRPr="003E4BD6">
        <w:rPr>
          <w:rFonts w:ascii="SeroPro-Extralight" w:hAnsi="SeroPro-Extralight" w:cs="Times New Roman"/>
          <w:sz w:val="24"/>
          <w:szCs w:val="24"/>
        </w:rPr>
        <w:t xml:space="preserve"> этапа </w:t>
      </w:r>
      <w:r>
        <w:rPr>
          <w:rFonts w:ascii="SeroPro-Extralight" w:hAnsi="SeroPro-Extralight" w:cs="Times New Roman"/>
          <w:sz w:val="24"/>
          <w:szCs w:val="24"/>
        </w:rPr>
        <w:t>ядерного топливного цикла (ЯТЦ)</w:t>
      </w:r>
      <w:r w:rsidRPr="003E4BD6">
        <w:rPr>
          <w:rFonts w:ascii="SeroPro-Extralight" w:hAnsi="SeroPro-Extralight" w:cs="Times New Roman"/>
          <w:sz w:val="24"/>
          <w:szCs w:val="24"/>
        </w:rPr>
        <w:t xml:space="preserve"> одинакова для открытого и закрытого циклов ЯТЦ.</w:t>
      </w:r>
      <w:proofErr w:type="gramEnd"/>
      <w:r w:rsidRPr="003E4BD6">
        <w:rPr>
          <w:rFonts w:ascii="SeroPro-Extralight" w:hAnsi="SeroPro-Extralight" w:cs="Times New Roman"/>
          <w:sz w:val="24"/>
          <w:szCs w:val="24"/>
        </w:rPr>
        <w:t xml:space="preserve"> Она включает в себя извлечение </w:t>
      </w:r>
      <w:proofErr w:type="spellStart"/>
      <w:r w:rsidRPr="003E4BD6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3E4BD6">
        <w:rPr>
          <w:rFonts w:ascii="SeroPro-Extralight" w:hAnsi="SeroPro-Extralight" w:cs="Times New Roman"/>
          <w:sz w:val="24"/>
          <w:szCs w:val="24"/>
        </w:rPr>
        <w:t xml:space="preserve"> с отработанным ядерным топливом из реактора, хранение его в пристанционном бассейне («мокрое» хранение в бассейнах выдержки под водой) в течени</w:t>
      </w:r>
      <w:proofErr w:type="gramStart"/>
      <w:r w:rsidRPr="003E4BD6">
        <w:rPr>
          <w:rFonts w:ascii="SeroPro-Extralight" w:hAnsi="SeroPro-Extralight" w:cs="Times New Roman"/>
          <w:sz w:val="24"/>
          <w:szCs w:val="24"/>
        </w:rPr>
        <w:t>и</w:t>
      </w:r>
      <w:proofErr w:type="gramEnd"/>
      <w:r w:rsidRPr="003E4BD6">
        <w:rPr>
          <w:rFonts w:ascii="SeroPro-Extralight" w:hAnsi="SeroPro-Extralight" w:cs="Times New Roman"/>
          <w:sz w:val="24"/>
          <w:szCs w:val="24"/>
        </w:rPr>
        <w:t xml:space="preserve"> нескольких лет и затем транспортировка к заводу переработки. </w:t>
      </w:r>
      <w:proofErr w:type="gramStart"/>
      <w:r w:rsidRPr="003E4BD6">
        <w:rPr>
          <w:rFonts w:ascii="SeroPro-Extralight" w:hAnsi="SeroPro-Extralight" w:cs="Times New Roman"/>
          <w:sz w:val="24"/>
          <w:szCs w:val="24"/>
        </w:rPr>
        <w:t xml:space="preserve">В открытом варианте ЯТЦ отработанное топливо помещают в специально оборудованные хранилища («сухое» хранение в среде инертного газа или воздуха в контейнерах или камерах), где выдерживают в течение нескольких десятилетий, затем перерабатывают в форму, предотвращающую хищение радионуклидов и подготавливают к окончательному захоронению (насколько можно судить в настоящее время </w:t>
      </w:r>
      <w:proofErr w:type="spellStart"/>
      <w:r w:rsidRPr="003E4BD6">
        <w:rPr>
          <w:rFonts w:ascii="SeroPro-Extralight" w:hAnsi="SeroPro-Extralight" w:cs="Times New Roman"/>
          <w:sz w:val="24"/>
          <w:szCs w:val="24"/>
        </w:rPr>
        <w:t>ТВЭЛы</w:t>
      </w:r>
      <w:proofErr w:type="spellEnd"/>
      <w:r w:rsidRPr="003E4BD6">
        <w:rPr>
          <w:rFonts w:ascii="SeroPro-Extralight" w:hAnsi="SeroPro-Extralight" w:cs="Times New Roman"/>
          <w:sz w:val="24"/>
          <w:szCs w:val="24"/>
        </w:rPr>
        <w:t xml:space="preserve"> и ТВС в чистом виде нигде в мире пока не </w:t>
      </w:r>
      <w:proofErr w:type="spellStart"/>
      <w:r w:rsidRPr="003E4BD6">
        <w:rPr>
          <w:rFonts w:ascii="SeroPro-Extralight" w:hAnsi="SeroPro-Extralight" w:cs="Times New Roman"/>
          <w:sz w:val="24"/>
          <w:szCs w:val="24"/>
        </w:rPr>
        <w:t>захоранивают</w:t>
      </w:r>
      <w:proofErr w:type="spellEnd"/>
      <w:r w:rsidRPr="003E4BD6">
        <w:rPr>
          <w:rFonts w:ascii="SeroPro-Extralight" w:hAnsi="SeroPro-Extralight" w:cs="Times New Roman"/>
          <w:sz w:val="24"/>
          <w:szCs w:val="24"/>
        </w:rPr>
        <w:t xml:space="preserve">). </w:t>
      </w:r>
      <w:proofErr w:type="gramEnd"/>
      <w:r w:rsidR="00E60749" w:rsidRPr="00E60749">
        <w:rPr>
          <w:rFonts w:ascii="SeroPro-Extralight" w:hAnsi="SeroPro-Extralight" w:cs="Times New Roman"/>
          <w:sz w:val="24"/>
          <w:szCs w:val="24"/>
        </w:rPr>
        <w:t xml:space="preserve">Состав ядерного топлива </w:t>
      </w:r>
      <w:proofErr w:type="spellStart"/>
      <w:r w:rsidR="00E60749" w:rsidRPr="00E60749">
        <w:rPr>
          <w:rFonts w:ascii="SeroPro-Extralight" w:hAnsi="SeroPro-Extralight" w:cs="Times New Roman"/>
          <w:sz w:val="24"/>
          <w:szCs w:val="24"/>
        </w:rPr>
        <w:t>легководных</w:t>
      </w:r>
      <w:proofErr w:type="spellEnd"/>
      <w:r w:rsidR="00E60749" w:rsidRPr="00E60749">
        <w:rPr>
          <w:rFonts w:ascii="SeroPro-Extralight" w:hAnsi="SeroPro-Extralight" w:cs="Times New Roman"/>
          <w:sz w:val="24"/>
          <w:szCs w:val="24"/>
        </w:rPr>
        <w:t xml:space="preserve"> реакторов до и после использования</w:t>
      </w:r>
      <w:r w:rsidR="00E60749">
        <w:rPr>
          <w:rFonts w:ascii="SeroPro-Extralight" w:hAnsi="SeroPro-Extralight" w:cs="Times New Roman"/>
          <w:sz w:val="24"/>
          <w:szCs w:val="24"/>
        </w:rPr>
        <w:t xml:space="preserve"> представлен на рисунке 9.1.</w:t>
      </w:r>
    </w:p>
    <w:p w14:paraId="7748BD33" w14:textId="72A31A22" w:rsidR="00E60749" w:rsidRDefault="00E60749" w:rsidP="00E60749">
      <w:pPr>
        <w:suppressAutoHyphens/>
        <w:spacing w:after="0"/>
        <w:jc w:val="center"/>
      </w:pPr>
      <w:r w:rsidRPr="00E60749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62E77AB" wp14:editId="2C159954">
            <wp:extent cx="4787660" cy="3010101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5"/>
                    <a:stretch/>
                  </pic:blipFill>
                  <pic:spPr bwMode="auto">
                    <a:xfrm>
                      <a:off x="0" y="0"/>
                      <a:ext cx="4795732" cy="30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C8F324E" w14:textId="3CDD4A52" w:rsidR="00E60749" w:rsidRDefault="00E60749" w:rsidP="00E60749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E60749">
        <w:rPr>
          <w:rFonts w:ascii="SeroPro-Extralight" w:hAnsi="SeroPro-Extralight" w:cs="Times New Roman"/>
          <w:sz w:val="24"/>
          <w:szCs w:val="24"/>
        </w:rPr>
        <w:t xml:space="preserve">Состав ядерного топлива </w:t>
      </w:r>
      <w:proofErr w:type="spellStart"/>
      <w:r w:rsidRPr="00E60749">
        <w:rPr>
          <w:rFonts w:ascii="SeroPro-Extralight" w:hAnsi="SeroPro-Extralight" w:cs="Times New Roman"/>
          <w:sz w:val="24"/>
          <w:szCs w:val="24"/>
        </w:rPr>
        <w:t>легководных</w:t>
      </w:r>
      <w:proofErr w:type="spellEnd"/>
      <w:r w:rsidRPr="00E60749">
        <w:rPr>
          <w:rFonts w:ascii="SeroPro-Extralight" w:hAnsi="SeroPro-Extralight" w:cs="Times New Roman"/>
          <w:sz w:val="24"/>
          <w:szCs w:val="24"/>
        </w:rPr>
        <w:t xml:space="preserve"> реакторов до и после использования</w:t>
      </w:r>
    </w:p>
    <w:p w14:paraId="1799DE68" w14:textId="5A30C5CF" w:rsidR="00E60749" w:rsidRDefault="00E60749" w:rsidP="003E4BD6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E8D1A92" w14:textId="1A24EBB4" w:rsidR="003E4BD6" w:rsidRPr="003E4BD6" w:rsidRDefault="003E4BD6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E4BD6">
        <w:rPr>
          <w:rFonts w:ascii="SeroPro-Extralight" w:hAnsi="SeroPro-Extralight" w:cs="Times New Roman"/>
          <w:sz w:val="24"/>
          <w:szCs w:val="24"/>
        </w:rPr>
        <w:t>В закрытом варианте ЯТЦ отработанное ядерное топливо поступает на радиохимический завод, где перерабатывается с целью извлечения делящихся ядерных материалов.</w:t>
      </w:r>
    </w:p>
    <w:p w14:paraId="664131BF" w14:textId="20838E64" w:rsidR="003E4BD6" w:rsidRDefault="003E4BD6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E4BD6">
        <w:rPr>
          <w:rFonts w:ascii="SeroPro-Extralight" w:hAnsi="SeroPro-Extralight" w:cs="Times New Roman"/>
          <w:sz w:val="24"/>
          <w:szCs w:val="24"/>
        </w:rPr>
        <w:t xml:space="preserve">Отработанное ядерное топливо (ОЯТ) – особый вид радиоактивных материалов. Облученные тепловыделяющие элементы, извлеченные из реактора после их </w:t>
      </w:r>
      <w:r w:rsidRPr="003E4BD6">
        <w:rPr>
          <w:rFonts w:ascii="SeroPro-Extralight" w:hAnsi="SeroPro-Extralight" w:cs="Times New Roman"/>
          <w:sz w:val="24"/>
          <w:szCs w:val="24"/>
        </w:rPr>
        <w:lastRenderedPageBreak/>
        <w:t xml:space="preserve">отработки, обладают значительной накопленной активностью. Различают два вида ОЯТ: 1) ОЯТ промышленных (военных) реакторов, которое имеет химическую </w:t>
      </w:r>
      <w:proofErr w:type="gramStart"/>
      <w:r w:rsidRPr="003E4BD6">
        <w:rPr>
          <w:rFonts w:ascii="SeroPro-Extralight" w:hAnsi="SeroPro-Extralight" w:cs="Times New Roman"/>
          <w:sz w:val="24"/>
          <w:szCs w:val="24"/>
        </w:rPr>
        <w:t>форму</w:t>
      </w:r>
      <w:proofErr w:type="gramEnd"/>
      <w:r w:rsidRPr="003E4BD6">
        <w:rPr>
          <w:rFonts w:ascii="SeroPro-Extralight" w:hAnsi="SeroPro-Extralight" w:cs="Times New Roman"/>
          <w:sz w:val="24"/>
          <w:szCs w:val="24"/>
        </w:rPr>
        <w:t xml:space="preserve"> как самого топлива, так и его оболочки, удобную для растворения и последующей переработки и 2) ОЯТ - </w:t>
      </w:r>
      <w:proofErr w:type="spellStart"/>
      <w:r w:rsidRPr="003E4BD6">
        <w:rPr>
          <w:rFonts w:ascii="SeroPro-Extralight" w:hAnsi="SeroPro-Extralight" w:cs="Times New Roman"/>
          <w:sz w:val="24"/>
          <w:szCs w:val="24"/>
        </w:rPr>
        <w:t>ТВЭЛы</w:t>
      </w:r>
      <w:proofErr w:type="spellEnd"/>
      <w:r w:rsidRPr="003E4BD6">
        <w:rPr>
          <w:rFonts w:ascii="SeroPro-Extralight" w:hAnsi="SeroPro-Extralight" w:cs="Times New Roman"/>
          <w:sz w:val="24"/>
          <w:szCs w:val="24"/>
        </w:rPr>
        <w:t xml:space="preserve"> энергетических реакторов. ОЯТ промышленных реакторов перерабатывают в обязательном порядке, тогда как ОЯТ энергетики перерабатывают далеко не всегда. </w:t>
      </w:r>
      <w:proofErr w:type="gramStart"/>
      <w:r w:rsidRPr="003E4BD6">
        <w:rPr>
          <w:rFonts w:ascii="SeroPro-Extralight" w:hAnsi="SeroPro-Extralight" w:cs="Times New Roman"/>
          <w:sz w:val="24"/>
          <w:szCs w:val="24"/>
        </w:rPr>
        <w:t>Энергетическое</w:t>
      </w:r>
      <w:proofErr w:type="gramEnd"/>
      <w:r w:rsidRPr="003E4BD6">
        <w:rPr>
          <w:rFonts w:ascii="SeroPro-Extralight" w:hAnsi="SeroPro-Extralight" w:cs="Times New Roman"/>
          <w:sz w:val="24"/>
          <w:szCs w:val="24"/>
        </w:rPr>
        <w:t xml:space="preserve"> (гражданское) ОЯТ относят к высокоактивным отходам, если не подвергают дальнейшей переработке, или к ценному энергетическому сырью, если подвергают переработке. </w:t>
      </w:r>
      <w:proofErr w:type="gramStart"/>
      <w:r w:rsidRPr="003E4BD6">
        <w:rPr>
          <w:rFonts w:ascii="SeroPro-Extralight" w:hAnsi="SeroPro-Extralight" w:cs="Times New Roman"/>
          <w:sz w:val="24"/>
          <w:szCs w:val="24"/>
        </w:rPr>
        <w:t>В некоторых странах (США, Швеция, Канада, Испания, Финляндия) ОЯТ полностью относят к радиоактивным отходам (РАО).</w:t>
      </w:r>
      <w:proofErr w:type="gramEnd"/>
      <w:r w:rsidRPr="003E4BD6">
        <w:rPr>
          <w:rFonts w:ascii="SeroPro-Extralight" w:hAnsi="SeroPro-Extralight" w:cs="Times New Roman"/>
          <w:sz w:val="24"/>
          <w:szCs w:val="24"/>
        </w:rPr>
        <w:t xml:space="preserve"> В Англии, Франции, Японии – к энергетическому сырью. В России часть ОЯТ считается радиоактивными отходами, часть поступает на переработку на радиохимические заводы.</w:t>
      </w:r>
      <w:r w:rsidR="00E60749">
        <w:rPr>
          <w:rFonts w:ascii="SeroPro-Extralight" w:hAnsi="SeroPro-Extralight" w:cs="Times New Roman"/>
          <w:sz w:val="24"/>
          <w:szCs w:val="24"/>
        </w:rPr>
        <w:t xml:space="preserve"> </w:t>
      </w:r>
      <w:r w:rsidR="00E60749" w:rsidRPr="00E60749">
        <w:rPr>
          <w:rFonts w:ascii="SeroPro-Extralight" w:hAnsi="SeroPro-Extralight" w:cs="Times New Roman"/>
          <w:sz w:val="24"/>
          <w:szCs w:val="24"/>
        </w:rPr>
        <w:t xml:space="preserve">На </w:t>
      </w:r>
      <w:r w:rsidR="00E60749">
        <w:rPr>
          <w:rFonts w:ascii="SeroPro-Extralight" w:hAnsi="SeroPro-Extralight" w:cs="Times New Roman"/>
          <w:sz w:val="24"/>
          <w:szCs w:val="24"/>
        </w:rPr>
        <w:t>рисунках 9.</w:t>
      </w:r>
      <w:r w:rsidR="007833C4">
        <w:rPr>
          <w:rFonts w:ascii="SeroPro-Extralight" w:hAnsi="SeroPro-Extralight" w:cs="Times New Roman"/>
          <w:sz w:val="24"/>
          <w:szCs w:val="24"/>
        </w:rPr>
        <w:t>2</w:t>
      </w:r>
      <w:r w:rsidR="00E60749">
        <w:rPr>
          <w:rFonts w:ascii="SeroPro-Extralight" w:hAnsi="SeroPro-Extralight" w:cs="Times New Roman"/>
          <w:sz w:val="24"/>
          <w:szCs w:val="24"/>
        </w:rPr>
        <w:t xml:space="preserve"> и 9.</w:t>
      </w:r>
      <w:r w:rsidR="007833C4">
        <w:rPr>
          <w:rFonts w:ascii="SeroPro-Extralight" w:hAnsi="SeroPro-Extralight" w:cs="Times New Roman"/>
          <w:sz w:val="24"/>
          <w:szCs w:val="24"/>
        </w:rPr>
        <w:t>3</w:t>
      </w:r>
      <w:r w:rsidR="00E60749">
        <w:rPr>
          <w:rFonts w:ascii="SeroPro-Extralight" w:hAnsi="SeroPro-Extralight" w:cs="Times New Roman"/>
          <w:sz w:val="24"/>
          <w:szCs w:val="24"/>
        </w:rPr>
        <w:t xml:space="preserve"> </w:t>
      </w:r>
      <w:r w:rsidR="00E60749" w:rsidRPr="00E60749">
        <w:rPr>
          <w:rFonts w:ascii="SeroPro-Extralight" w:hAnsi="SeroPro-Extralight" w:cs="Times New Roman"/>
          <w:sz w:val="24"/>
          <w:szCs w:val="24"/>
        </w:rPr>
        <w:t>представлен</w:t>
      </w:r>
      <w:r w:rsidR="00E60749">
        <w:rPr>
          <w:rFonts w:ascii="SeroPro-Extralight" w:hAnsi="SeroPro-Extralight" w:cs="Times New Roman"/>
          <w:sz w:val="24"/>
          <w:szCs w:val="24"/>
        </w:rPr>
        <w:t>ы</w:t>
      </w:r>
      <w:r w:rsidR="00E60749" w:rsidRPr="00E60749">
        <w:rPr>
          <w:rFonts w:ascii="SeroPro-Extralight" w:hAnsi="SeroPro-Extralight" w:cs="Times New Roman"/>
          <w:sz w:val="24"/>
          <w:szCs w:val="24"/>
        </w:rPr>
        <w:t xml:space="preserve"> схема переработки облученного ядерного топлива.</w:t>
      </w:r>
      <w:r w:rsidR="00E60749">
        <w:rPr>
          <w:rFonts w:ascii="SeroPro-Extralight" w:hAnsi="SeroPro-Extralight" w:cs="Times New Roman"/>
          <w:sz w:val="24"/>
          <w:szCs w:val="24"/>
        </w:rPr>
        <w:t xml:space="preserve"> </w:t>
      </w:r>
      <w:r w:rsidR="00E60749" w:rsidRPr="00E60749">
        <w:rPr>
          <w:rFonts w:ascii="SeroPro-Extralight" w:hAnsi="SeroPro-Extralight" w:cs="Times New Roman"/>
          <w:sz w:val="24"/>
          <w:szCs w:val="24"/>
        </w:rPr>
        <w:t xml:space="preserve">На </w:t>
      </w:r>
      <w:r w:rsidR="00E60749">
        <w:rPr>
          <w:rFonts w:ascii="SeroPro-Extralight" w:hAnsi="SeroPro-Extralight" w:cs="Times New Roman"/>
          <w:sz w:val="24"/>
          <w:szCs w:val="24"/>
        </w:rPr>
        <w:t>рисунке 9.</w:t>
      </w:r>
      <w:r w:rsidR="007833C4">
        <w:rPr>
          <w:rFonts w:ascii="SeroPro-Extralight" w:hAnsi="SeroPro-Extralight" w:cs="Times New Roman"/>
          <w:sz w:val="24"/>
          <w:szCs w:val="24"/>
        </w:rPr>
        <w:t>4</w:t>
      </w:r>
      <w:r w:rsidR="00E60749">
        <w:rPr>
          <w:rFonts w:ascii="SeroPro-Extralight" w:hAnsi="SeroPro-Extralight" w:cs="Times New Roman"/>
          <w:sz w:val="24"/>
          <w:szCs w:val="24"/>
        </w:rPr>
        <w:t xml:space="preserve"> </w:t>
      </w:r>
      <w:r w:rsidR="00E60749" w:rsidRPr="00E60749">
        <w:rPr>
          <w:rFonts w:ascii="SeroPro-Extralight" w:hAnsi="SeroPro-Extralight" w:cs="Times New Roman"/>
          <w:sz w:val="24"/>
          <w:szCs w:val="24"/>
        </w:rPr>
        <w:t>вид</w:t>
      </w:r>
      <w:r w:rsidR="00E60749">
        <w:rPr>
          <w:rFonts w:ascii="SeroPro-Extralight" w:hAnsi="SeroPro-Extralight" w:cs="Times New Roman"/>
          <w:sz w:val="24"/>
          <w:szCs w:val="24"/>
        </w:rPr>
        <w:t>но</w:t>
      </w:r>
      <w:r w:rsidR="00E60749" w:rsidRPr="00E60749">
        <w:rPr>
          <w:rFonts w:ascii="SeroPro-Extralight" w:hAnsi="SeroPro-Extralight" w:cs="Times New Roman"/>
          <w:sz w:val="24"/>
          <w:szCs w:val="24"/>
        </w:rPr>
        <w:t xml:space="preserve"> как происходит выгрузка из железнодорожного вагона контейнера с отработавшим ядерным топливом на радиохимическом  заводе (ГХК) г. Железногорск</w:t>
      </w:r>
      <w:r w:rsidR="00E60749">
        <w:rPr>
          <w:rFonts w:ascii="SeroPro-Extralight" w:hAnsi="SeroPro-Extralight" w:cs="Times New Roman"/>
          <w:sz w:val="24"/>
          <w:szCs w:val="24"/>
        </w:rPr>
        <w:t>.</w:t>
      </w:r>
    </w:p>
    <w:p w14:paraId="7C1B1F7F" w14:textId="77777777" w:rsidR="007833C4" w:rsidRDefault="007833C4" w:rsidP="00E6074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F47801D" w14:textId="3EF4451B" w:rsidR="008050AE" w:rsidRDefault="00E60749" w:rsidP="008050AE">
      <w:pPr>
        <w:suppressAutoHyphens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E55A8D2" wp14:editId="5DFBE5F7">
            <wp:extent cx="4304365" cy="3588589"/>
            <wp:effectExtent l="0" t="0" r="1270" b="0"/>
            <wp:docPr id="6144" name="Рисунок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99" cy="358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C6C18" w14:textId="2A62F55A" w:rsidR="008050AE" w:rsidRPr="008050AE" w:rsidRDefault="008050AE" w:rsidP="008050AE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 w:rsidR="00E60749">
        <w:rPr>
          <w:rFonts w:ascii="SeroPro-Extralight" w:hAnsi="SeroPro-Extralight" w:cs="Times New Roman"/>
          <w:sz w:val="24"/>
          <w:szCs w:val="24"/>
        </w:rPr>
        <w:t>9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 w:rsidR="007833C4">
        <w:rPr>
          <w:rFonts w:ascii="SeroPro-Extralight" w:hAnsi="SeroPro-Extralight" w:cs="Times New Roman"/>
          <w:sz w:val="24"/>
          <w:szCs w:val="24"/>
        </w:rPr>
        <w:t>2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="00E60749" w:rsidRPr="00E60749">
        <w:rPr>
          <w:rFonts w:ascii="SeroPro-Extralight" w:hAnsi="SeroPro-Extralight" w:cs="Times New Roman"/>
          <w:sz w:val="24"/>
          <w:szCs w:val="24"/>
        </w:rPr>
        <w:t xml:space="preserve">Схема переработки облученного ядерного топлива с использованием </w:t>
      </w:r>
      <w:proofErr w:type="spellStart"/>
      <w:r w:rsidR="00E60749" w:rsidRPr="00E60749">
        <w:rPr>
          <w:rFonts w:ascii="SeroPro-Extralight" w:hAnsi="SeroPro-Extralight" w:cs="Times New Roman"/>
          <w:sz w:val="24"/>
          <w:szCs w:val="24"/>
        </w:rPr>
        <w:t>Pu</w:t>
      </w:r>
      <w:proofErr w:type="spellEnd"/>
    </w:p>
    <w:p w14:paraId="711BC14A" w14:textId="77777777" w:rsidR="008050AE" w:rsidRDefault="008050AE" w:rsidP="008050AE">
      <w:pPr>
        <w:suppressAutoHyphens/>
        <w:spacing w:after="0"/>
      </w:pPr>
    </w:p>
    <w:p w14:paraId="40CDBAEA" w14:textId="651B5C11" w:rsidR="00E60749" w:rsidRDefault="007833C4" w:rsidP="00E60749">
      <w:pPr>
        <w:suppressAutoHyphens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74F021" wp14:editId="735D432E">
            <wp:extent cx="3896473" cy="3864634"/>
            <wp:effectExtent l="0" t="0" r="8890" b="2540"/>
            <wp:docPr id="6171" name="Рисунок 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74" cy="386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88ADC" w14:textId="7D68FBAE" w:rsidR="00E60749" w:rsidRDefault="00E60749" w:rsidP="00E60749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 w:rsidR="007833C4">
        <w:rPr>
          <w:rFonts w:ascii="SeroPro-Extralight" w:hAnsi="SeroPro-Extralight" w:cs="Times New Roman"/>
          <w:sz w:val="24"/>
          <w:szCs w:val="24"/>
        </w:rPr>
        <w:t>3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E60749">
        <w:rPr>
          <w:rFonts w:ascii="SeroPro-Extralight" w:hAnsi="SeroPro-Extralight" w:cs="Times New Roman"/>
          <w:sz w:val="24"/>
          <w:szCs w:val="24"/>
        </w:rPr>
        <w:t xml:space="preserve">Схема переработки облученного ядерного топлива с изготовлением </w:t>
      </w:r>
      <w:r>
        <w:rPr>
          <w:rFonts w:ascii="SeroPro-Extralight" w:hAnsi="SeroPro-Extralight" w:cs="Times New Roman"/>
          <w:sz w:val="24"/>
          <w:szCs w:val="24"/>
        </w:rPr>
        <w:br/>
      </w:r>
      <w:proofErr w:type="gramStart"/>
      <w:r w:rsidRPr="00E60749">
        <w:rPr>
          <w:rFonts w:ascii="SeroPro-Extralight" w:hAnsi="SeroPro-Extralight" w:cs="Times New Roman"/>
          <w:sz w:val="24"/>
          <w:szCs w:val="24"/>
        </w:rPr>
        <w:t>МОХ</w:t>
      </w:r>
      <w:r>
        <w:rPr>
          <w:rFonts w:ascii="SeroPro-Extralight" w:hAnsi="SeroPro-Extralight" w:cs="Times New Roman"/>
          <w:sz w:val="24"/>
          <w:szCs w:val="24"/>
        </w:rPr>
        <w:t>-</w:t>
      </w:r>
      <w:r w:rsidRPr="00E60749">
        <w:rPr>
          <w:rFonts w:ascii="SeroPro-Extralight" w:hAnsi="SeroPro-Extralight" w:cs="Times New Roman"/>
          <w:sz w:val="24"/>
          <w:szCs w:val="24"/>
        </w:rPr>
        <w:t>топлива</w:t>
      </w:r>
      <w:proofErr w:type="gramEnd"/>
    </w:p>
    <w:p w14:paraId="18CFB7E4" w14:textId="77777777" w:rsidR="007833C4" w:rsidRPr="008050AE" w:rsidRDefault="007833C4" w:rsidP="00E60749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</w:p>
    <w:p w14:paraId="00A4EEEB" w14:textId="475C7AEF" w:rsidR="007833C4" w:rsidRDefault="007833C4" w:rsidP="007833C4">
      <w:pPr>
        <w:suppressAutoHyphens/>
        <w:spacing w:after="0"/>
        <w:jc w:val="center"/>
      </w:pPr>
      <w:r w:rsidRPr="007833C4">
        <w:drawing>
          <wp:inline distT="0" distB="0" distL="0" distR="0" wp14:anchorId="41E4EDC1" wp14:editId="0DA89E5B">
            <wp:extent cx="3047766" cy="3502324"/>
            <wp:effectExtent l="0" t="0" r="635" b="317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82" cy="35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26E68A3" w14:textId="02E26E00" w:rsidR="007833C4" w:rsidRPr="008050AE" w:rsidRDefault="007833C4" w:rsidP="007833C4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4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7833C4">
        <w:rPr>
          <w:rFonts w:ascii="SeroPro-Extralight" w:hAnsi="SeroPro-Extralight" w:cs="Times New Roman"/>
          <w:sz w:val="24"/>
          <w:szCs w:val="24"/>
        </w:rPr>
        <w:t>Выгрузка ОЯТ</w:t>
      </w:r>
    </w:p>
    <w:p w14:paraId="47166281" w14:textId="77777777" w:rsidR="00E60749" w:rsidRDefault="00E60749" w:rsidP="008050AE">
      <w:pPr>
        <w:suppressAutoHyphens/>
        <w:spacing w:after="0"/>
      </w:pPr>
    </w:p>
    <w:p w14:paraId="18406E9C" w14:textId="77777777" w:rsidR="007833C4" w:rsidRPr="007833C4" w:rsidRDefault="007833C4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833C4">
        <w:rPr>
          <w:rFonts w:ascii="SeroPro-Extralight" w:hAnsi="SeroPro-Extralight" w:cs="Times New Roman"/>
          <w:sz w:val="24"/>
          <w:szCs w:val="24"/>
        </w:rPr>
        <w:t>Когда отработавшее ядерное топливо извлекается из реактора, его обычно помещают в водный бассейн. Вода служит экраном для радиации и охладителем. В открытом варианте ЯТЦ хранение отработавшего топлива в бассейнах используется только в качестве временной меры до тех пор, пока не будет найдено место для окончательного захоронения. В качестве альтернативы хранению в бассейнах часть отработавшего топлива хранится на поверхности земли в бетонных или стальных контейнерах, называемых «сухими контейнерами». Это хранение также считается временным.</w:t>
      </w:r>
    </w:p>
    <w:p w14:paraId="7AE01F46" w14:textId="7625349B" w:rsidR="007833C4" w:rsidRPr="007833C4" w:rsidRDefault="007833C4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7833C4">
        <w:rPr>
          <w:rFonts w:ascii="SeroPro-Extralight" w:hAnsi="SeroPro-Extralight" w:cs="Times New Roman"/>
          <w:sz w:val="24"/>
          <w:szCs w:val="24"/>
        </w:rPr>
        <w:t>Извлеченное из активной зоны энергетического реактора ТВС с отработанным ядерным топливом хранят в бассейне выдержки на АЭС в течение 5-10 лет для снижения в них тепловыделения и распада короткоживущих радионуклидов.</w:t>
      </w:r>
      <w:proofErr w:type="gramEnd"/>
      <w:r w:rsidRPr="007833C4">
        <w:rPr>
          <w:rFonts w:ascii="SeroPro-Extralight" w:hAnsi="SeroPro-Extralight" w:cs="Times New Roman"/>
          <w:sz w:val="24"/>
          <w:szCs w:val="24"/>
        </w:rPr>
        <w:t xml:space="preserve"> Этой операцией, обязательной для всех АЭС, завершается топливный цикл реактора. Отметим, что в 1 кг отработавшего ядерного топлива АЭС в первый день после его выгрузки из реактора содержится от 26 до 180 тыс. Ки радиоактивности. Через год активность 1 кг ОЯТ снижается до 1 тыс. Ки, через 30 лет</w:t>
      </w:r>
      <w:r>
        <w:rPr>
          <w:rFonts w:ascii="SeroPro-Extralight" w:hAnsi="SeroPro-Extralight" w:cs="Times New Roman"/>
          <w:sz w:val="24"/>
          <w:szCs w:val="24"/>
        </w:rPr>
        <w:t xml:space="preserve"> – </w:t>
      </w:r>
      <w:r w:rsidRPr="007833C4">
        <w:rPr>
          <w:rFonts w:ascii="SeroPro-Extralight" w:hAnsi="SeroPro-Extralight" w:cs="Times New Roman"/>
          <w:sz w:val="24"/>
          <w:szCs w:val="24"/>
        </w:rPr>
        <w:t>до 0,26 тыс. Ки. Для грубых оценок можно считать, что через год после выемки, в результате распада короткоживущих радионуклидов активность ОЯТ сокращается в 11 – 12 раз, а через 30 лет – в 140 – 220 раз и дальше медленно уменьшается в течение сотен лет.</w:t>
      </w:r>
    </w:p>
    <w:p w14:paraId="10907822" w14:textId="085CE2EF" w:rsidR="007833C4" w:rsidRPr="007833C4" w:rsidRDefault="007833C4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833C4">
        <w:rPr>
          <w:rFonts w:ascii="SeroPro-Extralight" w:hAnsi="SeroPro-Extralight" w:cs="Times New Roman"/>
          <w:sz w:val="24"/>
          <w:szCs w:val="24"/>
        </w:rPr>
        <w:t xml:space="preserve">Типовое отдельно стоящее хранилище отработанного топлива (см. рисунок </w:t>
      </w:r>
      <w:r>
        <w:rPr>
          <w:rFonts w:ascii="SeroPro-Extralight" w:hAnsi="SeroPro-Extralight" w:cs="Times New Roman"/>
          <w:sz w:val="24"/>
          <w:szCs w:val="24"/>
        </w:rPr>
        <w:t>9.5</w:t>
      </w:r>
      <w:r w:rsidRPr="007833C4">
        <w:rPr>
          <w:rFonts w:ascii="SeroPro-Extralight" w:hAnsi="SeroPro-Extralight" w:cs="Times New Roman"/>
          <w:sz w:val="24"/>
          <w:szCs w:val="24"/>
        </w:rPr>
        <w:t>) состоит из трех основных отделений: приема, перегрузки выдачи транспортных контейнеров; хранения топлива; технологических систем и служб обеспечения условий хранения топлива. Стены и дно бассейна покрыты двойной металлической облицовкой из углеродистой и нержавеющей стали. В случае появления протечек, вода через внутреннюю облицовку попадает в зазор между облицовками, ее собирают и возвращают в отсеки бассейна. Отсеки бассейна имеют щелевое перекрытие, которое обеспечивает нормальные условия работы персонала. Щели перекрытия являются транспортными путями развозки чехлов с топливом и обеспечивают необходимый порядок расстановки чехлов в отсеках бассейна. Отработанное топливо хранят под защитным слоем воды (3,0 м над активной частью ТВС). Такой способ обеспечивает надежное хранение отработавшего топлива, требует несложной технологии его обслуживания и одновременно обеспечивает ряд требований биологической защиты в процессе выполнения всех технологических операций при прямом визуальном контроле, постоянного надежного отвода тепла от сборок, выполнения технологических процессов перегрузки и хранения топлива с помощью незначительного количества простого оборудования.</w:t>
      </w:r>
    </w:p>
    <w:p w14:paraId="038AC271" w14:textId="77777777" w:rsidR="007833C4" w:rsidRDefault="007833C4" w:rsidP="007833C4">
      <w:pPr>
        <w:suppressAutoHyphens/>
        <w:spacing w:after="0"/>
        <w:jc w:val="center"/>
      </w:pPr>
      <w:r w:rsidRPr="00E60749">
        <w:lastRenderedPageBreak/>
        <w:drawing>
          <wp:inline distT="0" distB="0" distL="0" distR="0" wp14:anchorId="5771DCA8" wp14:editId="462B0993">
            <wp:extent cx="5248275" cy="2846705"/>
            <wp:effectExtent l="0" t="0" r="9525" b="0"/>
            <wp:docPr id="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2B0F" w14:textId="514A1438" w:rsidR="007833C4" w:rsidRDefault="007833C4" w:rsidP="007833C4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5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E60749">
        <w:rPr>
          <w:rFonts w:ascii="SeroPro-Extralight" w:hAnsi="SeroPro-Extralight" w:cs="Times New Roman"/>
          <w:sz w:val="24"/>
          <w:szCs w:val="24"/>
        </w:rPr>
        <w:t>Хранилище отработавшего топлива ВВЭР-440 (продольный разрез)</w:t>
      </w:r>
      <w:r>
        <w:rPr>
          <w:rFonts w:ascii="SeroPro-Extralight" w:hAnsi="SeroPro-Extralight" w:cs="Times New Roman"/>
          <w:sz w:val="24"/>
          <w:szCs w:val="24"/>
        </w:rPr>
        <w:t>:</w:t>
      </w:r>
    </w:p>
    <w:p w14:paraId="544ADFA0" w14:textId="77777777" w:rsidR="007833C4" w:rsidRPr="008050AE" w:rsidRDefault="007833C4" w:rsidP="007833C4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E60749">
        <w:rPr>
          <w:rFonts w:ascii="SeroPro-Extralight" w:hAnsi="SeroPro-Extralight" w:cs="Times New Roman"/>
          <w:sz w:val="24"/>
          <w:szCs w:val="24"/>
        </w:rPr>
        <w:t>1 – кран мостовой грузоподъемностью 125/20 т; 2 – кран мостовой грузоподъемностью 15 т;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E60749">
        <w:rPr>
          <w:rFonts w:ascii="SeroPro-Extralight" w:hAnsi="SeroPro-Extralight" w:cs="Times New Roman"/>
          <w:sz w:val="24"/>
          <w:szCs w:val="24"/>
        </w:rPr>
        <w:t>3 – чехол с ТВС; 4 – транспортный вагон-контейнер</w:t>
      </w:r>
    </w:p>
    <w:p w14:paraId="18D23F0B" w14:textId="77777777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BBBA55B" w14:textId="4A6E4BD5" w:rsidR="008050AE" w:rsidRPr="008050AE" w:rsidRDefault="007833C4" w:rsidP="008050AE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9</w:t>
      </w:r>
      <w:r w:rsidR="008050AE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.2 </w:t>
      </w:r>
      <w:r w:rsidRPr="007833C4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Технологии переработки ядерного топлива</w:t>
      </w:r>
    </w:p>
    <w:p w14:paraId="38C34643" w14:textId="77777777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DDF1EBA" w14:textId="77777777" w:rsidR="007833C4" w:rsidRPr="007833C4" w:rsidRDefault="007833C4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833C4">
        <w:rPr>
          <w:rFonts w:ascii="SeroPro-Extralight" w:hAnsi="SeroPro-Extralight" w:cs="Times New Roman"/>
          <w:sz w:val="24"/>
          <w:szCs w:val="24"/>
        </w:rPr>
        <w:t xml:space="preserve">Переработка делящегося материала, облученного нейтронами в ядерном реакторе, осуществляется: </w:t>
      </w:r>
    </w:p>
    <w:p w14:paraId="6A04A801" w14:textId="77777777" w:rsidR="007833C4" w:rsidRPr="007833C4" w:rsidRDefault="007833C4" w:rsidP="007833C4">
      <w:pPr>
        <w:pStyle w:val="a3"/>
        <w:numPr>
          <w:ilvl w:val="0"/>
          <w:numId w:val="5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7833C4">
        <w:rPr>
          <w:rFonts w:ascii="SeroPro-Extralight" w:hAnsi="SeroPro-Extralight" w:cs="Times New Roman"/>
          <w:sz w:val="24"/>
          <w:szCs w:val="24"/>
        </w:rPr>
        <w:t>для получения урана и плутония для производства нового топлива;</w:t>
      </w:r>
    </w:p>
    <w:p w14:paraId="656BC2CE" w14:textId="77777777" w:rsidR="007833C4" w:rsidRPr="007833C4" w:rsidRDefault="007833C4" w:rsidP="007833C4">
      <w:pPr>
        <w:pStyle w:val="a3"/>
        <w:numPr>
          <w:ilvl w:val="0"/>
          <w:numId w:val="5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7833C4">
        <w:rPr>
          <w:rFonts w:ascii="SeroPro-Extralight" w:hAnsi="SeroPro-Extralight" w:cs="Times New Roman"/>
          <w:sz w:val="24"/>
          <w:szCs w:val="24"/>
        </w:rPr>
        <w:t>для получения делящихся материалов для производства ядерных боеприпасов;</w:t>
      </w:r>
    </w:p>
    <w:p w14:paraId="6AA5C989" w14:textId="77777777" w:rsidR="007833C4" w:rsidRPr="007833C4" w:rsidRDefault="007833C4" w:rsidP="007833C4">
      <w:pPr>
        <w:pStyle w:val="a3"/>
        <w:numPr>
          <w:ilvl w:val="0"/>
          <w:numId w:val="5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7833C4">
        <w:rPr>
          <w:rFonts w:ascii="SeroPro-Extralight" w:hAnsi="SeroPro-Extralight" w:cs="Times New Roman"/>
          <w:sz w:val="24"/>
          <w:szCs w:val="24"/>
        </w:rPr>
        <w:t>для получения разнообразных радиоизотопов, находящих применение в медицине, промышленности и науке;</w:t>
      </w:r>
    </w:p>
    <w:p w14:paraId="071CD39A" w14:textId="0EE7F2A8" w:rsidR="007833C4" w:rsidRPr="007833C4" w:rsidRDefault="007833C4" w:rsidP="007833C4">
      <w:pPr>
        <w:pStyle w:val="a3"/>
        <w:numPr>
          <w:ilvl w:val="0"/>
          <w:numId w:val="5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7833C4">
        <w:rPr>
          <w:rFonts w:ascii="SeroPro-Extralight" w:hAnsi="SeroPro-Extralight" w:cs="Times New Roman"/>
          <w:sz w:val="24"/>
          <w:szCs w:val="24"/>
        </w:rPr>
        <w:t>для получения доходов от других стран, которые либо заинтересованы в первом и втором, либо не хотят хранить у себя большие объемы ОЯТ;</w:t>
      </w:r>
    </w:p>
    <w:p w14:paraId="36DEB218" w14:textId="22F5BA09" w:rsidR="007833C4" w:rsidRDefault="007833C4" w:rsidP="007833C4">
      <w:pPr>
        <w:pStyle w:val="a3"/>
        <w:numPr>
          <w:ilvl w:val="0"/>
          <w:numId w:val="5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7833C4">
        <w:rPr>
          <w:rFonts w:ascii="SeroPro-Extralight" w:hAnsi="SeroPro-Extralight" w:cs="Times New Roman"/>
          <w:sz w:val="24"/>
          <w:szCs w:val="24"/>
        </w:rPr>
        <w:t>для решения экологических проблем</w:t>
      </w:r>
      <w:r w:rsidR="008D6EDB" w:rsidRPr="008D6EDB">
        <w:rPr>
          <w:rFonts w:ascii="SeroPro-Extralight" w:hAnsi="SeroPro-Extralight" w:cs="Times New Roman"/>
          <w:sz w:val="24"/>
          <w:szCs w:val="24"/>
        </w:rPr>
        <w:t>, связанных с захоронением радиоактивных отходов</w:t>
      </w:r>
      <w:r w:rsidRPr="007833C4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53A7F432" w14:textId="77777777" w:rsidR="008D6EDB" w:rsidRDefault="008D6EDB" w:rsidP="008D6EDB">
      <w:pPr>
        <w:pStyle w:val="a3"/>
        <w:spacing w:line="276" w:lineRule="auto"/>
        <w:ind w:left="1429" w:right="57"/>
        <w:jc w:val="both"/>
        <w:rPr>
          <w:rFonts w:ascii="SeroPro-Extralight" w:hAnsi="SeroPro-Extralight" w:cs="Times New Roman"/>
          <w:sz w:val="24"/>
          <w:szCs w:val="24"/>
        </w:rPr>
      </w:pPr>
    </w:p>
    <w:p w14:paraId="3399E494" w14:textId="77777777" w:rsidR="008D6EDB" w:rsidRDefault="008D6EDB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 xml:space="preserve">В таблице </w:t>
      </w:r>
      <w:r>
        <w:rPr>
          <w:rFonts w:ascii="SeroPro-Extralight" w:hAnsi="SeroPro-Extralight" w:cs="Times New Roman"/>
          <w:sz w:val="24"/>
          <w:szCs w:val="24"/>
        </w:rPr>
        <w:t xml:space="preserve">9.1 </w:t>
      </w:r>
      <w:r w:rsidRPr="008D6EDB">
        <w:rPr>
          <w:rFonts w:ascii="SeroPro-Extralight" w:hAnsi="SeroPro-Extralight" w:cs="Times New Roman"/>
          <w:sz w:val="24"/>
          <w:szCs w:val="24"/>
        </w:rPr>
        <w:t>представлены действующие мощности по переработке ОТВС в различных странах.</w:t>
      </w:r>
    </w:p>
    <w:tbl>
      <w:tblPr>
        <w:tblW w:w="9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00"/>
        <w:gridCol w:w="2380"/>
        <w:gridCol w:w="2260"/>
        <w:gridCol w:w="2080"/>
      </w:tblGrid>
      <w:tr w:rsidR="008D6EDB" w:rsidRPr="008D6EDB" w14:paraId="3C40A876" w14:textId="77777777" w:rsidTr="00C70621">
        <w:trPr>
          <w:trHeight w:val="1122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2E3C6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lastRenderedPageBreak/>
              <w:t>Страна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8ECE2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gramStart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Место расположение</w:t>
            </w:r>
            <w:proofErr w:type="gramEnd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производства, завод</w:t>
            </w:r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47EA8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Тип</w:t>
            </w:r>
            <w:r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</w:t>
            </w: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перерабатываемого</w:t>
            </w:r>
            <w:r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</w:t>
            </w: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топлива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C3BB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Мощность</w:t>
            </w:r>
            <w:r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</w:t>
            </w: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производства, тонн тяжелого металла/год</w:t>
            </w:r>
          </w:p>
        </w:tc>
      </w:tr>
      <w:tr w:rsidR="008D6EDB" w:rsidRPr="008D6EDB" w14:paraId="27C6A72E" w14:textId="77777777" w:rsidTr="00C70621">
        <w:trPr>
          <w:trHeight w:val="702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B944E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Франция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53B37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Marcoule</w:t>
            </w:r>
            <w:proofErr w:type="spellEnd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, CEA APM</w:t>
            </w:r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DA6BE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FBA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280DE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6</w:t>
            </w:r>
          </w:p>
        </w:tc>
      </w:tr>
      <w:tr w:rsidR="008D6EDB" w:rsidRPr="008D6EDB" w14:paraId="50ECCBE0" w14:textId="77777777" w:rsidTr="00C70621">
        <w:trPr>
          <w:trHeight w:val="383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6415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Франция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44155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La Hague, UP 2</w:t>
            </w:r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B5390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LWR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1948D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800</w:t>
            </w:r>
          </w:p>
        </w:tc>
      </w:tr>
      <w:tr w:rsidR="008D6EDB" w:rsidRPr="008D6EDB" w14:paraId="6E0747D1" w14:textId="77777777" w:rsidTr="00C70621">
        <w:trPr>
          <w:trHeight w:val="387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6245F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Франция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E1BBE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La Hague, UP 3</w:t>
            </w:r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B0996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LWR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B96DC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800</w:t>
            </w:r>
          </w:p>
        </w:tc>
      </w:tr>
      <w:tr w:rsidR="008D6EDB" w:rsidRPr="008D6EDB" w14:paraId="57E64C73" w14:textId="77777777" w:rsidTr="00C70621">
        <w:trPr>
          <w:trHeight w:val="554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B0B39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Великобритания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A4B92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Sellafield, B205</w:t>
            </w:r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1ECEB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Magnox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AB4C9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1500</w:t>
            </w:r>
          </w:p>
        </w:tc>
      </w:tr>
      <w:tr w:rsidR="008D6EDB" w:rsidRPr="008D6EDB" w14:paraId="73DE402A" w14:textId="77777777" w:rsidTr="00C70621">
        <w:trPr>
          <w:trHeight w:val="554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FB1EB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Великобритания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94B8E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THORP</w:t>
            </w:r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44F7F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LWR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A6480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1200</w:t>
            </w:r>
          </w:p>
        </w:tc>
      </w:tr>
      <w:tr w:rsidR="008D6EDB" w:rsidRPr="008D6EDB" w14:paraId="71F710B9" w14:textId="77777777" w:rsidTr="00C70621">
        <w:trPr>
          <w:trHeight w:val="702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077E8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Индия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4C14C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Kalpakkam</w:t>
            </w:r>
            <w:proofErr w:type="spellEnd"/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83510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военного назначения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85FFB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100</w:t>
            </w:r>
          </w:p>
        </w:tc>
      </w:tr>
      <w:tr w:rsidR="008D6EDB" w:rsidRPr="008D6EDB" w14:paraId="69075569" w14:textId="77777777" w:rsidTr="00C70621">
        <w:trPr>
          <w:trHeight w:val="702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982AB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Индия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69E88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Trombay</w:t>
            </w:r>
            <w:proofErr w:type="spellEnd"/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C9B07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военного назначения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42A4B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30</w:t>
            </w:r>
          </w:p>
        </w:tc>
      </w:tr>
      <w:tr w:rsidR="008D6EDB" w:rsidRPr="008D6EDB" w14:paraId="45F6DEE2" w14:textId="77777777" w:rsidTr="00C70621">
        <w:trPr>
          <w:trHeight w:val="383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49900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Индия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E7882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Tarapur</w:t>
            </w:r>
            <w:proofErr w:type="spellEnd"/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1CF17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CANDU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2AA94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100</w:t>
            </w:r>
          </w:p>
        </w:tc>
      </w:tr>
      <w:tr w:rsidR="008D6EDB" w:rsidRPr="008D6EDB" w14:paraId="12AEA6EF" w14:textId="77777777" w:rsidTr="00C70621">
        <w:trPr>
          <w:trHeight w:val="387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16C41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Япония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2BF86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Tokaimura</w:t>
            </w:r>
            <w:proofErr w:type="spellEnd"/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A3D37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LWR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B3008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90</w:t>
            </w:r>
          </w:p>
        </w:tc>
      </w:tr>
      <w:tr w:rsidR="008D6EDB" w:rsidRPr="008D6EDB" w14:paraId="4E38DA28" w14:textId="77777777" w:rsidTr="00C70621">
        <w:trPr>
          <w:trHeight w:val="383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6D43F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Япония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96249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Rokkasho</w:t>
            </w:r>
            <w:proofErr w:type="spellEnd"/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C457E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LWR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2A461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800</w:t>
            </w:r>
          </w:p>
        </w:tc>
      </w:tr>
      <w:tr w:rsidR="008D6EDB" w:rsidRPr="008D6EDB" w14:paraId="5389FDC8" w14:textId="77777777" w:rsidTr="00C70621">
        <w:trPr>
          <w:trHeight w:val="773"/>
        </w:trPr>
        <w:tc>
          <w:tcPr>
            <w:tcW w:w="2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5FDDB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Российская</w:t>
            </w:r>
          </w:p>
          <w:p w14:paraId="44B8A5C8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>Федерация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CC0CB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«Маяк», </w:t>
            </w: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RT-1</w:t>
            </w:r>
          </w:p>
        </w:tc>
        <w:tc>
          <w:tcPr>
            <w:tcW w:w="2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D3577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LWR</w:t>
            </w:r>
          </w:p>
        </w:tc>
        <w:tc>
          <w:tcPr>
            <w:tcW w:w="2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8EA86" w14:textId="77777777" w:rsidR="008D6EDB" w:rsidRPr="008D6EDB" w:rsidRDefault="008D6EDB" w:rsidP="00C70621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D6EDB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600</w:t>
            </w:r>
          </w:p>
        </w:tc>
      </w:tr>
    </w:tbl>
    <w:p w14:paraId="6FD9B918" w14:textId="77777777" w:rsidR="008D6EDB" w:rsidRPr="008D6EDB" w:rsidRDefault="008D6EDB" w:rsidP="008D6EDB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C33225B" w14:textId="77777777" w:rsidR="008D6EDB" w:rsidRPr="008D6EDB" w:rsidRDefault="008D6EDB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>К водным («мокрым») методам  переработки относятся:</w:t>
      </w:r>
    </w:p>
    <w:p w14:paraId="0CBA50BA" w14:textId="77777777" w:rsidR="008934D8" w:rsidRDefault="008D6EDB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>а) экстракционные технологии, такие как: селективное извлечение урана и плутония из растворов органическими соединениями;</w:t>
      </w:r>
    </w:p>
    <w:p w14:paraId="3C7A1989" w14:textId="62B7A824" w:rsidR="008D6EDB" w:rsidRDefault="008D6EDB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 xml:space="preserve">б) </w:t>
      </w:r>
      <w:proofErr w:type="spellStart"/>
      <w:r w:rsidRPr="008D6EDB">
        <w:rPr>
          <w:rFonts w:ascii="SeroPro-Extralight" w:hAnsi="SeroPro-Extralight" w:cs="Times New Roman"/>
          <w:sz w:val="24"/>
          <w:szCs w:val="24"/>
        </w:rPr>
        <w:t>осадительные</w:t>
      </w:r>
      <w:proofErr w:type="spellEnd"/>
      <w:r w:rsidRPr="008D6EDB">
        <w:rPr>
          <w:rFonts w:ascii="SeroPro-Extralight" w:hAnsi="SeroPro-Extralight" w:cs="Times New Roman"/>
          <w:sz w:val="24"/>
          <w:szCs w:val="24"/>
        </w:rPr>
        <w:t xml:space="preserve"> технологии, такие как образование труднорастворимых соединений урана и плутония и выпадение их из растворов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10F3793A" w14:textId="77777777" w:rsidR="008934D8" w:rsidRPr="008934D8" w:rsidRDefault="008934D8" w:rsidP="008934D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934D8">
        <w:rPr>
          <w:rFonts w:ascii="SeroPro-Extralight" w:hAnsi="SeroPro-Extralight" w:cs="Times New Roman"/>
          <w:sz w:val="24"/>
          <w:szCs w:val="24"/>
        </w:rPr>
        <w:t>К неводным («сухим») методам переработки относятся:</w:t>
      </w:r>
    </w:p>
    <w:p w14:paraId="677E61DD" w14:textId="057B32F5" w:rsidR="008934D8" w:rsidRDefault="008934D8" w:rsidP="008934D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  <w:lang w:val="en-US"/>
        </w:rPr>
      </w:pPr>
      <w:r>
        <w:rPr>
          <w:rFonts w:ascii="SeroPro-Extralight" w:hAnsi="SeroPro-Extralight" w:cs="Times New Roman"/>
          <w:sz w:val="24"/>
          <w:szCs w:val="24"/>
        </w:rPr>
        <w:t>а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) пирохимические процессы, например, </w:t>
      </w:r>
      <w:proofErr w:type="spellStart"/>
      <w:r w:rsidRPr="008934D8">
        <w:rPr>
          <w:rFonts w:ascii="SeroPro-Extralight" w:hAnsi="SeroPro-Extralight" w:cs="Times New Roman"/>
          <w:sz w:val="24"/>
          <w:szCs w:val="24"/>
        </w:rPr>
        <w:t>газофторидная</w:t>
      </w:r>
      <w:proofErr w:type="spellEnd"/>
      <w:r w:rsidRPr="008934D8">
        <w:rPr>
          <w:rFonts w:ascii="SeroPro-Extralight" w:hAnsi="SeroPro-Extralight" w:cs="Times New Roman"/>
          <w:sz w:val="24"/>
          <w:szCs w:val="24"/>
        </w:rPr>
        <w:t xml:space="preserve"> технология, основанная на разной летучести и сорбционной способности фторидов урана, плутония и продуктов деления;</w:t>
      </w:r>
    </w:p>
    <w:p w14:paraId="2CF4FD3E" w14:textId="77777777" w:rsidR="008934D8" w:rsidRPr="008934D8" w:rsidRDefault="008934D8" w:rsidP="008934D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б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) пирометаллургические процессы, например, </w:t>
      </w:r>
      <w:proofErr w:type="spellStart"/>
      <w:r w:rsidRPr="008934D8">
        <w:rPr>
          <w:rFonts w:ascii="SeroPro-Extralight" w:hAnsi="SeroPro-Extralight" w:cs="Times New Roman"/>
          <w:sz w:val="24"/>
          <w:szCs w:val="24"/>
        </w:rPr>
        <w:t>электрорафинирование</w:t>
      </w:r>
      <w:proofErr w:type="spellEnd"/>
      <w:r w:rsidRPr="008934D8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gramStart"/>
      <w:r w:rsidRPr="008934D8">
        <w:rPr>
          <w:rFonts w:ascii="SeroPro-Extralight" w:hAnsi="SeroPro-Extralight" w:cs="Times New Roman"/>
          <w:sz w:val="24"/>
          <w:szCs w:val="24"/>
        </w:rPr>
        <w:t>основанное</w:t>
      </w:r>
      <w:proofErr w:type="gramEnd"/>
      <w:r w:rsidRPr="008934D8">
        <w:rPr>
          <w:rFonts w:ascii="SeroPro-Extralight" w:hAnsi="SeroPro-Extralight" w:cs="Times New Roman"/>
          <w:sz w:val="24"/>
          <w:szCs w:val="24"/>
        </w:rPr>
        <w:t xml:space="preserve"> на различии в переносе урана, плутония и продуктов деления в расплавах солей.</w:t>
      </w:r>
    </w:p>
    <w:p w14:paraId="625E95AD" w14:textId="27CCE702" w:rsidR="008934D8" w:rsidRPr="008934D8" w:rsidRDefault="008934D8" w:rsidP="008934D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934D8">
        <w:rPr>
          <w:rFonts w:ascii="SeroPro-Extralight" w:hAnsi="SeroPro-Extralight" w:cs="Times New Roman"/>
          <w:sz w:val="24"/>
          <w:szCs w:val="24"/>
        </w:rPr>
        <w:lastRenderedPageBreak/>
        <w:t xml:space="preserve">На </w:t>
      </w:r>
      <w:r>
        <w:rPr>
          <w:rFonts w:ascii="SeroPro-Extralight" w:hAnsi="SeroPro-Extralight" w:cs="Times New Roman"/>
          <w:sz w:val="24"/>
          <w:szCs w:val="24"/>
        </w:rPr>
        <w:t>рисунках 9.6 и 9.7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представлены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 схем</w:t>
      </w:r>
      <w:r>
        <w:rPr>
          <w:rFonts w:ascii="SeroPro-Extralight" w:hAnsi="SeroPro-Extralight" w:cs="Times New Roman"/>
          <w:sz w:val="24"/>
          <w:szCs w:val="24"/>
        </w:rPr>
        <w:t xml:space="preserve">ы различных 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 метод</w:t>
      </w:r>
      <w:r>
        <w:rPr>
          <w:rFonts w:ascii="SeroPro-Extralight" w:hAnsi="SeroPro-Extralight" w:cs="Times New Roman"/>
          <w:sz w:val="24"/>
          <w:szCs w:val="24"/>
        </w:rPr>
        <w:t>ов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 переработки </w:t>
      </w:r>
      <w:r>
        <w:rPr>
          <w:rFonts w:ascii="SeroPro-Extralight" w:hAnsi="SeroPro-Extralight" w:cs="Times New Roman"/>
          <w:sz w:val="24"/>
          <w:szCs w:val="24"/>
        </w:rPr>
        <w:t>ОЯТ</w:t>
      </w:r>
      <w:r w:rsidRPr="008934D8">
        <w:rPr>
          <w:rFonts w:ascii="SeroPro-Extralight" w:hAnsi="SeroPro-Extralight" w:cs="Times New Roman"/>
          <w:sz w:val="24"/>
          <w:szCs w:val="24"/>
        </w:rPr>
        <w:t>.</w:t>
      </w:r>
    </w:p>
    <w:p w14:paraId="1BA41690" w14:textId="5D859399" w:rsidR="008934D8" w:rsidRDefault="008934D8" w:rsidP="008934D8">
      <w:pPr>
        <w:suppressAutoHyphens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1EE4BEF" wp14:editId="2A835669">
            <wp:extent cx="4339087" cy="3288236"/>
            <wp:effectExtent l="0" t="0" r="4445" b="7620"/>
            <wp:docPr id="6175" name="Рисунок 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31" cy="329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2432B" w14:textId="5555C60B" w:rsidR="008934D8" w:rsidRDefault="008934D8" w:rsidP="008934D8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6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Упрощенная схема </w:t>
      </w:r>
      <w:proofErr w:type="spellStart"/>
      <w:r w:rsidRPr="008934D8">
        <w:rPr>
          <w:rFonts w:ascii="SeroPro-Extralight" w:hAnsi="SeroPro-Extralight" w:cs="Times New Roman"/>
          <w:sz w:val="24"/>
          <w:szCs w:val="24"/>
        </w:rPr>
        <w:t>висмутфосфатного</w:t>
      </w:r>
      <w:proofErr w:type="spellEnd"/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 метода переработки </w:t>
      </w:r>
      <w:proofErr w:type="spellStart"/>
      <w:r w:rsidRPr="008934D8">
        <w:rPr>
          <w:rFonts w:ascii="SeroPro-Extralight" w:hAnsi="SeroPro-Extralight" w:cs="Times New Roman"/>
          <w:sz w:val="24"/>
          <w:szCs w:val="24"/>
        </w:rPr>
        <w:t>твэл</w:t>
      </w:r>
      <w:proofErr w:type="spellEnd"/>
    </w:p>
    <w:p w14:paraId="6553B1A9" w14:textId="77777777" w:rsidR="008934D8" w:rsidRDefault="008934D8" w:rsidP="008934D8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</w:p>
    <w:p w14:paraId="2367EACE" w14:textId="49A347D3" w:rsidR="008934D8" w:rsidRDefault="008934D8" w:rsidP="008934D8">
      <w:pPr>
        <w:suppressAutoHyphens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45EC7BB" wp14:editId="295939CB">
            <wp:extent cx="4011284" cy="3574100"/>
            <wp:effectExtent l="0" t="0" r="8890" b="7620"/>
            <wp:docPr id="8196" name="Рисунок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33" cy="357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7AB63" w14:textId="7C9F4384" w:rsidR="008934D8" w:rsidRDefault="008934D8" w:rsidP="008934D8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7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8934D8">
        <w:rPr>
          <w:rFonts w:ascii="SeroPro-Extralight" w:hAnsi="SeroPro-Extralight" w:cs="Times New Roman"/>
          <w:sz w:val="24"/>
          <w:szCs w:val="24"/>
        </w:rPr>
        <w:t>Схема основных этапов подготовки и радиохимической переработки ОЯТ методом жидкой экстракции</w:t>
      </w:r>
    </w:p>
    <w:p w14:paraId="18ED68D7" w14:textId="77777777" w:rsidR="008D6EDB" w:rsidRPr="007833C4" w:rsidRDefault="008D6EDB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4645208" w14:textId="609F03DF" w:rsidR="008D6EDB" w:rsidRPr="008050AE" w:rsidRDefault="008D6EDB" w:rsidP="008D6EDB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9.2.1 </w:t>
      </w:r>
      <w:r w:rsidRPr="007833C4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Технологи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я</w:t>
      </w:r>
      <w:r w:rsidRPr="007833C4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</w:t>
      </w:r>
      <w:r w:rsidRPr="008D6ED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PUREX</w:t>
      </w:r>
    </w:p>
    <w:p w14:paraId="733EFCD6" w14:textId="0EF3C911" w:rsidR="008050AE" w:rsidRDefault="008D6EDB" w:rsidP="008D6ED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>Основные стадии водной экстракционной технологии переработки ОЯТ (технология PUREX)</w:t>
      </w:r>
      <w:r w:rsidR="008B3408">
        <w:rPr>
          <w:rFonts w:ascii="SeroPro-Extralight" w:hAnsi="SeroPro-Extralight" w:cs="Times New Roman"/>
          <w:sz w:val="24"/>
          <w:szCs w:val="24"/>
        </w:rPr>
        <w:t>:</w:t>
      </w:r>
    </w:p>
    <w:p w14:paraId="2121365E" w14:textId="7E423AE4" w:rsidR="008D6EDB" w:rsidRPr="008D6EDB" w:rsidRDefault="008D6EDB" w:rsidP="008D6EDB">
      <w:pPr>
        <w:pStyle w:val="a3"/>
        <w:numPr>
          <w:ilvl w:val="0"/>
          <w:numId w:val="6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 xml:space="preserve">Разборка ОТВС и резка </w:t>
      </w:r>
      <w:proofErr w:type="spellStart"/>
      <w:r w:rsidRPr="008D6EDB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>
        <w:rPr>
          <w:rFonts w:ascii="SeroPro-Extralight" w:hAnsi="SeroPro-Extralight" w:cs="Times New Roman"/>
          <w:sz w:val="24"/>
          <w:szCs w:val="24"/>
        </w:rPr>
        <w:t>.</w:t>
      </w:r>
    </w:p>
    <w:p w14:paraId="122F7052" w14:textId="4DDA2F8B" w:rsidR="008D6EDB" w:rsidRPr="008D6EDB" w:rsidRDefault="008D6EDB" w:rsidP="008D6EDB">
      <w:pPr>
        <w:pStyle w:val="a3"/>
        <w:numPr>
          <w:ilvl w:val="0"/>
          <w:numId w:val="6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>Предварительное окисление ОЯТ (</w:t>
      </w:r>
      <w:proofErr w:type="spellStart"/>
      <w:r w:rsidRPr="008D6EDB">
        <w:rPr>
          <w:rFonts w:ascii="SeroPro-Extralight" w:hAnsi="SeroPro-Extralight" w:cs="Times New Roman"/>
          <w:sz w:val="24"/>
          <w:szCs w:val="24"/>
        </w:rPr>
        <w:t>волоксидация</w:t>
      </w:r>
      <w:proofErr w:type="spellEnd"/>
      <w:r w:rsidRPr="008D6EDB">
        <w:rPr>
          <w:rFonts w:ascii="SeroPro-Extralight" w:hAnsi="SeroPro-Extralight" w:cs="Times New Roman"/>
          <w:sz w:val="24"/>
          <w:szCs w:val="24"/>
        </w:rPr>
        <w:t>)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40F4A7CC" w14:textId="465EC4EE" w:rsidR="008D6EDB" w:rsidRPr="008D6EDB" w:rsidRDefault="008D6EDB" w:rsidP="008D6EDB">
      <w:pPr>
        <w:pStyle w:val="a3"/>
        <w:numPr>
          <w:ilvl w:val="0"/>
          <w:numId w:val="6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 xml:space="preserve">Растворение </w:t>
      </w:r>
      <w:proofErr w:type="spellStart"/>
      <w:r w:rsidRPr="008D6EDB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8D6EDB">
        <w:rPr>
          <w:rFonts w:ascii="SeroPro-Extralight" w:hAnsi="SeroPro-Extralight" w:cs="Times New Roman"/>
          <w:sz w:val="24"/>
          <w:szCs w:val="24"/>
        </w:rPr>
        <w:t xml:space="preserve"> и подготовка растворов к экстракции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04D604D2" w14:textId="2554B227" w:rsidR="008D6EDB" w:rsidRDefault="008D6EDB" w:rsidP="008D6EDB">
      <w:pPr>
        <w:pStyle w:val="a3"/>
        <w:numPr>
          <w:ilvl w:val="0"/>
          <w:numId w:val="6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8D6EDB">
        <w:rPr>
          <w:rFonts w:ascii="SeroPro-Extralight" w:hAnsi="SeroPro-Extralight" w:cs="Times New Roman"/>
          <w:sz w:val="24"/>
          <w:szCs w:val="24"/>
        </w:rPr>
        <w:t>Экстракционная переработка (циклы «экстракция-</w:t>
      </w:r>
      <w:proofErr w:type="spellStart"/>
      <w:r w:rsidRPr="008D6EDB">
        <w:rPr>
          <w:rFonts w:ascii="SeroPro-Extralight" w:hAnsi="SeroPro-Extralight" w:cs="Times New Roman"/>
          <w:sz w:val="24"/>
          <w:szCs w:val="24"/>
        </w:rPr>
        <w:t>реэкстракция</w:t>
      </w:r>
      <w:proofErr w:type="spellEnd"/>
      <w:r w:rsidRPr="008D6EDB">
        <w:rPr>
          <w:rFonts w:ascii="SeroPro-Extralight" w:hAnsi="SeroPro-Extralight" w:cs="Times New Roman"/>
          <w:sz w:val="24"/>
          <w:szCs w:val="24"/>
        </w:rPr>
        <w:t>»)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41DBA03C" w14:textId="267087BD" w:rsidR="008050AE" w:rsidRDefault="008934D8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934D8">
        <w:rPr>
          <w:rFonts w:ascii="SeroPro-Extralight" w:hAnsi="SeroPro-Extralight" w:cs="Times New Roman"/>
          <w:sz w:val="24"/>
          <w:szCs w:val="24"/>
        </w:rPr>
        <w:t xml:space="preserve">Упрощенная схема </w:t>
      </w:r>
      <w:r w:rsidRPr="008D6EDB">
        <w:rPr>
          <w:rFonts w:ascii="SeroPro-Extralight" w:hAnsi="SeroPro-Extralight" w:cs="Times New Roman"/>
          <w:sz w:val="24"/>
          <w:szCs w:val="24"/>
        </w:rPr>
        <w:t>PUREX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 процесса представлена на</w:t>
      </w:r>
      <w:r>
        <w:rPr>
          <w:rFonts w:ascii="SeroPro-Extralight" w:hAnsi="SeroPro-Extralight" w:cs="Times New Roman"/>
          <w:sz w:val="24"/>
          <w:szCs w:val="24"/>
        </w:rPr>
        <w:t xml:space="preserve"> рисунке 9.8.</w:t>
      </w:r>
    </w:p>
    <w:p w14:paraId="001BAE44" w14:textId="23EC03CD" w:rsidR="008934D8" w:rsidRDefault="008934D8" w:rsidP="008934D8">
      <w:pPr>
        <w:suppressAutoHyphens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C1B24DC" wp14:editId="1CEBC5BB">
            <wp:extent cx="4589253" cy="4351980"/>
            <wp:effectExtent l="0" t="0" r="1905" b="0"/>
            <wp:docPr id="8199" name="Рисунок 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78" cy="435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92172" w14:textId="761314A2" w:rsidR="008934D8" w:rsidRDefault="008934D8" w:rsidP="008934D8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8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Упрощенная схема </w:t>
      </w:r>
      <w:r w:rsidRPr="008D6EDB">
        <w:rPr>
          <w:rFonts w:ascii="SeroPro-Extralight" w:hAnsi="SeroPro-Extralight" w:cs="Times New Roman"/>
          <w:sz w:val="24"/>
          <w:szCs w:val="24"/>
        </w:rPr>
        <w:t>PUREX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 процесса</w:t>
      </w:r>
    </w:p>
    <w:p w14:paraId="073E67AB" w14:textId="77777777" w:rsidR="008934D8" w:rsidRPr="008050AE" w:rsidRDefault="008934D8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AB35425" w14:textId="77777777" w:rsidR="008934D8" w:rsidRPr="008934D8" w:rsidRDefault="008934D8" w:rsidP="00D9601A">
      <w:pPr>
        <w:spacing w:after="120"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D9601A">
        <w:rPr>
          <w:rFonts w:ascii="SeroPro-Extralight" w:hAnsi="SeroPro-Extralight" w:cs="Times New Roman"/>
          <w:b/>
          <w:sz w:val="24"/>
          <w:szCs w:val="24"/>
        </w:rPr>
        <w:t>Предварительное окисление ОЯТ (</w:t>
      </w:r>
      <w:proofErr w:type="spellStart"/>
      <w:r w:rsidRPr="00D9601A">
        <w:rPr>
          <w:rFonts w:ascii="SeroPro-Extralight" w:hAnsi="SeroPro-Extralight" w:cs="Times New Roman"/>
          <w:b/>
          <w:sz w:val="24"/>
          <w:szCs w:val="24"/>
        </w:rPr>
        <w:t>волоксидация</w:t>
      </w:r>
      <w:proofErr w:type="spellEnd"/>
      <w:r w:rsidRPr="00D9601A">
        <w:rPr>
          <w:rFonts w:ascii="SeroPro-Extralight" w:hAnsi="SeroPro-Extralight" w:cs="Times New Roman"/>
          <w:b/>
          <w:sz w:val="24"/>
          <w:szCs w:val="24"/>
        </w:rPr>
        <w:t>).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 </w:t>
      </w:r>
      <w:r w:rsidRPr="008934D8">
        <w:rPr>
          <w:rFonts w:ascii="SeroPro-Extralight" w:hAnsi="SeroPro-Extralight"/>
          <w:sz w:val="24"/>
          <w:szCs w:val="24"/>
        </w:rPr>
        <w:t>При этом процессе диоксид урана UO</w:t>
      </w:r>
      <w:r w:rsidRPr="008934D8">
        <w:rPr>
          <w:rFonts w:ascii="SeroPro-Extralight" w:hAnsi="SeroPro-Extralight"/>
          <w:sz w:val="24"/>
          <w:szCs w:val="24"/>
          <w:vertAlign w:val="subscript"/>
        </w:rPr>
        <w:t>2</w:t>
      </w:r>
      <w:r w:rsidRPr="008934D8">
        <w:rPr>
          <w:rFonts w:ascii="SeroPro-Extralight" w:hAnsi="SeroPro-Extralight"/>
          <w:sz w:val="24"/>
          <w:szCs w:val="24"/>
        </w:rPr>
        <w:t xml:space="preserve"> переходит в </w:t>
      </w:r>
      <w:proofErr w:type="spellStart"/>
      <w:r w:rsidRPr="008934D8">
        <w:rPr>
          <w:rFonts w:ascii="SeroPro-Extralight" w:hAnsi="SeroPro-Extralight"/>
          <w:sz w:val="24"/>
          <w:szCs w:val="24"/>
        </w:rPr>
        <w:t>октаоксид</w:t>
      </w:r>
      <w:proofErr w:type="spellEnd"/>
      <w:r w:rsidRPr="008934D8">
        <w:rPr>
          <w:rFonts w:ascii="SeroPro-Extralight" w:hAnsi="SeroPro-Extralight"/>
          <w:sz w:val="24"/>
          <w:szCs w:val="24"/>
        </w:rPr>
        <w:t xml:space="preserve"> урана U</w:t>
      </w:r>
      <w:r w:rsidRPr="008934D8">
        <w:rPr>
          <w:rFonts w:ascii="SeroPro-Extralight" w:hAnsi="SeroPro-Extralight"/>
          <w:sz w:val="24"/>
          <w:szCs w:val="24"/>
          <w:vertAlign w:val="subscript"/>
        </w:rPr>
        <w:t>3</w:t>
      </w:r>
      <w:r w:rsidRPr="008934D8">
        <w:rPr>
          <w:rFonts w:ascii="SeroPro-Extralight" w:hAnsi="SeroPro-Extralight"/>
          <w:sz w:val="24"/>
          <w:szCs w:val="24"/>
        </w:rPr>
        <w:t>O</w:t>
      </w:r>
      <w:r w:rsidRPr="008934D8">
        <w:rPr>
          <w:rFonts w:ascii="SeroPro-Extralight" w:hAnsi="SeroPro-Extralight"/>
          <w:sz w:val="24"/>
          <w:szCs w:val="24"/>
          <w:vertAlign w:val="subscript"/>
        </w:rPr>
        <w:t>8</w:t>
      </w:r>
      <w:r w:rsidRPr="008934D8">
        <w:rPr>
          <w:rFonts w:ascii="SeroPro-Extralight" w:hAnsi="SeroPro-Extralight"/>
          <w:sz w:val="24"/>
          <w:szCs w:val="24"/>
        </w:rPr>
        <w:t xml:space="preserve"> по реакции:</w:t>
      </w:r>
    </w:p>
    <w:p w14:paraId="7122EC47" w14:textId="34A1BA67" w:rsidR="008934D8" w:rsidRPr="00D9601A" w:rsidRDefault="008934D8" w:rsidP="00D9601A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8934D8">
        <w:rPr>
          <w:rFonts w:ascii="SeroPro-Extralight" w:hAnsi="SeroPro-Extralight" w:cs="Times New Roman"/>
          <w:bCs/>
          <w:sz w:val="24"/>
          <w:szCs w:val="24"/>
        </w:rPr>
        <w:t>3UO</w:t>
      </w:r>
      <w:r w:rsidRPr="008934D8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934D8">
        <w:rPr>
          <w:rFonts w:ascii="SeroPro-Extralight" w:hAnsi="SeroPro-Extralight" w:cs="Times New Roman"/>
          <w:bCs/>
          <w:sz w:val="24"/>
          <w:szCs w:val="24"/>
        </w:rPr>
        <w:t xml:space="preserve"> + O</w:t>
      </w:r>
      <w:r w:rsidRPr="008934D8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934D8">
        <w:rPr>
          <w:rFonts w:ascii="SeroPro-Extralight" w:hAnsi="SeroPro-Extralight" w:cs="Times New Roman"/>
          <w:bCs/>
          <w:sz w:val="24"/>
          <w:szCs w:val="24"/>
        </w:rPr>
        <w:t xml:space="preserve"> = U</w:t>
      </w:r>
      <w:r w:rsidRPr="008934D8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Pr="008934D8">
        <w:rPr>
          <w:rFonts w:ascii="SeroPro-Extralight" w:hAnsi="SeroPro-Extralight" w:cs="Times New Roman"/>
          <w:bCs/>
          <w:sz w:val="24"/>
          <w:szCs w:val="24"/>
        </w:rPr>
        <w:t>О</w:t>
      </w:r>
      <w:r w:rsidRPr="008934D8">
        <w:rPr>
          <w:rFonts w:ascii="SeroPro-Extralight" w:hAnsi="SeroPro-Extralight" w:cs="Times New Roman"/>
          <w:bCs/>
          <w:sz w:val="24"/>
          <w:szCs w:val="24"/>
          <w:vertAlign w:val="subscript"/>
        </w:rPr>
        <w:t>8</w:t>
      </w:r>
      <w:r w:rsidR="00D9601A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44769908" w14:textId="77777777" w:rsidR="008934D8" w:rsidRPr="00D9601A" w:rsidRDefault="008934D8" w:rsidP="00D9601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>Это приводит к следующим эффектам:</w:t>
      </w:r>
    </w:p>
    <w:p w14:paraId="7BF30B6E" w14:textId="77777777" w:rsidR="00D9601A" w:rsidRPr="00D9601A" w:rsidRDefault="00D9601A" w:rsidP="00D9601A">
      <w:pPr>
        <w:numPr>
          <w:ilvl w:val="0"/>
          <w:numId w:val="8"/>
        </w:numPr>
        <w:spacing w:after="0" w:line="276" w:lineRule="auto"/>
        <w:ind w:left="714" w:right="57" w:hanging="357"/>
        <w:jc w:val="both"/>
        <w:rPr>
          <w:rFonts w:ascii="SeroPro-Extralight" w:hAnsi="SeroPro-Extralight"/>
          <w:bCs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lastRenderedPageBreak/>
        <w:t>Р</w:t>
      </w:r>
      <w:r w:rsidR="00C70621" w:rsidRPr="00D9601A">
        <w:rPr>
          <w:rFonts w:ascii="SeroPro-Extralight" w:hAnsi="SeroPro-Extralight" w:cs="Times New Roman"/>
          <w:bCs/>
          <w:sz w:val="24"/>
          <w:szCs w:val="24"/>
        </w:rPr>
        <w:t>азуплотнение топлива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534ECF72" w14:textId="0C89CA4B" w:rsidR="00D9601A" w:rsidRPr="00D9601A" w:rsidRDefault="00D9601A" w:rsidP="00D9601A">
      <w:pPr>
        <w:spacing w:line="276" w:lineRule="auto"/>
        <w:ind w:left="720" w:right="57"/>
        <w:jc w:val="both"/>
        <w:rPr>
          <w:rFonts w:ascii="SeroPro-Extralight" w:hAnsi="SeroPro-Extralight"/>
          <w:bCs/>
          <w:sz w:val="24"/>
          <w:szCs w:val="24"/>
        </w:rPr>
      </w:pPr>
      <w:r w:rsidRPr="00D9601A">
        <w:rPr>
          <w:rFonts w:ascii="SeroPro-Extralight" w:hAnsi="SeroPro-Extralight"/>
          <w:bCs/>
          <w:sz w:val="24"/>
          <w:szCs w:val="24"/>
        </w:rPr>
        <w:t>Из-за разной плотности UO</w:t>
      </w:r>
      <w:r w:rsidRPr="00D9601A">
        <w:rPr>
          <w:rFonts w:ascii="SeroPro-Extralight" w:hAnsi="SeroPro-Extralight"/>
          <w:bCs/>
          <w:sz w:val="24"/>
          <w:szCs w:val="24"/>
          <w:vertAlign w:val="subscript"/>
        </w:rPr>
        <w:t>2</w:t>
      </w:r>
      <w:r w:rsidRPr="00D9601A">
        <w:rPr>
          <w:rFonts w:ascii="SeroPro-Extralight" w:hAnsi="SeroPro-Extralight"/>
          <w:bCs/>
          <w:sz w:val="24"/>
          <w:szCs w:val="24"/>
        </w:rPr>
        <w:t xml:space="preserve"> и U</w:t>
      </w:r>
      <w:r w:rsidRPr="00D9601A">
        <w:rPr>
          <w:rFonts w:ascii="SeroPro-Extralight" w:hAnsi="SeroPro-Extralight"/>
          <w:bCs/>
          <w:sz w:val="24"/>
          <w:szCs w:val="24"/>
          <w:vertAlign w:val="subscript"/>
        </w:rPr>
        <w:t>3</w:t>
      </w:r>
      <w:r w:rsidRPr="00D9601A">
        <w:rPr>
          <w:rFonts w:ascii="SeroPro-Extralight" w:hAnsi="SeroPro-Extralight"/>
          <w:bCs/>
          <w:sz w:val="24"/>
          <w:szCs w:val="24"/>
        </w:rPr>
        <w:t>O</w:t>
      </w:r>
      <w:r w:rsidRPr="00D9601A">
        <w:rPr>
          <w:rFonts w:ascii="SeroPro-Extralight" w:hAnsi="SeroPro-Extralight"/>
          <w:bCs/>
          <w:sz w:val="24"/>
          <w:szCs w:val="24"/>
          <w:vertAlign w:val="subscript"/>
        </w:rPr>
        <w:t>8</w:t>
      </w:r>
      <w:r w:rsidRPr="00D9601A">
        <w:rPr>
          <w:rFonts w:ascii="SeroPro-Extralight" w:hAnsi="SeroPro-Extralight"/>
          <w:bCs/>
          <w:sz w:val="24"/>
          <w:szCs w:val="24"/>
        </w:rPr>
        <w:t xml:space="preserve"> (плотность UO</w:t>
      </w:r>
      <w:r w:rsidRPr="00D9601A">
        <w:rPr>
          <w:rFonts w:ascii="SeroPro-Extralight" w:hAnsi="SeroPro-Extralight"/>
          <w:bCs/>
          <w:sz w:val="24"/>
          <w:szCs w:val="24"/>
          <w:vertAlign w:val="subscript"/>
        </w:rPr>
        <w:t>2</w:t>
      </w:r>
      <w:r w:rsidRPr="00D9601A">
        <w:rPr>
          <w:rFonts w:ascii="SeroPro-Extralight" w:hAnsi="SeroPro-Extralight"/>
          <w:bCs/>
          <w:sz w:val="24"/>
          <w:szCs w:val="24"/>
        </w:rPr>
        <w:t xml:space="preserve"> = 11 г/см</w:t>
      </w:r>
      <w:r w:rsidRPr="00D9601A">
        <w:rPr>
          <w:rFonts w:ascii="SeroPro-Extralight" w:hAnsi="SeroPro-Extralight"/>
          <w:bCs/>
          <w:sz w:val="24"/>
          <w:szCs w:val="24"/>
          <w:vertAlign w:val="superscript"/>
        </w:rPr>
        <w:t>3</w:t>
      </w:r>
      <w:r w:rsidRPr="00D9601A">
        <w:rPr>
          <w:rFonts w:ascii="SeroPro-Extralight" w:hAnsi="SeroPro-Extralight"/>
          <w:bCs/>
          <w:sz w:val="24"/>
          <w:szCs w:val="24"/>
        </w:rPr>
        <w:t>, плотность U</w:t>
      </w:r>
      <w:r w:rsidRPr="00D9601A">
        <w:rPr>
          <w:rFonts w:ascii="SeroPro-Extralight" w:hAnsi="SeroPro-Extralight"/>
          <w:bCs/>
          <w:sz w:val="24"/>
          <w:szCs w:val="24"/>
          <w:vertAlign w:val="subscript"/>
        </w:rPr>
        <w:t>3</w:t>
      </w:r>
      <w:r w:rsidRPr="00D9601A">
        <w:rPr>
          <w:rFonts w:ascii="SeroPro-Extralight" w:hAnsi="SeroPro-Extralight"/>
          <w:bCs/>
          <w:sz w:val="24"/>
          <w:szCs w:val="24"/>
        </w:rPr>
        <w:t>O</w:t>
      </w:r>
      <w:r w:rsidRPr="00D9601A">
        <w:rPr>
          <w:rFonts w:ascii="SeroPro-Extralight" w:hAnsi="SeroPro-Extralight"/>
          <w:bCs/>
          <w:sz w:val="24"/>
          <w:szCs w:val="24"/>
          <w:vertAlign w:val="subscript"/>
        </w:rPr>
        <w:t>8</w:t>
      </w:r>
      <w:r w:rsidRPr="00D9601A">
        <w:rPr>
          <w:rFonts w:ascii="SeroPro-Extralight" w:hAnsi="SeroPro-Extralight"/>
          <w:bCs/>
          <w:sz w:val="24"/>
          <w:szCs w:val="24"/>
        </w:rPr>
        <w:t>) = 8,3 г/см</w:t>
      </w:r>
      <w:r w:rsidRPr="00D9601A">
        <w:rPr>
          <w:rFonts w:ascii="SeroPro-Extralight" w:hAnsi="SeroPro-Extralight"/>
          <w:bCs/>
          <w:sz w:val="24"/>
          <w:szCs w:val="24"/>
          <w:vertAlign w:val="superscript"/>
        </w:rPr>
        <w:t>3</w:t>
      </w:r>
      <w:r w:rsidRPr="00D9601A">
        <w:rPr>
          <w:rFonts w:ascii="SeroPro-Extralight" w:hAnsi="SeroPro-Extralight"/>
          <w:bCs/>
          <w:sz w:val="24"/>
          <w:szCs w:val="24"/>
        </w:rPr>
        <w:t xml:space="preserve">) объем топлива может увеличиться на 30%, т.е. увеличивается пористость и </w:t>
      </w:r>
      <w:proofErr w:type="spellStart"/>
      <w:r w:rsidRPr="00D9601A">
        <w:rPr>
          <w:rFonts w:ascii="SeroPro-Extralight" w:hAnsi="SeroPro-Extralight"/>
          <w:bCs/>
          <w:sz w:val="24"/>
          <w:szCs w:val="24"/>
        </w:rPr>
        <w:t>разрыхленность</w:t>
      </w:r>
      <w:proofErr w:type="spellEnd"/>
      <w:r w:rsidRPr="00D9601A">
        <w:rPr>
          <w:rFonts w:ascii="SeroPro-Extralight" w:hAnsi="SeroPro-Extralight"/>
          <w:bCs/>
          <w:sz w:val="24"/>
          <w:szCs w:val="24"/>
        </w:rPr>
        <w:t xml:space="preserve"> топлива.</w:t>
      </w:r>
    </w:p>
    <w:p w14:paraId="7A5E823B" w14:textId="373BD372" w:rsidR="00C70621" w:rsidRPr="00D9601A" w:rsidRDefault="00D9601A" w:rsidP="008934D8">
      <w:pPr>
        <w:numPr>
          <w:ilvl w:val="0"/>
          <w:numId w:val="8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bCs/>
          <w:sz w:val="24"/>
          <w:szCs w:val="24"/>
        </w:rPr>
        <w:t>И</w:t>
      </w:r>
      <w:r w:rsidR="00C70621" w:rsidRPr="00D9601A">
        <w:rPr>
          <w:rFonts w:ascii="SeroPro-Extralight" w:hAnsi="SeroPro-Extralight" w:cs="Times New Roman"/>
          <w:bCs/>
          <w:sz w:val="24"/>
          <w:szCs w:val="24"/>
        </w:rPr>
        <w:t>зменение кристаллической решетки</w:t>
      </w:r>
      <w:r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54931173" w14:textId="3B28A463" w:rsidR="00D9601A" w:rsidRDefault="00D9601A" w:rsidP="00D9601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sz w:val="24"/>
          <w:szCs w:val="24"/>
        </w:rPr>
        <w:t>Как следствие первых двух эффектов, создаются условия для интенсивного выхода газообразных продуктов деления и трития из ОЯТ.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D9601A">
        <w:rPr>
          <w:rFonts w:ascii="SeroPro-Extralight" w:hAnsi="SeroPro-Extralight" w:cs="Times New Roman"/>
          <w:sz w:val="24"/>
          <w:szCs w:val="24"/>
        </w:rPr>
        <w:t>Разрыхление топлива способствует процессу его дальнейшего растворения в кислотных растворах.</w:t>
      </w:r>
    </w:p>
    <w:p w14:paraId="7CE57CF3" w14:textId="713616A8" w:rsidR="00D9601A" w:rsidRPr="00D9601A" w:rsidRDefault="00D9601A" w:rsidP="00D9601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/>
          <w:sz w:val="24"/>
          <w:szCs w:val="24"/>
        </w:rPr>
        <w:t>Растворение ОЯТ.</w:t>
      </w:r>
      <w:r>
        <w:rPr>
          <w:rFonts w:ascii="SeroPro-Extralight" w:hAnsi="SeroPro-Extralight" w:cs="Times New Roman"/>
          <w:b/>
          <w:sz w:val="24"/>
          <w:szCs w:val="24"/>
        </w:rPr>
        <w:t xml:space="preserve"> </w:t>
      </w:r>
      <w:r w:rsidRPr="00D9601A">
        <w:rPr>
          <w:rFonts w:ascii="SeroPro-Extralight" w:hAnsi="SeroPro-Extralight" w:cs="Times New Roman"/>
          <w:sz w:val="24"/>
          <w:szCs w:val="24"/>
        </w:rPr>
        <w:t>Растворение оксидного ОЯТ происходит в кипящей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br/>
      </w:r>
      <w:r w:rsidRPr="00D9601A">
        <w:rPr>
          <w:rFonts w:ascii="SeroPro-Extralight" w:hAnsi="SeroPro-Extralight" w:cs="Times New Roman"/>
          <w:sz w:val="24"/>
          <w:szCs w:val="24"/>
        </w:rPr>
        <w:t>(</w:t>
      </w:r>
      <w:r>
        <w:rPr>
          <w:rFonts w:ascii="SeroPro-Extralight" w:hAnsi="SeroPro-Extralight" w:cs="Times New Roman"/>
          <w:sz w:val="24"/>
          <w:szCs w:val="24"/>
          <w:lang w:val="en-US"/>
        </w:rPr>
        <w:t>t</w:t>
      </w:r>
      <w:r w:rsidRPr="00D9601A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≈</w:t>
      </w:r>
      <w:r w:rsidRPr="00D9601A">
        <w:rPr>
          <w:rFonts w:ascii="SeroPro-Extralight" w:hAnsi="SeroPro-Extralight" w:cs="Times New Roman"/>
          <w:sz w:val="24"/>
          <w:szCs w:val="24"/>
        </w:rPr>
        <w:t xml:space="preserve"> 100</w:t>
      </w:r>
      <w:r>
        <w:rPr>
          <w:rFonts w:ascii="SeroPro-Extralight" w:hAnsi="SeroPro-Extralight" w:cs="Times New Roman"/>
          <w:sz w:val="24"/>
          <w:szCs w:val="24"/>
        </w:rPr>
        <w:t> </w:t>
      </w:r>
      <w:r w:rsidRPr="00D9601A">
        <w:rPr>
          <w:rFonts w:ascii="SeroPro-Extralight" w:hAnsi="SeroPro-Extralight" w:cs="Times New Roman"/>
          <w:sz w:val="24"/>
          <w:szCs w:val="24"/>
        </w:rPr>
        <w:t xml:space="preserve">°С) азотной кислоте </w:t>
      </w:r>
      <w:r w:rsidRPr="00D9601A">
        <w:rPr>
          <w:rFonts w:ascii="SeroPro-Extralight" w:hAnsi="SeroPro-Extralight" w:cs="Times New Roman"/>
          <w:sz w:val="24"/>
          <w:szCs w:val="24"/>
          <w:lang w:val="en-US"/>
        </w:rPr>
        <w:t>HN</w:t>
      </w:r>
      <w:r w:rsidRPr="00D9601A">
        <w:rPr>
          <w:rFonts w:ascii="SeroPro-Extralight" w:hAnsi="SeroPro-Extralight" w:cs="Times New Roman"/>
          <w:sz w:val="24"/>
          <w:szCs w:val="24"/>
        </w:rPr>
        <w:t>О</w:t>
      </w:r>
      <w:r w:rsidRPr="00D960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D9601A">
        <w:rPr>
          <w:rFonts w:ascii="SeroPro-Extralight" w:hAnsi="SeroPro-Extralight" w:cs="Times New Roman"/>
          <w:sz w:val="24"/>
          <w:szCs w:val="24"/>
        </w:rPr>
        <w:t xml:space="preserve"> при концентрациях 6-12 М в течение 4-6 часов:</w:t>
      </w:r>
    </w:p>
    <w:p w14:paraId="0AF762B4" w14:textId="77777777" w:rsidR="00D9601A" w:rsidRPr="00D9601A" w:rsidRDefault="00D9601A" w:rsidP="00D9601A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iCs/>
          <w:sz w:val="24"/>
          <w:szCs w:val="24"/>
          <w:lang w:val="en-US"/>
        </w:rPr>
        <w:t>U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0</w:t>
      </w:r>
      <w:r w:rsidRPr="00D9601A">
        <w:rPr>
          <w:rFonts w:ascii="SeroPro-Extralight" w:hAnsi="SeroPro-Extralight" w:cs="Times New Roman"/>
          <w:iCs/>
          <w:sz w:val="24"/>
          <w:szCs w:val="24"/>
          <w:vertAlign w:val="subscript"/>
        </w:rPr>
        <w:t>2</w:t>
      </w:r>
      <w:r w:rsidRPr="00D9601A">
        <w:rPr>
          <w:rFonts w:ascii="SeroPro-Extralight" w:hAnsi="SeroPro-Extralight" w:cs="Times New Roman"/>
          <w:sz w:val="24"/>
          <w:szCs w:val="24"/>
        </w:rPr>
        <w:t xml:space="preserve"> + 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4</w:t>
      </w:r>
      <w:r w:rsidRPr="00D9601A">
        <w:rPr>
          <w:rFonts w:ascii="SeroPro-Extralight" w:hAnsi="SeroPro-Extralight" w:cs="Times New Roman"/>
          <w:iCs/>
          <w:sz w:val="24"/>
          <w:szCs w:val="24"/>
          <w:lang w:val="en-US"/>
        </w:rPr>
        <w:t>HN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0</w:t>
      </w:r>
      <w:r w:rsidRPr="00D9601A">
        <w:rPr>
          <w:rFonts w:ascii="SeroPro-Extralight" w:hAnsi="SeroPro-Extralight" w:cs="Times New Roman"/>
          <w:iCs/>
          <w:sz w:val="24"/>
          <w:szCs w:val="24"/>
          <w:vertAlign w:val="subscript"/>
        </w:rPr>
        <w:t>3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 xml:space="preserve"> =</w:t>
      </w:r>
      <w:r w:rsidRPr="00D9601A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Pr="00D9601A">
        <w:rPr>
          <w:rFonts w:ascii="SeroPro-Extralight" w:hAnsi="SeroPro-Extralight" w:cs="Times New Roman"/>
          <w:iCs/>
          <w:sz w:val="24"/>
          <w:szCs w:val="24"/>
          <w:lang w:val="en-US"/>
        </w:rPr>
        <w:t>U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0</w:t>
      </w:r>
      <w:r w:rsidRPr="00D9601A">
        <w:rPr>
          <w:rFonts w:ascii="SeroPro-Extralight" w:hAnsi="SeroPro-Extralight" w:cs="Times New Roman"/>
          <w:iCs/>
          <w:sz w:val="24"/>
          <w:szCs w:val="24"/>
          <w:vertAlign w:val="subscript"/>
        </w:rPr>
        <w:t>2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(</w:t>
      </w:r>
      <w:proofErr w:type="gramEnd"/>
      <w:r w:rsidRPr="00D9601A">
        <w:rPr>
          <w:rFonts w:ascii="SeroPro-Extralight" w:hAnsi="SeroPro-Extralight" w:cs="Times New Roman"/>
          <w:iCs/>
          <w:sz w:val="24"/>
          <w:szCs w:val="24"/>
          <w:lang w:val="en-US"/>
        </w:rPr>
        <w:t>N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0</w:t>
      </w:r>
      <w:r w:rsidRPr="00D9601A">
        <w:rPr>
          <w:rFonts w:ascii="SeroPro-Extralight" w:hAnsi="SeroPro-Extralight" w:cs="Times New Roman"/>
          <w:iCs/>
          <w:sz w:val="24"/>
          <w:szCs w:val="24"/>
          <w:vertAlign w:val="subscript"/>
        </w:rPr>
        <w:t>3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)</w:t>
      </w:r>
      <w:r w:rsidRPr="00D9601A">
        <w:rPr>
          <w:rFonts w:ascii="SeroPro-Extralight" w:hAnsi="SeroPro-Extralight" w:cs="Times New Roman"/>
          <w:iCs/>
          <w:sz w:val="24"/>
          <w:szCs w:val="24"/>
          <w:vertAlign w:val="subscript"/>
        </w:rPr>
        <w:t>2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 xml:space="preserve"> + 2</w:t>
      </w:r>
      <w:r w:rsidRPr="00D9601A">
        <w:rPr>
          <w:rFonts w:ascii="SeroPro-Extralight" w:hAnsi="SeroPro-Extralight" w:cs="Times New Roman"/>
          <w:iCs/>
          <w:sz w:val="24"/>
          <w:szCs w:val="24"/>
          <w:lang w:val="en-US"/>
        </w:rPr>
        <w:t>N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0</w:t>
      </w:r>
      <w:r w:rsidRPr="00D9601A">
        <w:rPr>
          <w:rFonts w:ascii="SeroPro-Extralight" w:hAnsi="SeroPro-Extralight" w:cs="Times New Roman"/>
          <w:iCs/>
          <w:sz w:val="24"/>
          <w:szCs w:val="24"/>
          <w:vertAlign w:val="subscript"/>
        </w:rPr>
        <w:t>2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 xml:space="preserve"> + 2Н</w:t>
      </w:r>
      <w:r w:rsidRPr="00D9601A">
        <w:rPr>
          <w:rFonts w:ascii="SeroPro-Extralight" w:hAnsi="SeroPro-Extralight" w:cs="Times New Roman"/>
          <w:iCs/>
          <w:sz w:val="24"/>
          <w:szCs w:val="24"/>
          <w:vertAlign w:val="subscript"/>
        </w:rPr>
        <w:t>2</w:t>
      </w:r>
      <w:r w:rsidRPr="00D9601A">
        <w:rPr>
          <w:rFonts w:ascii="SeroPro-Extralight" w:hAnsi="SeroPro-Extralight" w:cs="Times New Roman"/>
          <w:iCs/>
          <w:sz w:val="24"/>
          <w:szCs w:val="24"/>
        </w:rPr>
        <w:t>0</w:t>
      </w:r>
    </w:p>
    <w:p w14:paraId="136496D0" w14:textId="0BB44C63" w:rsidR="00D9601A" w:rsidRPr="00D9601A" w:rsidRDefault="00D9601A" w:rsidP="00D9601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D9601A">
        <w:rPr>
          <w:rFonts w:ascii="SeroPro-Extralight" w:hAnsi="SeroPro-Extralight" w:cs="Times New Roman"/>
          <w:b/>
          <w:sz w:val="24"/>
          <w:szCs w:val="24"/>
        </w:rPr>
        <w:t xml:space="preserve">Подготовка раствора ОЯТ к экстракции. </w:t>
      </w:r>
    </w:p>
    <w:p w14:paraId="4419747C" w14:textId="77777777" w:rsidR="00C70621" w:rsidRPr="00D9601A" w:rsidRDefault="00C70621" w:rsidP="00D9601A">
      <w:pPr>
        <w:numPr>
          <w:ilvl w:val="0"/>
          <w:numId w:val="9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>Осветление раствора:</w:t>
      </w:r>
    </w:p>
    <w:p w14:paraId="1F968660" w14:textId="011E18C7" w:rsidR="00C70621" w:rsidRPr="00D9601A" w:rsidRDefault="00C70621" w:rsidP="00D9601A">
      <w:pPr>
        <w:numPr>
          <w:ilvl w:val="0"/>
          <w:numId w:val="10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>фильтрация для удаления твердых частиц</w:t>
      </w:r>
      <w:r w:rsidR="00D9601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D9601A" w:rsidRPr="00D9601A">
        <w:rPr>
          <w:rFonts w:ascii="SeroPro-Extralight" w:hAnsi="SeroPro-Extralight" w:cs="Times New Roman"/>
          <w:bCs/>
          <w:sz w:val="24"/>
          <w:szCs w:val="24"/>
        </w:rPr>
        <w:t xml:space="preserve">(размер </w:t>
      </w:r>
      <w:r w:rsidR="00D9601A">
        <w:rPr>
          <w:rFonts w:ascii="Calibri" w:hAnsi="Calibri" w:cs="Times New Roman"/>
          <w:sz w:val="24"/>
          <w:szCs w:val="24"/>
        </w:rPr>
        <w:t>≈</w:t>
      </w:r>
      <w:r w:rsidR="00D9601A" w:rsidRPr="00D9601A">
        <w:rPr>
          <w:rFonts w:ascii="SeroPro-Extralight" w:hAnsi="SeroPro-Extralight" w:cs="Times New Roman"/>
          <w:bCs/>
          <w:sz w:val="24"/>
          <w:szCs w:val="24"/>
        </w:rPr>
        <w:t xml:space="preserve"> 3 мкм) через металлокерамику или пористый полипропилен с добавлением коагулянтов для слипания и укрупнения частиц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6CADD5BB" w14:textId="5A6395FE" w:rsidR="00C70621" w:rsidRPr="00D9601A" w:rsidRDefault="00C70621" w:rsidP="00D9601A">
      <w:pPr>
        <w:numPr>
          <w:ilvl w:val="0"/>
          <w:numId w:val="10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>центрифугирование</w:t>
      </w:r>
      <w:r w:rsidR="00D9601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D9601A" w:rsidRPr="00D9601A">
        <w:rPr>
          <w:rFonts w:ascii="SeroPro-Extralight" w:hAnsi="SeroPro-Extralight" w:cs="Times New Roman"/>
          <w:bCs/>
          <w:sz w:val="24"/>
          <w:szCs w:val="24"/>
        </w:rPr>
        <w:t>с добавлением коагулянтов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63ED645D" w14:textId="77777777" w:rsidR="00C70621" w:rsidRPr="00D9601A" w:rsidRDefault="00C70621" w:rsidP="00D9601A">
      <w:pPr>
        <w:numPr>
          <w:ilvl w:val="0"/>
          <w:numId w:val="11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>Удаление из растворов некоторых летучих и газовых продуктов деления:</w:t>
      </w:r>
    </w:p>
    <w:p w14:paraId="2530202C" w14:textId="78D5F96E" w:rsidR="00C70621" w:rsidRPr="00D9601A" w:rsidRDefault="00C70621" w:rsidP="00D9601A">
      <w:pPr>
        <w:numPr>
          <w:ilvl w:val="0"/>
          <w:numId w:val="12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D9601A">
        <w:rPr>
          <w:rFonts w:ascii="SeroPro-Extralight" w:hAnsi="SeroPro-Extralight" w:cs="Times New Roman"/>
          <w:bCs/>
          <w:sz w:val="24"/>
          <w:szCs w:val="24"/>
        </w:rPr>
        <w:t>барботаж</w:t>
      </w:r>
      <w:proofErr w:type="spellEnd"/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 раствора</w:t>
      </w:r>
      <w:r w:rsidR="00D9601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D9601A" w:rsidRPr="00D9601A">
        <w:rPr>
          <w:rFonts w:ascii="SeroPro-Extralight" w:hAnsi="SeroPro-Extralight" w:cs="Times New Roman"/>
          <w:bCs/>
          <w:sz w:val="24"/>
          <w:szCs w:val="24"/>
        </w:rPr>
        <w:t xml:space="preserve">(прокачка воздуха) для удаления йода в виде ионов </w:t>
      </w:r>
      <w:r w:rsidR="00D9601A"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I</w:t>
      </w:r>
      <w:r w:rsidR="00D9601A" w:rsidRPr="00D9601A">
        <w:rPr>
          <w:rFonts w:ascii="SeroPro-Extralight" w:hAnsi="SeroPro-Extralight" w:cs="Times New Roman"/>
          <w:bCs/>
          <w:sz w:val="24"/>
          <w:szCs w:val="24"/>
          <w:vertAlign w:val="superscript"/>
        </w:rPr>
        <w:t>-</w:t>
      </w:r>
      <w:r w:rsidR="00D9601A" w:rsidRPr="00D9601A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="00D9601A"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IO</w:t>
      </w:r>
      <w:r w:rsidR="00D9601A" w:rsidRPr="00D9601A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="00D9601A" w:rsidRPr="00D9601A">
        <w:rPr>
          <w:rFonts w:ascii="SeroPro-Extralight" w:hAnsi="SeroPro-Extralight" w:cs="Times New Roman"/>
          <w:bCs/>
          <w:sz w:val="24"/>
          <w:szCs w:val="24"/>
          <w:vertAlign w:val="superscript"/>
        </w:rPr>
        <w:t>-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424F1066" w14:textId="3F7E96AA" w:rsidR="00C70621" w:rsidRPr="00D9601A" w:rsidRDefault="00C70621" w:rsidP="00D9601A">
      <w:pPr>
        <w:numPr>
          <w:ilvl w:val="0"/>
          <w:numId w:val="12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>удаление йода фильтрами с нитратом серебра</w:t>
      </w:r>
      <w:r w:rsidR="00D9601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proofErr w:type="spellStart"/>
      <w:r w:rsidR="00D9601A"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AgNO</w:t>
      </w:r>
      <w:proofErr w:type="spellEnd"/>
      <w:r w:rsidR="00D9601A" w:rsidRPr="00D9601A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="00D9601A" w:rsidRPr="00D9601A">
        <w:rPr>
          <w:rFonts w:ascii="SeroPro-Extralight" w:hAnsi="SeroPro-Extralight" w:cs="Times New Roman"/>
          <w:bCs/>
          <w:sz w:val="24"/>
          <w:szCs w:val="24"/>
        </w:rPr>
        <w:t xml:space="preserve"> по реакции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E34FFC7" w14:textId="09AD3A68" w:rsidR="00D9601A" w:rsidRPr="00D9601A" w:rsidRDefault="00D9601A" w:rsidP="00D9601A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3I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+ 6AgNO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+ 3</w:t>
      </w:r>
      <w:r w:rsidRPr="00D9601A">
        <w:rPr>
          <w:rFonts w:ascii="SeroPro-Extralight" w:hAnsi="SeroPro-Extralight" w:cs="Times New Roman"/>
          <w:bCs/>
          <w:sz w:val="24"/>
          <w:szCs w:val="24"/>
          <w:lang w:val="pt-BR"/>
        </w:rPr>
        <w:t>H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2</w:t>
      </w:r>
      <w:r w:rsidRPr="00D9601A">
        <w:rPr>
          <w:rFonts w:ascii="SeroPro-Extralight" w:hAnsi="SeroPro-Extralight" w:cs="Times New Roman"/>
          <w:bCs/>
          <w:sz w:val="24"/>
          <w:szCs w:val="24"/>
          <w:lang w:val="pt-BR"/>
        </w:rPr>
        <w:t>O = 5Agl + AgIO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3</w:t>
      </w:r>
      <w:r w:rsidRPr="00D9601A">
        <w:rPr>
          <w:rFonts w:ascii="SeroPro-Extralight" w:hAnsi="SeroPro-Extralight" w:cs="Times New Roman"/>
          <w:bCs/>
          <w:sz w:val="24"/>
          <w:szCs w:val="24"/>
          <w:lang w:val="pt-BR"/>
        </w:rPr>
        <w:t xml:space="preserve"> + 6HNO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3</w:t>
      </w:r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;</w:t>
      </w:r>
    </w:p>
    <w:p w14:paraId="024576A0" w14:textId="52084B5F" w:rsidR="00C70621" w:rsidRPr="00D9601A" w:rsidRDefault="00C70621" w:rsidP="00D9601A">
      <w:pPr>
        <w:numPr>
          <w:ilvl w:val="0"/>
          <w:numId w:val="13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D9601A">
        <w:rPr>
          <w:rFonts w:ascii="SeroPro-Extralight" w:hAnsi="SeroPro-Extralight" w:cs="Times New Roman"/>
          <w:bCs/>
          <w:sz w:val="24"/>
          <w:szCs w:val="24"/>
        </w:rPr>
        <w:t>барботаж</w:t>
      </w:r>
      <w:proofErr w:type="spellEnd"/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 раствора</w:t>
      </w:r>
      <w:r w:rsidR="00D9601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>озоном для удаления рутения</w:t>
      </w:r>
      <w:r w:rsidR="00D9601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D9601A"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Ru</w:t>
      </w:r>
      <w:r w:rsidR="00D9601A" w:rsidRPr="00D9601A">
        <w:rPr>
          <w:rFonts w:ascii="SeroPro-Extralight" w:hAnsi="SeroPro-Extralight" w:cs="Times New Roman"/>
          <w:bCs/>
          <w:sz w:val="24"/>
          <w:szCs w:val="24"/>
          <w:vertAlign w:val="superscript"/>
        </w:rPr>
        <w:t>4+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782C6769" w14:textId="1E80A230" w:rsidR="00D9601A" w:rsidRPr="006E7932" w:rsidRDefault="00D9601A" w:rsidP="00D9601A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  <w:lang w:val="en-US"/>
        </w:rPr>
      </w:pPr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Ru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perscript"/>
          <w:lang w:val="en-US"/>
        </w:rPr>
        <w:t>4+</w:t>
      </w:r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+ 2O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3 </w:t>
      </w:r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+ 2</w:t>
      </w:r>
      <w:r w:rsidRPr="00D9601A">
        <w:rPr>
          <w:rFonts w:ascii="SeroPro-Extralight" w:hAnsi="SeroPro-Extralight" w:cs="Times New Roman"/>
          <w:bCs/>
          <w:sz w:val="24"/>
          <w:szCs w:val="24"/>
          <w:lang w:val="pt-BR"/>
        </w:rPr>
        <w:t>H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2</w:t>
      </w:r>
      <w:r w:rsidRPr="00D9601A">
        <w:rPr>
          <w:rFonts w:ascii="SeroPro-Extralight" w:hAnsi="SeroPro-Extralight" w:cs="Times New Roman"/>
          <w:bCs/>
          <w:sz w:val="24"/>
          <w:szCs w:val="24"/>
          <w:lang w:val="pt-BR"/>
        </w:rPr>
        <w:t xml:space="preserve">O </w:t>
      </w:r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=</w:t>
      </w:r>
      <w:r w:rsidRPr="00D9601A">
        <w:rPr>
          <w:rFonts w:ascii="SeroPro-Extralight" w:hAnsi="SeroPro-Extralight" w:cs="Times New Roman"/>
          <w:bCs/>
          <w:sz w:val="24"/>
          <w:szCs w:val="24"/>
          <w:lang w:val="pt-BR"/>
        </w:rPr>
        <w:t xml:space="preserve"> RuO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4</w:t>
      </w:r>
      <w:r w:rsidRPr="00D9601A">
        <w:rPr>
          <w:rFonts w:ascii="SeroPro-Extralight" w:hAnsi="SeroPro-Extralight" w:cs="Times New Roman"/>
          <w:bCs/>
          <w:sz w:val="24"/>
          <w:szCs w:val="24"/>
          <w:lang w:val="pt-BR"/>
        </w:rPr>
        <w:t xml:space="preserve"> + 2O</w:t>
      </w:r>
      <w:r w:rsidRPr="00D9601A">
        <w:rPr>
          <w:rFonts w:ascii="SeroPro-Extralight" w:hAnsi="SeroPro-Extralight" w:cs="Times New Roman"/>
          <w:bCs/>
          <w:i/>
          <w:iCs/>
          <w:sz w:val="24"/>
          <w:szCs w:val="24"/>
          <w:vertAlign w:val="subscript"/>
          <w:lang w:val="pt-BR"/>
        </w:rPr>
        <w:t>2</w:t>
      </w:r>
      <w:r w:rsidRPr="00D9601A">
        <w:rPr>
          <w:rFonts w:ascii="SeroPro-Extralight" w:hAnsi="SeroPro-Extralight" w:cs="Times New Roman"/>
          <w:bCs/>
          <w:sz w:val="24"/>
          <w:szCs w:val="24"/>
          <w:lang w:val="pt-BR"/>
        </w:rPr>
        <w:t xml:space="preserve"> + 2H</w:t>
      </w:r>
      <w:r w:rsidRPr="00D9601A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2</w:t>
      </w:r>
      <w:r w:rsidR="006E7932"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,</w:t>
      </w:r>
    </w:p>
    <w:p w14:paraId="3DE478DE" w14:textId="6B2D4C8C" w:rsidR="00D9601A" w:rsidRPr="006E7932" w:rsidRDefault="00D9601A" w:rsidP="006E7932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оксид </w:t>
      </w:r>
      <w:proofErr w:type="spellStart"/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RuO</w:t>
      </w:r>
      <w:proofErr w:type="spellEnd"/>
      <w:r w:rsidRPr="006E7932">
        <w:rPr>
          <w:rFonts w:ascii="SeroPro-Extralight" w:hAnsi="SeroPro-Extralight" w:cs="Times New Roman"/>
          <w:bCs/>
          <w:sz w:val="24"/>
          <w:szCs w:val="24"/>
          <w:vertAlign w:val="subscript"/>
        </w:rPr>
        <w:t>4</w:t>
      </w:r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удаляется из </w:t>
      </w:r>
      <w:proofErr w:type="spellStart"/>
      <w:r w:rsidRPr="00D9601A">
        <w:rPr>
          <w:rFonts w:ascii="SeroPro-Extralight" w:hAnsi="SeroPro-Extralight" w:cs="Times New Roman"/>
          <w:bCs/>
          <w:sz w:val="24"/>
          <w:szCs w:val="24"/>
        </w:rPr>
        <w:t>барботажных</w:t>
      </w:r>
      <w:proofErr w:type="spellEnd"/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 газов реакцией с </w:t>
      </w:r>
      <w:proofErr w:type="spellStart"/>
      <w:r w:rsidRPr="00D9601A">
        <w:rPr>
          <w:rFonts w:ascii="SeroPro-Extralight" w:hAnsi="SeroPro-Extralight" w:cs="Times New Roman"/>
          <w:bCs/>
          <w:sz w:val="24"/>
          <w:szCs w:val="24"/>
          <w:lang w:val="en-US"/>
        </w:rPr>
        <w:t>NaOH</w:t>
      </w:r>
      <w:proofErr w:type="spellEnd"/>
      <w:r w:rsidRPr="006E7932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00FDC4F5" w14:textId="4628D279" w:rsidR="00C70621" w:rsidRPr="00D9601A" w:rsidRDefault="00C70621" w:rsidP="00D9601A">
      <w:pPr>
        <w:numPr>
          <w:ilvl w:val="0"/>
          <w:numId w:val="14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удаление инертных газов </w:t>
      </w:r>
      <w:proofErr w:type="gramStart"/>
      <w:r w:rsidRPr="00D9601A">
        <w:rPr>
          <w:rFonts w:ascii="SeroPro-Extralight" w:hAnsi="SeroPro-Extralight" w:cs="Times New Roman"/>
          <w:bCs/>
          <w:sz w:val="24"/>
          <w:szCs w:val="24"/>
        </w:rPr>
        <w:t>Кг</w:t>
      </w:r>
      <w:proofErr w:type="gramEnd"/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proofErr w:type="spellStart"/>
      <w:r w:rsidRPr="00D9601A">
        <w:rPr>
          <w:rFonts w:ascii="SeroPro-Extralight" w:hAnsi="SeroPro-Extralight" w:cs="Times New Roman"/>
          <w:bCs/>
          <w:sz w:val="24"/>
          <w:szCs w:val="24"/>
        </w:rPr>
        <w:t>Xe</w:t>
      </w:r>
      <w:proofErr w:type="spellEnd"/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proofErr w:type="spellStart"/>
      <w:r w:rsidRPr="00D9601A">
        <w:rPr>
          <w:rFonts w:ascii="SeroPro-Extralight" w:hAnsi="SeroPro-Extralight" w:cs="Times New Roman"/>
          <w:bCs/>
          <w:sz w:val="24"/>
          <w:szCs w:val="24"/>
        </w:rPr>
        <w:t>барботажем</w:t>
      </w:r>
      <w:proofErr w:type="spellEnd"/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 с последующей сорбцией</w:t>
      </w:r>
      <w:r w:rsidR="006E7932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6E7932" w:rsidRPr="006E7932">
        <w:rPr>
          <w:rFonts w:ascii="SeroPro-Extralight" w:hAnsi="SeroPro-Extralight" w:cs="Times New Roman"/>
          <w:bCs/>
          <w:sz w:val="24"/>
          <w:szCs w:val="24"/>
        </w:rPr>
        <w:t>на цеолите (пористый минерал) или активированном угле при низких температурах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22798921" w14:textId="7AF184CD" w:rsidR="00C70621" w:rsidRPr="00D9601A" w:rsidRDefault="00C70621" w:rsidP="00D9601A">
      <w:pPr>
        <w:numPr>
          <w:ilvl w:val="0"/>
          <w:numId w:val="14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>разбавление воздухом</w:t>
      </w:r>
      <w:r w:rsidR="006E7932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6E7932" w:rsidRPr="006E7932">
        <w:rPr>
          <w:rFonts w:ascii="SeroPro-Extralight" w:hAnsi="SeroPro-Extralight" w:cs="Times New Roman"/>
          <w:bCs/>
          <w:sz w:val="24"/>
          <w:szCs w:val="24"/>
        </w:rPr>
        <w:t>до приемлемых концентраций и выбрасыв</w:t>
      </w:r>
      <w:r w:rsidR="006E7932">
        <w:rPr>
          <w:rFonts w:ascii="SeroPro-Extralight" w:hAnsi="SeroPro-Extralight" w:cs="Times New Roman"/>
          <w:bCs/>
          <w:sz w:val="24"/>
          <w:szCs w:val="24"/>
        </w:rPr>
        <w:t>а</w:t>
      </w:r>
      <w:r w:rsidR="006E7932" w:rsidRPr="006E7932">
        <w:rPr>
          <w:rFonts w:ascii="SeroPro-Extralight" w:hAnsi="SeroPro-Extralight" w:cs="Times New Roman"/>
          <w:bCs/>
          <w:sz w:val="24"/>
          <w:szCs w:val="24"/>
        </w:rPr>
        <w:t>ются в атмосферу</w:t>
      </w:r>
      <w:r w:rsidR="00D9601A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2B8E6B37" w14:textId="67D17063" w:rsidR="00C70621" w:rsidRPr="00D9601A" w:rsidRDefault="00C70621" w:rsidP="00D9601A">
      <w:pPr>
        <w:numPr>
          <w:ilvl w:val="0"/>
          <w:numId w:val="15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D9601A">
        <w:rPr>
          <w:rFonts w:ascii="SeroPro-Extralight" w:hAnsi="SeroPro-Extralight" w:cs="Times New Roman"/>
          <w:bCs/>
          <w:sz w:val="24"/>
          <w:szCs w:val="24"/>
        </w:rPr>
        <w:t>Корректировка кислотности раствора</w:t>
      </w:r>
      <w:r w:rsidR="006E7932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6E7932" w:rsidRPr="006E7932">
        <w:rPr>
          <w:rFonts w:ascii="SeroPro-Extralight" w:hAnsi="SeroPro-Extralight" w:cs="Times New Roman"/>
          <w:bCs/>
          <w:sz w:val="24"/>
          <w:szCs w:val="24"/>
        </w:rPr>
        <w:t xml:space="preserve">добавлением воды или упариванием, чтобы довести кислотность до уровня 2-4 М </w:t>
      </w:r>
      <w:r w:rsidR="006E7932"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HNO</w:t>
      </w:r>
      <w:r w:rsidR="006E7932" w:rsidRPr="006E7932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="00D9601A">
        <w:rPr>
          <w:rFonts w:ascii="SeroPro-Extralight" w:hAnsi="SeroPro-Extralight" w:cs="Times New Roman"/>
          <w:bCs/>
          <w:sz w:val="24"/>
          <w:szCs w:val="24"/>
        </w:rPr>
        <w:t>.</w:t>
      </w:r>
      <w:r w:rsidRPr="00D9601A">
        <w:rPr>
          <w:rFonts w:ascii="SeroPro-Extralight" w:hAnsi="SeroPro-Extralight" w:cs="Times New Roman"/>
          <w:bCs/>
          <w:sz w:val="24"/>
          <w:szCs w:val="24"/>
        </w:rPr>
        <w:t xml:space="preserve"> </w:t>
      </w:r>
    </w:p>
    <w:p w14:paraId="1F0CA4FC" w14:textId="3D40FA52" w:rsidR="006E7932" w:rsidRPr="006E7932" w:rsidRDefault="006E7932" w:rsidP="006E7932">
      <w:pPr>
        <w:spacing w:after="120"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6E7932">
        <w:rPr>
          <w:rFonts w:ascii="SeroPro-Extralight" w:hAnsi="SeroPro-Extralight" w:cs="Times New Roman"/>
          <w:b/>
          <w:sz w:val="24"/>
          <w:szCs w:val="24"/>
        </w:rPr>
        <w:lastRenderedPageBreak/>
        <w:t>Экстракционный аффинаж.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6E7932">
        <w:rPr>
          <w:rFonts w:ascii="SeroPro-Extralight" w:hAnsi="SeroPro-Extralight" w:cs="Times New Roman"/>
          <w:sz w:val="24"/>
          <w:szCs w:val="24"/>
        </w:rPr>
        <w:t>При экстракционном аффинаже производится растворение уранового концентрата U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6E7932">
        <w:rPr>
          <w:rFonts w:ascii="SeroPro-Extralight" w:hAnsi="SeroPro-Extralight" w:cs="Times New Roman"/>
          <w:sz w:val="24"/>
          <w:szCs w:val="24"/>
        </w:rPr>
        <w:t>O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</w:rPr>
        <w:t>8</w:t>
      </w:r>
      <w:r w:rsidRPr="006E7932">
        <w:rPr>
          <w:rFonts w:ascii="SeroPro-Extralight" w:hAnsi="SeroPro-Extralight" w:cs="Times New Roman"/>
          <w:sz w:val="24"/>
          <w:szCs w:val="24"/>
        </w:rPr>
        <w:t xml:space="preserve"> в азотной кислоте с образованием </w:t>
      </w:r>
      <w:proofErr w:type="spellStart"/>
      <w:r w:rsidRPr="006E7932">
        <w:rPr>
          <w:rFonts w:ascii="SeroPro-Extralight" w:hAnsi="SeroPro-Extralight" w:cs="Times New Roman"/>
          <w:sz w:val="24"/>
          <w:szCs w:val="24"/>
        </w:rPr>
        <w:t>уранил</w:t>
      </w:r>
      <w:proofErr w:type="spellEnd"/>
      <w:r w:rsidRPr="006E7932">
        <w:rPr>
          <w:rFonts w:ascii="SeroPro-Extralight" w:hAnsi="SeroPro-Extralight" w:cs="Times New Roman"/>
          <w:sz w:val="24"/>
          <w:szCs w:val="24"/>
        </w:rPr>
        <w:t>-нитрата UO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E7932">
        <w:rPr>
          <w:rFonts w:ascii="SeroPro-Extralight" w:hAnsi="SeroPro-Extralight" w:cs="Times New Roman"/>
          <w:sz w:val="24"/>
          <w:szCs w:val="24"/>
        </w:rPr>
        <w:t>(NO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6E7932">
        <w:rPr>
          <w:rFonts w:ascii="SeroPro-Extralight" w:hAnsi="SeroPro-Extralight" w:cs="Times New Roman"/>
          <w:sz w:val="24"/>
          <w:szCs w:val="24"/>
        </w:rPr>
        <w:t>)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E7932">
        <w:rPr>
          <w:rFonts w:ascii="SeroPro-Extralight" w:hAnsi="SeroPro-Extralight" w:cs="Times New Roman"/>
          <w:sz w:val="24"/>
          <w:szCs w:val="24"/>
        </w:rPr>
        <w:t xml:space="preserve">, </w:t>
      </w:r>
      <w:r w:rsidRPr="006E7932">
        <w:rPr>
          <w:rFonts w:ascii="SeroPro-Extralight" w:hAnsi="SeroPro-Extralight"/>
          <w:sz w:val="24"/>
          <w:szCs w:val="24"/>
        </w:rPr>
        <w:t xml:space="preserve">затем - экстракция с помощью ТБФ, </w:t>
      </w:r>
      <w:proofErr w:type="spellStart"/>
      <w:r w:rsidRPr="006E7932">
        <w:rPr>
          <w:rFonts w:ascii="SeroPro-Extralight" w:hAnsi="SeroPro-Extralight"/>
          <w:sz w:val="24"/>
          <w:szCs w:val="24"/>
        </w:rPr>
        <w:t>реэкстракция</w:t>
      </w:r>
      <w:proofErr w:type="spellEnd"/>
      <w:r w:rsidRPr="006E7932">
        <w:rPr>
          <w:rFonts w:ascii="SeroPro-Extralight" w:hAnsi="SeroPro-Extralight"/>
          <w:sz w:val="24"/>
          <w:szCs w:val="24"/>
        </w:rPr>
        <w:t xml:space="preserve"> перекисью водорода </w:t>
      </w:r>
      <w:r w:rsidRPr="006E7932">
        <w:rPr>
          <w:rFonts w:ascii="SeroPro-Extralight" w:hAnsi="SeroPro-Extralight"/>
          <w:sz w:val="24"/>
          <w:szCs w:val="24"/>
          <w:lang w:val="en-US"/>
        </w:rPr>
        <w:t>H</w:t>
      </w:r>
      <w:r w:rsidRPr="006E7932">
        <w:rPr>
          <w:rFonts w:ascii="SeroPro-Extralight" w:hAnsi="SeroPro-Extralight"/>
          <w:sz w:val="24"/>
          <w:szCs w:val="24"/>
          <w:vertAlign w:val="subscript"/>
        </w:rPr>
        <w:t>2</w:t>
      </w:r>
      <w:r w:rsidRPr="006E7932">
        <w:rPr>
          <w:rFonts w:ascii="SeroPro-Extralight" w:hAnsi="SeroPro-Extralight"/>
          <w:sz w:val="24"/>
          <w:szCs w:val="24"/>
          <w:lang w:val="en-US"/>
        </w:rPr>
        <w:t>O</w:t>
      </w:r>
      <w:r w:rsidRPr="006E7932">
        <w:rPr>
          <w:rFonts w:ascii="SeroPro-Extralight" w:hAnsi="SeroPro-Extralight"/>
          <w:sz w:val="24"/>
          <w:szCs w:val="24"/>
          <w:vertAlign w:val="subscript"/>
        </w:rPr>
        <w:t>2</w:t>
      </w:r>
      <w:r w:rsidRPr="006E7932">
        <w:rPr>
          <w:rFonts w:ascii="SeroPro-Extralight" w:hAnsi="SeroPro-Extralight"/>
          <w:sz w:val="24"/>
          <w:szCs w:val="24"/>
        </w:rPr>
        <w:t xml:space="preserve"> или бикарбонатом аммония </w:t>
      </w:r>
      <w:r w:rsidRPr="006E7932">
        <w:rPr>
          <w:rFonts w:ascii="SeroPro-Extralight" w:hAnsi="SeroPro-Extralight"/>
          <w:sz w:val="24"/>
          <w:szCs w:val="24"/>
          <w:lang w:val="en-US"/>
        </w:rPr>
        <w:t>NH</w:t>
      </w:r>
      <w:r w:rsidRPr="006E7932">
        <w:rPr>
          <w:rFonts w:ascii="SeroPro-Extralight" w:hAnsi="SeroPro-Extralight"/>
          <w:sz w:val="24"/>
          <w:szCs w:val="24"/>
          <w:vertAlign w:val="subscript"/>
        </w:rPr>
        <w:t>4</w:t>
      </w:r>
      <w:r w:rsidRPr="006E7932">
        <w:rPr>
          <w:rFonts w:ascii="SeroPro-Extralight" w:hAnsi="SeroPro-Extralight"/>
          <w:sz w:val="24"/>
          <w:szCs w:val="24"/>
          <w:lang w:val="en-US"/>
        </w:rPr>
        <w:t>HCO</w:t>
      </w:r>
      <w:r w:rsidRPr="006E7932">
        <w:rPr>
          <w:rFonts w:ascii="SeroPro-Extralight" w:hAnsi="SeroPro-Extralight"/>
          <w:sz w:val="24"/>
          <w:szCs w:val="24"/>
          <w:vertAlign w:val="subscript"/>
        </w:rPr>
        <w:t>3</w:t>
      </w:r>
      <w:r w:rsidRPr="006E7932">
        <w:rPr>
          <w:rFonts w:ascii="SeroPro-Extralight" w:hAnsi="SeroPro-Extralight"/>
          <w:sz w:val="24"/>
          <w:szCs w:val="24"/>
        </w:rPr>
        <w:t>, и осаждение нерастворимых соединений урана.</w:t>
      </w:r>
    </w:p>
    <w:p w14:paraId="7DFAF404" w14:textId="769D09D0" w:rsidR="006E7932" w:rsidRPr="006E7932" w:rsidRDefault="006E7932" w:rsidP="006E7932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E7932">
        <w:rPr>
          <w:rFonts w:ascii="SeroPro-Extralight" w:hAnsi="SeroPro-Extralight" w:cs="Times New Roman"/>
          <w:sz w:val="24"/>
          <w:szCs w:val="24"/>
        </w:rPr>
        <w:t xml:space="preserve">Аналогия нарушается лишь тем, что раствор ОЯТ содержит обогащенный уран в смеси с плутонием и </w:t>
      </w:r>
      <w:r>
        <w:rPr>
          <w:rFonts w:ascii="SeroPro-Extralight" w:hAnsi="SeroPro-Extralight" w:cs="Times New Roman"/>
          <w:sz w:val="24"/>
          <w:szCs w:val="24"/>
        </w:rPr>
        <w:t>продуктами деления</w:t>
      </w:r>
      <w:r w:rsidRPr="006E7932">
        <w:rPr>
          <w:rFonts w:ascii="SeroPro-Extralight" w:hAnsi="SeroPro-Extralight" w:cs="Times New Roman"/>
          <w:sz w:val="24"/>
          <w:szCs w:val="24"/>
        </w:rPr>
        <w:t xml:space="preserve">, и тем, что раствор ОЯТ обладает повышенной радиоактивностью и тепловыделением, что может приводить к радиолизу раствора и </w:t>
      </w:r>
      <w:proofErr w:type="spellStart"/>
      <w:r w:rsidRPr="006E7932">
        <w:rPr>
          <w:rFonts w:ascii="SeroPro-Extralight" w:hAnsi="SeroPro-Extralight" w:cs="Times New Roman"/>
          <w:sz w:val="24"/>
          <w:szCs w:val="24"/>
        </w:rPr>
        <w:t>экстрагента</w:t>
      </w:r>
      <w:proofErr w:type="spellEnd"/>
      <w:r w:rsidRPr="006E7932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66C63CA2" w14:textId="32AEEDE3" w:rsidR="006E7932" w:rsidRPr="006E7932" w:rsidRDefault="006E7932" w:rsidP="006E7932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E7932">
        <w:rPr>
          <w:rFonts w:ascii="SeroPro-Extralight" w:hAnsi="SeroPro-Extralight" w:cs="Times New Roman"/>
          <w:sz w:val="24"/>
          <w:szCs w:val="24"/>
        </w:rPr>
        <w:t xml:space="preserve">В качестве </w:t>
      </w:r>
      <w:proofErr w:type="spellStart"/>
      <w:r w:rsidRPr="006E7932">
        <w:rPr>
          <w:rFonts w:ascii="SeroPro-Extralight" w:hAnsi="SeroPro-Extralight" w:cs="Times New Roman"/>
          <w:sz w:val="24"/>
          <w:szCs w:val="24"/>
        </w:rPr>
        <w:t>экстрагента</w:t>
      </w:r>
      <w:proofErr w:type="spellEnd"/>
      <w:r w:rsidRPr="006E7932">
        <w:rPr>
          <w:rFonts w:ascii="SeroPro-Extralight" w:hAnsi="SeroPro-Extralight" w:cs="Times New Roman"/>
          <w:sz w:val="24"/>
          <w:szCs w:val="24"/>
        </w:rPr>
        <w:t xml:space="preserve"> используется ТБФ в смеси с органическим разбавителем для снижения вязкости. Плотность смеси «</w:t>
      </w:r>
      <w:proofErr w:type="spellStart"/>
      <w:r w:rsidRPr="006E7932">
        <w:rPr>
          <w:rFonts w:ascii="SeroPro-Extralight" w:hAnsi="SeroPro-Extralight" w:cs="Times New Roman"/>
          <w:sz w:val="24"/>
          <w:szCs w:val="24"/>
        </w:rPr>
        <w:t>ТБФ+разбавитель</w:t>
      </w:r>
      <w:proofErr w:type="spellEnd"/>
      <w:r w:rsidRPr="006E7932">
        <w:rPr>
          <w:rFonts w:ascii="SeroPro-Extralight" w:hAnsi="SeroPro-Extralight" w:cs="Times New Roman"/>
          <w:sz w:val="24"/>
          <w:szCs w:val="24"/>
        </w:rPr>
        <w:t>» равна 0,8-0,9 г/см</w:t>
      </w:r>
      <w:r w:rsidRPr="006E7932">
        <w:rPr>
          <w:rFonts w:ascii="SeroPro-Extralight" w:hAnsi="SeroPro-Extralight" w:cs="Times New Roman"/>
          <w:sz w:val="24"/>
          <w:szCs w:val="24"/>
          <w:vertAlign w:val="superscript"/>
        </w:rPr>
        <w:t>3</w:t>
      </w:r>
      <w:r w:rsidRPr="006E7932">
        <w:rPr>
          <w:rFonts w:ascii="SeroPro-Extralight" w:hAnsi="SeroPro-Extralight" w:cs="Times New Roman"/>
          <w:sz w:val="24"/>
          <w:szCs w:val="24"/>
        </w:rPr>
        <w:t>, водный раствор ОЯТ несколько тяжелее - 1,1-1,2 г/см</w:t>
      </w:r>
      <w:r w:rsidRPr="006E7932">
        <w:rPr>
          <w:rFonts w:ascii="SeroPro-Extralight" w:hAnsi="SeroPro-Extralight" w:cs="Times New Roman"/>
          <w:sz w:val="24"/>
          <w:szCs w:val="24"/>
          <w:vertAlign w:val="superscript"/>
        </w:rPr>
        <w:t>3</w:t>
      </w:r>
      <w:r w:rsidRPr="006E7932">
        <w:rPr>
          <w:rFonts w:ascii="SeroPro-Extralight" w:hAnsi="SeroPro-Extralight" w:cs="Times New Roman"/>
          <w:sz w:val="24"/>
          <w:szCs w:val="24"/>
        </w:rPr>
        <w:t>.</w:t>
      </w:r>
    </w:p>
    <w:p w14:paraId="71BA6DEA" w14:textId="77777777" w:rsidR="006E7932" w:rsidRPr="006E7932" w:rsidRDefault="006E7932" w:rsidP="006E7932">
      <w:pPr>
        <w:spacing w:after="120"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6E7932">
        <w:rPr>
          <w:rFonts w:ascii="SeroPro-Extralight" w:hAnsi="SeroPro-Extralight" w:cs="Times New Roman"/>
          <w:b/>
          <w:sz w:val="24"/>
          <w:szCs w:val="24"/>
        </w:rPr>
        <w:t>Отделение плутония от урана.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6E7932">
        <w:rPr>
          <w:rFonts w:ascii="SeroPro-Extralight" w:hAnsi="SeroPro-Extralight" w:cs="Times New Roman"/>
          <w:sz w:val="24"/>
          <w:szCs w:val="24"/>
        </w:rPr>
        <w:t xml:space="preserve">При отделении плутония от урана 6-валентный плутоний восстанавливают сначала до 4-валентного состояния, а затем и до 3-валентного. </w:t>
      </w:r>
      <w:r w:rsidRPr="006E7932">
        <w:rPr>
          <w:rFonts w:ascii="SeroPro-Extralight" w:hAnsi="SeroPro-Extralight"/>
          <w:sz w:val="24"/>
          <w:szCs w:val="24"/>
        </w:rPr>
        <w:t xml:space="preserve">Плутоний из 6- валентного переводится в 4-валентный с помощью реакции с нитритом калия </w:t>
      </w:r>
      <w:r w:rsidRPr="006E7932">
        <w:rPr>
          <w:rFonts w:ascii="SeroPro-Extralight" w:hAnsi="SeroPro-Extralight"/>
          <w:sz w:val="24"/>
          <w:szCs w:val="24"/>
          <w:lang w:val="en-US"/>
        </w:rPr>
        <w:t>KNO</w:t>
      </w:r>
      <w:r w:rsidRPr="006E7932">
        <w:rPr>
          <w:rFonts w:ascii="SeroPro-Extralight" w:hAnsi="SeroPro-Extralight"/>
          <w:sz w:val="24"/>
          <w:szCs w:val="24"/>
          <w:vertAlign w:val="subscript"/>
        </w:rPr>
        <w:t>2</w:t>
      </w:r>
      <w:r w:rsidRPr="006E7932">
        <w:rPr>
          <w:rFonts w:ascii="SeroPro-Extralight" w:hAnsi="SeroPro-Extralight"/>
          <w:sz w:val="24"/>
          <w:szCs w:val="24"/>
        </w:rPr>
        <w:t>:</w:t>
      </w:r>
    </w:p>
    <w:p w14:paraId="1817B035" w14:textId="792D26B0" w:rsidR="006E7932" w:rsidRPr="006E7932" w:rsidRDefault="006E7932" w:rsidP="006E793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proofErr w:type="gramStart"/>
      <w:r w:rsidRPr="006E7932">
        <w:rPr>
          <w:rFonts w:ascii="SeroPro-Extralight" w:hAnsi="SeroPro-Extralight" w:cs="Times New Roman"/>
          <w:sz w:val="24"/>
          <w:szCs w:val="24"/>
          <w:lang w:val="en-US"/>
        </w:rPr>
        <w:t>PuO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2</w:t>
      </w:r>
      <w:r w:rsidRPr="006E7932">
        <w:rPr>
          <w:rFonts w:ascii="SeroPro-Extralight" w:hAnsi="SeroPro-Extralight" w:cs="Times New Roman"/>
          <w:sz w:val="24"/>
          <w:szCs w:val="24"/>
          <w:lang w:val="en-US"/>
        </w:rPr>
        <w:t>(</w:t>
      </w:r>
      <w:proofErr w:type="gramEnd"/>
      <w:r w:rsidRPr="006E7932">
        <w:rPr>
          <w:rFonts w:ascii="SeroPro-Extralight" w:hAnsi="SeroPro-Extralight" w:cs="Times New Roman"/>
          <w:sz w:val="24"/>
          <w:szCs w:val="24"/>
          <w:lang w:val="en-US"/>
        </w:rPr>
        <w:t>NO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3</w:t>
      </w:r>
      <w:r w:rsidRPr="006E7932">
        <w:rPr>
          <w:rFonts w:ascii="SeroPro-Extralight" w:hAnsi="SeroPro-Extralight" w:cs="Times New Roman"/>
          <w:sz w:val="24"/>
          <w:szCs w:val="24"/>
          <w:lang w:val="en-US"/>
        </w:rPr>
        <w:t>)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2</w:t>
      </w:r>
      <w:r w:rsidRPr="006E7932">
        <w:rPr>
          <w:rFonts w:ascii="SeroPro-Extralight" w:hAnsi="SeroPro-Extralight" w:cs="Times New Roman"/>
          <w:sz w:val="24"/>
          <w:szCs w:val="24"/>
          <w:lang w:val="en-US"/>
        </w:rPr>
        <w:t xml:space="preserve"> + KNO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2</w:t>
      </w:r>
      <w:r w:rsidRPr="006E7932">
        <w:rPr>
          <w:rFonts w:ascii="SeroPro-Extralight" w:hAnsi="SeroPro-Extralight" w:cs="Times New Roman"/>
          <w:sz w:val="24"/>
          <w:szCs w:val="24"/>
          <w:lang w:val="en-US"/>
        </w:rPr>
        <w:t xml:space="preserve"> = Pu(NO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3</w:t>
      </w:r>
      <w:r w:rsidRPr="006E7932">
        <w:rPr>
          <w:rFonts w:ascii="SeroPro-Extralight" w:hAnsi="SeroPro-Extralight" w:cs="Times New Roman"/>
          <w:sz w:val="24"/>
          <w:szCs w:val="24"/>
          <w:lang w:val="en-US"/>
        </w:rPr>
        <w:t>)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4</w:t>
      </w:r>
      <w:r w:rsidRPr="006E7932">
        <w:rPr>
          <w:rFonts w:ascii="SeroPro-Extralight" w:hAnsi="SeroPro-Extralight" w:cs="Times New Roman"/>
          <w:sz w:val="24"/>
          <w:szCs w:val="24"/>
          <w:lang w:val="en-US"/>
        </w:rPr>
        <w:t xml:space="preserve"> + KNO</w:t>
      </w:r>
      <w:r w:rsidRPr="006E7932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3</w:t>
      </w:r>
      <w:r w:rsidRPr="006E7932">
        <w:rPr>
          <w:rFonts w:ascii="SeroPro-Extralight" w:hAnsi="SeroPro-Extralight" w:cs="Times New Roman"/>
          <w:sz w:val="24"/>
          <w:szCs w:val="24"/>
          <w:lang w:val="en-US"/>
        </w:rPr>
        <w:t>.</w:t>
      </w:r>
    </w:p>
    <w:p w14:paraId="46FE9300" w14:textId="77777777" w:rsidR="006E7932" w:rsidRDefault="006E7932" w:rsidP="006E7932">
      <w:pPr>
        <w:spacing w:after="120"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proofErr w:type="gramStart"/>
      <w:r w:rsidRPr="006E7932">
        <w:rPr>
          <w:rFonts w:ascii="SeroPro-Extralight" w:hAnsi="SeroPro-Extralight" w:cs="Times New Roman"/>
          <w:sz w:val="24"/>
          <w:szCs w:val="24"/>
          <w:lang w:val="en-US"/>
        </w:rPr>
        <w:t>Pu</w:t>
      </w:r>
      <w:r w:rsidRPr="006E7932">
        <w:rPr>
          <w:rFonts w:ascii="SeroPro-Extralight" w:hAnsi="SeroPro-Extralight" w:cs="Times New Roman"/>
          <w:sz w:val="24"/>
          <w:szCs w:val="24"/>
          <w:vertAlign w:val="superscript"/>
        </w:rPr>
        <w:t xml:space="preserve">6+ </w:t>
      </w:r>
      <w:r w:rsidRPr="006E7932">
        <w:rPr>
          <w:rFonts w:ascii="SeroPro-Extralight" w:hAnsi="SeroPro-Extralight" w:cs="Times New Roman"/>
          <w:sz w:val="24"/>
          <w:szCs w:val="24"/>
        </w:rPr>
        <w:t xml:space="preserve">становится </w:t>
      </w:r>
      <w:r w:rsidRPr="006E7932">
        <w:rPr>
          <w:rFonts w:ascii="SeroPro-Extralight" w:hAnsi="SeroPro-Extralight" w:cs="Times New Roman"/>
          <w:sz w:val="24"/>
          <w:szCs w:val="24"/>
          <w:lang w:val="en-US"/>
        </w:rPr>
        <w:t>Pu</w:t>
      </w:r>
      <w:r w:rsidRPr="006E7932">
        <w:rPr>
          <w:rFonts w:ascii="SeroPro-Extralight" w:hAnsi="SeroPro-Extralight" w:cs="Times New Roman"/>
          <w:sz w:val="24"/>
          <w:szCs w:val="24"/>
          <w:vertAlign w:val="superscript"/>
        </w:rPr>
        <w:t>4+</w:t>
      </w:r>
      <w:r w:rsidRPr="006E7932">
        <w:rPr>
          <w:rFonts w:ascii="SeroPro-Extralight" w:hAnsi="SeroPro-Extralight" w:cs="Times New Roman"/>
          <w:sz w:val="24"/>
          <w:szCs w:val="24"/>
        </w:rPr>
        <w:t>.</w:t>
      </w:r>
      <w:proofErr w:type="gramEnd"/>
      <w:r w:rsidRPr="006E7932">
        <w:rPr>
          <w:rFonts w:ascii="SeroPro-Extralight" w:hAnsi="SeroPro-Extralight" w:cs="Times New Roman"/>
          <w:sz w:val="24"/>
          <w:szCs w:val="24"/>
        </w:rPr>
        <w:t xml:space="preserve"> </w:t>
      </w:r>
      <w:r w:rsidRPr="006E7932">
        <w:rPr>
          <w:rFonts w:ascii="SeroPro-Extralight" w:hAnsi="SeroPro-Extralight"/>
          <w:sz w:val="24"/>
          <w:szCs w:val="24"/>
        </w:rPr>
        <w:t xml:space="preserve">Затем </w:t>
      </w:r>
      <w:r w:rsidRPr="006E7932">
        <w:rPr>
          <w:rFonts w:ascii="SeroPro-Extralight" w:hAnsi="SeroPro-Extralight"/>
          <w:sz w:val="24"/>
          <w:szCs w:val="24"/>
          <w:lang w:val="en-US"/>
        </w:rPr>
        <w:t>Pu</w:t>
      </w:r>
      <w:r w:rsidRPr="006E7932">
        <w:rPr>
          <w:rFonts w:ascii="SeroPro-Extralight" w:hAnsi="SeroPro-Extralight"/>
          <w:sz w:val="24"/>
          <w:szCs w:val="24"/>
          <w:vertAlign w:val="superscript"/>
        </w:rPr>
        <w:t xml:space="preserve">4+ </w:t>
      </w:r>
      <w:r w:rsidRPr="006E7932">
        <w:rPr>
          <w:rFonts w:ascii="SeroPro-Extralight" w:hAnsi="SeroPro-Extralight"/>
          <w:sz w:val="24"/>
          <w:szCs w:val="24"/>
        </w:rPr>
        <w:t xml:space="preserve">дополнительно восстанавливается до </w:t>
      </w:r>
      <w:r w:rsidRPr="006E7932">
        <w:rPr>
          <w:rFonts w:ascii="SeroPro-Extralight" w:hAnsi="SeroPro-Extralight"/>
          <w:sz w:val="24"/>
          <w:szCs w:val="24"/>
          <w:lang w:val="en-US"/>
        </w:rPr>
        <w:t>Pu</w:t>
      </w:r>
      <w:r w:rsidRPr="006E7932">
        <w:rPr>
          <w:rFonts w:ascii="SeroPro-Extralight" w:hAnsi="SeroPro-Extralight"/>
          <w:sz w:val="24"/>
          <w:szCs w:val="24"/>
          <w:vertAlign w:val="superscript"/>
        </w:rPr>
        <w:t>3+</w:t>
      </w:r>
      <w:r w:rsidRPr="006E7932">
        <w:rPr>
          <w:rFonts w:ascii="SeroPro-Extralight" w:hAnsi="SeroPro-Extralight"/>
          <w:sz w:val="24"/>
          <w:szCs w:val="24"/>
        </w:rPr>
        <w:t xml:space="preserve"> с помощью следующих технологий:</w:t>
      </w:r>
    </w:p>
    <w:p w14:paraId="53CAD180" w14:textId="77777777" w:rsidR="006E7932" w:rsidRPr="006E7932" w:rsidRDefault="006E7932" w:rsidP="006E7932">
      <w:pPr>
        <w:pStyle w:val="a3"/>
        <w:numPr>
          <w:ilvl w:val="0"/>
          <w:numId w:val="16"/>
        </w:numPr>
        <w:spacing w:after="120" w:line="276" w:lineRule="auto"/>
        <w:ind w:left="426" w:right="57"/>
        <w:jc w:val="both"/>
        <w:rPr>
          <w:rFonts w:ascii="SeroPro-Extralight" w:hAnsi="SeroPro-Extralight"/>
          <w:sz w:val="24"/>
          <w:szCs w:val="24"/>
        </w:rPr>
      </w:pPr>
      <w:r w:rsidRPr="006E7932">
        <w:rPr>
          <w:rFonts w:ascii="SeroPro-Extralight" w:hAnsi="SeroPro-Extralight"/>
          <w:sz w:val="24"/>
          <w:szCs w:val="24"/>
        </w:rPr>
        <w:t>реакции с соединениями 2-валентного железа:</w:t>
      </w:r>
    </w:p>
    <w:p w14:paraId="6D587D58" w14:textId="02D92A4C" w:rsidR="006E7932" w:rsidRDefault="006E7932" w:rsidP="006E7932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Pu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perscript"/>
        </w:rPr>
        <w:t>4+</w:t>
      </w:r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 + </w:t>
      </w:r>
      <w:r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Fe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perscript"/>
        </w:rPr>
        <w:t>2+</w:t>
      </w:r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 = </w:t>
      </w:r>
      <w:r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Pu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perscript"/>
        </w:rPr>
        <w:t>3+</w:t>
      </w:r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 + </w:t>
      </w:r>
      <w:r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Fe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perscript"/>
        </w:rPr>
        <w:t>3+</w:t>
      </w:r>
      <w:r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007E27BD" w14:textId="77777777" w:rsidR="006E7932" w:rsidRPr="006E7932" w:rsidRDefault="006E7932" w:rsidP="006E7932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  <w:lang w:val="en-US"/>
        </w:rPr>
      </w:pPr>
      <w:r w:rsidRPr="006E7932">
        <w:rPr>
          <w:rFonts w:ascii="SeroPro-Extralight" w:hAnsi="SeroPro-Extralight" w:cs="Times New Roman"/>
          <w:sz w:val="24"/>
          <w:szCs w:val="24"/>
          <w:lang w:val="en-US"/>
        </w:rPr>
        <w:t>Железо отдает один валентный электрон плутонию.</w:t>
      </w:r>
    </w:p>
    <w:p w14:paraId="02C71C89" w14:textId="733BD035" w:rsidR="006E7932" w:rsidRPr="006E7932" w:rsidRDefault="006E7932" w:rsidP="006E7932">
      <w:pPr>
        <w:pStyle w:val="a3"/>
        <w:numPr>
          <w:ilvl w:val="0"/>
          <w:numId w:val="16"/>
        </w:numPr>
        <w:spacing w:after="120" w:line="276" w:lineRule="auto"/>
        <w:ind w:left="426" w:right="57"/>
        <w:jc w:val="both"/>
        <w:rPr>
          <w:rFonts w:ascii="SeroPro-Extralight" w:hAnsi="SeroPro-Extralight"/>
          <w:sz w:val="24"/>
          <w:szCs w:val="24"/>
        </w:rPr>
      </w:pPr>
      <w:r w:rsidRPr="006E7932">
        <w:rPr>
          <w:rFonts w:ascii="SeroPro-Extralight" w:hAnsi="SeroPro-Extralight"/>
          <w:sz w:val="24"/>
          <w:szCs w:val="24"/>
        </w:rPr>
        <w:t>реакции с соединениями 4-валентного урана</w:t>
      </w:r>
      <w:r>
        <w:rPr>
          <w:rFonts w:ascii="SeroPro-Extralight" w:hAnsi="SeroPro-Extralight"/>
          <w:sz w:val="24"/>
          <w:szCs w:val="24"/>
        </w:rPr>
        <w:t xml:space="preserve"> (</w:t>
      </w:r>
      <w:r w:rsidRPr="006E7932">
        <w:rPr>
          <w:rFonts w:ascii="SeroPro-Extralight" w:hAnsi="SeroPro-Extralight"/>
          <w:sz w:val="24"/>
          <w:szCs w:val="24"/>
        </w:rPr>
        <w:t>электрохимическое восстановление плутония</w:t>
      </w:r>
      <w:r>
        <w:rPr>
          <w:rFonts w:ascii="SeroPro-Extralight" w:hAnsi="SeroPro-Extralight"/>
          <w:sz w:val="24"/>
          <w:szCs w:val="24"/>
        </w:rPr>
        <w:t>)</w:t>
      </w:r>
      <w:r w:rsidRPr="006E7932">
        <w:rPr>
          <w:rFonts w:ascii="SeroPro-Extralight" w:hAnsi="SeroPro-Extralight"/>
          <w:sz w:val="24"/>
          <w:szCs w:val="24"/>
        </w:rPr>
        <w:t>:</w:t>
      </w:r>
    </w:p>
    <w:p w14:paraId="76CD9845" w14:textId="5457B149" w:rsidR="006E7932" w:rsidRPr="006E7932" w:rsidRDefault="006E7932" w:rsidP="006E793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Pu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perscript"/>
          <w:lang w:val="en-US"/>
        </w:rPr>
        <w:t>4+</w:t>
      </w:r>
      <w:r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U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perscript"/>
          <w:lang w:val="en-US"/>
        </w:rPr>
        <w:t xml:space="preserve">4+ </w:t>
      </w:r>
      <w:r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+ 2</w:t>
      </w:r>
      <w:r w:rsidRPr="006E7932">
        <w:rPr>
          <w:rFonts w:ascii="SeroPro-Extralight" w:hAnsi="SeroPro-Extralight" w:cs="Times New Roman"/>
          <w:bCs/>
          <w:sz w:val="24"/>
          <w:szCs w:val="24"/>
          <w:lang w:val="pt-BR"/>
        </w:rPr>
        <w:t>H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2</w:t>
      </w:r>
      <w:r w:rsidRPr="006E7932">
        <w:rPr>
          <w:rFonts w:ascii="SeroPro-Extralight" w:hAnsi="SeroPro-Extralight" w:cs="Times New Roman"/>
          <w:bCs/>
          <w:sz w:val="24"/>
          <w:szCs w:val="24"/>
          <w:lang w:val="pt-BR"/>
        </w:rPr>
        <w:t>O = Pu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perscript"/>
          <w:lang w:val="pt-BR"/>
        </w:rPr>
        <w:t>3+</w:t>
      </w:r>
      <w:r w:rsidRPr="006E7932">
        <w:rPr>
          <w:rFonts w:ascii="SeroPro-Extralight" w:hAnsi="SeroPro-Extralight" w:cs="Times New Roman"/>
          <w:bCs/>
          <w:sz w:val="24"/>
          <w:szCs w:val="24"/>
          <w:lang w:val="pt-BR"/>
        </w:rPr>
        <w:t xml:space="preserve"> + UO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2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perscript"/>
          <w:lang w:val="pt-BR"/>
        </w:rPr>
        <w:t>2+</w:t>
      </w:r>
      <w:r w:rsidRPr="006E7932">
        <w:rPr>
          <w:rFonts w:ascii="SeroPro-Extralight" w:hAnsi="SeroPro-Extralight" w:cs="Times New Roman"/>
          <w:bCs/>
          <w:sz w:val="24"/>
          <w:szCs w:val="24"/>
          <w:lang w:val="pt-BR"/>
        </w:rPr>
        <w:t xml:space="preserve"> + 2H</w:t>
      </w:r>
      <w:r w:rsidRPr="006E7932">
        <w:rPr>
          <w:rFonts w:ascii="SeroPro-Extralight" w:hAnsi="SeroPro-Extralight" w:cs="Times New Roman"/>
          <w:bCs/>
          <w:sz w:val="24"/>
          <w:szCs w:val="24"/>
          <w:vertAlign w:val="subscript"/>
          <w:lang w:val="pt-BR"/>
        </w:rPr>
        <w:t>2</w:t>
      </w:r>
      <w:r w:rsidRPr="006E7932">
        <w:rPr>
          <w:rFonts w:ascii="SeroPro-Extralight" w:hAnsi="SeroPro-Extralight" w:cs="Times New Roman"/>
          <w:bCs/>
          <w:sz w:val="24"/>
          <w:szCs w:val="24"/>
          <w:lang w:val="en-US"/>
        </w:rPr>
        <w:t>.</w:t>
      </w:r>
    </w:p>
    <w:p w14:paraId="24D583DC" w14:textId="0EF551AE" w:rsidR="006E7932" w:rsidRPr="006E7932" w:rsidRDefault="006E7932" w:rsidP="006E7932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E7932">
        <w:rPr>
          <w:rFonts w:ascii="SeroPro-Extralight" w:hAnsi="SeroPro-Extralight" w:cs="Times New Roman"/>
          <w:b/>
          <w:bCs/>
          <w:sz w:val="24"/>
          <w:szCs w:val="24"/>
        </w:rPr>
        <w:t>Цикл экстракции-</w:t>
      </w:r>
      <w:proofErr w:type="spellStart"/>
      <w:r w:rsidRPr="006E7932">
        <w:rPr>
          <w:rFonts w:ascii="SeroPro-Extralight" w:hAnsi="SeroPro-Extralight" w:cs="Times New Roman"/>
          <w:b/>
          <w:bCs/>
          <w:sz w:val="24"/>
          <w:szCs w:val="24"/>
        </w:rPr>
        <w:t>реэкстракции</w:t>
      </w:r>
      <w:proofErr w:type="spellEnd"/>
      <w:r>
        <w:rPr>
          <w:rFonts w:ascii="SeroPro-Extralight" w:hAnsi="SeroPro-Extralight" w:cs="Times New Roman"/>
          <w:b/>
          <w:bCs/>
          <w:sz w:val="24"/>
          <w:szCs w:val="24"/>
        </w:rPr>
        <w:t>.</w:t>
      </w:r>
      <w:r w:rsidRPr="006E7932">
        <w:rPr>
          <w:rFonts w:ascii="SeroPro-Extralight" w:hAnsi="SeroPro-Extralight" w:cs="Times New Roman"/>
          <w:b/>
          <w:bCs/>
          <w:sz w:val="24"/>
          <w:szCs w:val="24"/>
        </w:rPr>
        <w:t xml:space="preserve"> </w:t>
      </w:r>
      <w:r w:rsidRPr="006E7932">
        <w:rPr>
          <w:rFonts w:ascii="SeroPro-Extralight" w:hAnsi="SeroPro-Extralight" w:cs="Times New Roman"/>
          <w:bCs/>
          <w:sz w:val="24"/>
          <w:szCs w:val="24"/>
        </w:rPr>
        <w:t>Один цикл экстракции-</w:t>
      </w:r>
      <w:proofErr w:type="spellStart"/>
      <w:r w:rsidRPr="006E7932">
        <w:rPr>
          <w:rFonts w:ascii="SeroPro-Extralight" w:hAnsi="SeroPro-Extralight" w:cs="Times New Roman"/>
          <w:bCs/>
          <w:sz w:val="24"/>
          <w:szCs w:val="24"/>
        </w:rPr>
        <w:t>реэкстракции</w:t>
      </w:r>
      <w:proofErr w:type="spellEnd"/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 состоит из следующих этапов: </w:t>
      </w:r>
    </w:p>
    <w:p w14:paraId="2E30573B" w14:textId="744B2C91" w:rsidR="00C70621" w:rsidRPr="006E7932" w:rsidRDefault="00C70621" w:rsidP="006E7932">
      <w:pPr>
        <w:numPr>
          <w:ilvl w:val="0"/>
          <w:numId w:val="17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6E7932">
        <w:rPr>
          <w:rFonts w:ascii="SeroPro-Extralight" w:hAnsi="SeroPro-Extralight" w:cs="Times New Roman"/>
          <w:bCs/>
          <w:sz w:val="24"/>
          <w:szCs w:val="24"/>
        </w:rPr>
        <w:t>Растворение ОЯТ в азотной кислоте</w:t>
      </w:r>
      <w:r w:rsidR="006E7932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0F8F30C7" w14:textId="367C921A" w:rsidR="00C70621" w:rsidRPr="006E7932" w:rsidRDefault="00C70621" w:rsidP="006E7932">
      <w:pPr>
        <w:numPr>
          <w:ilvl w:val="0"/>
          <w:numId w:val="17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Экстракция соединений урана и плутония из раствора с помощью органического </w:t>
      </w:r>
      <w:proofErr w:type="spellStart"/>
      <w:r w:rsidRPr="006E7932">
        <w:rPr>
          <w:rFonts w:ascii="SeroPro-Extralight" w:hAnsi="SeroPro-Extralight" w:cs="Times New Roman"/>
          <w:bCs/>
          <w:sz w:val="24"/>
          <w:szCs w:val="24"/>
        </w:rPr>
        <w:t>экстрагента</w:t>
      </w:r>
      <w:proofErr w:type="spellEnd"/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 (ТБФ)</w:t>
      </w:r>
      <w:r w:rsidR="006E7932">
        <w:rPr>
          <w:rFonts w:ascii="SeroPro-Extralight" w:hAnsi="SeroPro-Extralight" w:cs="Times New Roman"/>
          <w:bCs/>
          <w:sz w:val="24"/>
          <w:szCs w:val="24"/>
        </w:rPr>
        <w:t xml:space="preserve">. </w:t>
      </w:r>
      <w:r w:rsidR="006E7932" w:rsidRPr="006E7932">
        <w:rPr>
          <w:rFonts w:ascii="SeroPro-Extralight" w:hAnsi="SeroPro-Extralight" w:cs="Times New Roman"/>
          <w:bCs/>
          <w:sz w:val="24"/>
          <w:szCs w:val="24"/>
        </w:rPr>
        <w:t>Уран и плутоний переходят в органическую фазу</w:t>
      </w:r>
      <w:r w:rsidR="006E7932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0A54792A" w14:textId="77777777" w:rsidR="006E7932" w:rsidRPr="006E7932" w:rsidRDefault="00C70621" w:rsidP="006E7932">
      <w:pPr>
        <w:numPr>
          <w:ilvl w:val="0"/>
          <w:numId w:val="17"/>
        </w:numPr>
        <w:spacing w:after="120" w:line="276" w:lineRule="auto"/>
        <w:ind w:right="57"/>
        <w:jc w:val="both"/>
        <w:rPr>
          <w:rFonts w:ascii="SeroPro-Extralight" w:hAnsi="SeroPro-Extralight"/>
          <w:bCs/>
          <w:sz w:val="24"/>
          <w:szCs w:val="24"/>
        </w:rPr>
      </w:pPr>
      <w:proofErr w:type="spellStart"/>
      <w:r w:rsidRPr="006E7932">
        <w:rPr>
          <w:rFonts w:ascii="SeroPro-Extralight" w:hAnsi="SeroPro-Extralight" w:cs="Times New Roman"/>
          <w:bCs/>
          <w:sz w:val="24"/>
          <w:szCs w:val="24"/>
        </w:rPr>
        <w:t>Реэкстракция</w:t>
      </w:r>
      <w:proofErr w:type="spellEnd"/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 восстановительным раствором</w:t>
      </w:r>
      <w:r w:rsidR="006E7932" w:rsidRPr="006E7932">
        <w:rPr>
          <w:rFonts w:ascii="SeroPro-Extralight" w:hAnsi="SeroPro-Extralight" w:cs="Times New Roman"/>
          <w:bCs/>
          <w:sz w:val="24"/>
          <w:szCs w:val="24"/>
        </w:rPr>
        <w:t xml:space="preserve">. </w:t>
      </w:r>
      <w:r w:rsidR="006E7932" w:rsidRPr="006E7932">
        <w:rPr>
          <w:rFonts w:ascii="SeroPro-Extralight" w:hAnsi="SeroPro-Extralight"/>
          <w:bCs/>
          <w:sz w:val="24"/>
          <w:szCs w:val="24"/>
        </w:rPr>
        <w:t>6- и 4-валентный плутоний переходит в 3-валентное состояние и уходит в водную фазу.</w:t>
      </w:r>
    </w:p>
    <w:p w14:paraId="07EF4FF7" w14:textId="6954186D" w:rsidR="00C70621" w:rsidRPr="006E7932" w:rsidRDefault="00C70621" w:rsidP="006E7932">
      <w:pPr>
        <w:numPr>
          <w:ilvl w:val="0"/>
          <w:numId w:val="17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6E7932">
        <w:rPr>
          <w:rFonts w:ascii="SeroPro-Extralight" w:hAnsi="SeroPro-Extralight" w:cs="Times New Roman"/>
          <w:bCs/>
          <w:sz w:val="24"/>
          <w:szCs w:val="24"/>
        </w:rPr>
        <w:lastRenderedPageBreak/>
        <w:t>Реэкстракция</w:t>
      </w:r>
      <w:proofErr w:type="spellEnd"/>
      <w:r w:rsidRPr="006E7932">
        <w:rPr>
          <w:rFonts w:ascii="SeroPro-Extralight" w:hAnsi="SeroPro-Extralight" w:cs="Times New Roman"/>
          <w:bCs/>
          <w:sz w:val="24"/>
          <w:szCs w:val="24"/>
        </w:rPr>
        <w:t xml:space="preserve"> урана из органической фазы разбавленной азотной кислотой</w:t>
      </w:r>
      <w:r w:rsidR="006E7932">
        <w:rPr>
          <w:rFonts w:ascii="SeroPro-Extralight" w:hAnsi="SeroPro-Extralight" w:cs="Times New Roman"/>
          <w:bCs/>
          <w:sz w:val="24"/>
          <w:szCs w:val="24"/>
        </w:rPr>
        <w:t xml:space="preserve">. </w:t>
      </w:r>
      <w:r w:rsidR="006E7932" w:rsidRPr="006E7932">
        <w:rPr>
          <w:rFonts w:ascii="SeroPro-Extralight" w:hAnsi="SeroPro-Extralight" w:cs="Times New Roman"/>
          <w:bCs/>
          <w:sz w:val="24"/>
          <w:szCs w:val="24"/>
        </w:rPr>
        <w:t>Уран уходит в водную фазу.</w:t>
      </w:r>
    </w:p>
    <w:p w14:paraId="02DDA8A2" w14:textId="012B814A" w:rsidR="006E7932" w:rsidRPr="006E7932" w:rsidRDefault="006E7932" w:rsidP="006E7932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A6CB16E" w14:textId="119E8CD0" w:rsidR="006E7932" w:rsidRPr="008050AE" w:rsidRDefault="006E7932" w:rsidP="006E7932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9.2.</w:t>
      </w:r>
      <w:r w:rsidR="00C70621">
        <w:rPr>
          <w:rFonts w:ascii="SeroPro-Bold" w:hAnsi="SeroPro-Bold" w:cs="Times New Roman"/>
          <w:color w:val="1F3864" w:themeColor="accent5" w:themeShade="80"/>
          <w:sz w:val="28"/>
          <w:szCs w:val="28"/>
        </w:rPr>
        <w:t>2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6E7932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Redox</w:t>
      </w:r>
      <w:proofErr w:type="spellEnd"/>
      <w:r w:rsidRPr="006E7932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-процесс</w:t>
      </w:r>
    </w:p>
    <w:p w14:paraId="1C482D9D" w14:textId="2ED0D15A" w:rsidR="00C70621" w:rsidRPr="00C70621" w:rsidRDefault="00C70621" w:rsidP="00C70621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C70621">
        <w:rPr>
          <w:rFonts w:ascii="SeroPro-Extralight" w:hAnsi="SeroPro-Extralight" w:cs="Times New Roman"/>
          <w:sz w:val="24"/>
          <w:szCs w:val="24"/>
        </w:rPr>
        <w:t>Redox</w:t>
      </w:r>
      <w:proofErr w:type="spellEnd"/>
      <w:r w:rsidRPr="00C70621">
        <w:rPr>
          <w:rFonts w:ascii="SeroPro-Extralight" w:hAnsi="SeroPro-Extralight" w:cs="Times New Roman"/>
          <w:sz w:val="24"/>
          <w:szCs w:val="24"/>
        </w:rPr>
        <w:t xml:space="preserve">-процесс </w:t>
      </w:r>
      <w:r>
        <w:rPr>
          <w:rFonts w:ascii="SeroPro-Extralight" w:hAnsi="SeroPro-Extralight" w:cs="Times New Roman"/>
          <w:sz w:val="24"/>
          <w:szCs w:val="24"/>
        </w:rPr>
        <w:t>- э</w:t>
      </w:r>
      <w:r w:rsidRPr="00C70621">
        <w:rPr>
          <w:rFonts w:ascii="SeroPro-Extralight" w:hAnsi="SeroPro-Extralight" w:cs="Times New Roman"/>
          <w:sz w:val="24"/>
          <w:szCs w:val="24"/>
        </w:rPr>
        <w:t xml:space="preserve">кстракционное разделение урана, плутония и продуктов деления </w:t>
      </w:r>
      <w:proofErr w:type="spellStart"/>
      <w:r w:rsidRPr="00C70621">
        <w:rPr>
          <w:rFonts w:ascii="SeroPro-Extralight" w:hAnsi="SeroPro-Extralight" w:cs="Times New Roman"/>
          <w:sz w:val="24"/>
          <w:szCs w:val="24"/>
        </w:rPr>
        <w:t>гексаном</w:t>
      </w:r>
      <w:proofErr w:type="spellEnd"/>
      <w:r w:rsidRPr="00C70621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C70621">
        <w:rPr>
          <w:rFonts w:ascii="SeroPro-Extralight" w:hAnsi="SeroPro-Extralight" w:cs="Times New Roman"/>
          <w:sz w:val="24"/>
          <w:szCs w:val="24"/>
        </w:rPr>
        <w:t xml:space="preserve">На </w:t>
      </w:r>
      <w:r>
        <w:rPr>
          <w:rFonts w:ascii="SeroPro-Extralight" w:hAnsi="SeroPro-Extralight" w:cs="Times New Roman"/>
          <w:sz w:val="24"/>
          <w:szCs w:val="24"/>
        </w:rPr>
        <w:t>рисунке 9.9</w:t>
      </w:r>
      <w:r w:rsidRPr="00C70621">
        <w:rPr>
          <w:rFonts w:ascii="SeroPro-Extralight" w:hAnsi="SeroPro-Extralight" w:cs="Times New Roman"/>
          <w:sz w:val="24"/>
          <w:szCs w:val="24"/>
        </w:rPr>
        <w:t xml:space="preserve"> представлена упрощенная схема </w:t>
      </w:r>
      <w:proofErr w:type="spellStart"/>
      <w:r w:rsidRPr="00C70621">
        <w:rPr>
          <w:rFonts w:ascii="SeroPro-Extralight" w:hAnsi="SeroPro-Extralight" w:cs="Times New Roman"/>
          <w:sz w:val="24"/>
          <w:szCs w:val="24"/>
        </w:rPr>
        <w:t>Redox</w:t>
      </w:r>
      <w:proofErr w:type="spellEnd"/>
      <w:r w:rsidRPr="00C70621">
        <w:rPr>
          <w:rFonts w:ascii="SeroPro-Extralight" w:hAnsi="SeroPro-Extralight" w:cs="Times New Roman"/>
          <w:sz w:val="24"/>
          <w:szCs w:val="24"/>
        </w:rPr>
        <w:t>-процесса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1EE32D89" w14:textId="65CD68B3" w:rsidR="00D9601A" w:rsidRDefault="00C70621" w:rsidP="00C70621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F52CBBE" wp14:editId="3FD07540">
            <wp:extent cx="4873925" cy="4500161"/>
            <wp:effectExtent l="0" t="0" r="3175" b="0"/>
            <wp:docPr id="3073" name="Рисунок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14" cy="4503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43FD6" w14:textId="5388C44F" w:rsidR="00C70621" w:rsidRDefault="00C70621" w:rsidP="00C70621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9.9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8934D8">
        <w:rPr>
          <w:rFonts w:ascii="SeroPro-Extralight" w:hAnsi="SeroPro-Extralight" w:cs="Times New Roman"/>
          <w:sz w:val="24"/>
          <w:szCs w:val="24"/>
        </w:rPr>
        <w:t xml:space="preserve">Упрощенная схема </w:t>
      </w:r>
      <w:proofErr w:type="spellStart"/>
      <w:r w:rsidRPr="00C70621">
        <w:rPr>
          <w:rFonts w:ascii="SeroPro-Extralight" w:hAnsi="SeroPro-Extralight" w:cs="Times New Roman"/>
          <w:sz w:val="24"/>
          <w:szCs w:val="24"/>
        </w:rPr>
        <w:t>Redox</w:t>
      </w:r>
      <w:proofErr w:type="spellEnd"/>
      <w:r>
        <w:rPr>
          <w:rFonts w:ascii="SeroPro-Extralight" w:hAnsi="SeroPro-Extralight" w:cs="Times New Roman"/>
          <w:sz w:val="24"/>
          <w:szCs w:val="24"/>
        </w:rPr>
        <w:t>-</w:t>
      </w:r>
      <w:r w:rsidRPr="008934D8">
        <w:rPr>
          <w:rFonts w:ascii="SeroPro-Extralight" w:hAnsi="SeroPro-Extralight" w:cs="Times New Roman"/>
          <w:sz w:val="24"/>
          <w:szCs w:val="24"/>
        </w:rPr>
        <w:t>процесса</w:t>
      </w:r>
    </w:p>
    <w:p w14:paraId="3B2EE6ED" w14:textId="77777777" w:rsidR="00C70621" w:rsidRDefault="00C70621" w:rsidP="00D9601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F254F14" w14:textId="086BEA4A" w:rsidR="00C70621" w:rsidRPr="00C70621" w:rsidRDefault="00C70621" w:rsidP="00C70621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C70621">
        <w:rPr>
          <w:rFonts w:ascii="SeroPro-Extralight" w:hAnsi="SeroPro-Extralight" w:cs="Times New Roman"/>
          <w:sz w:val="24"/>
          <w:szCs w:val="24"/>
        </w:rPr>
        <w:t>Полное разделение урана и плутония</w:t>
      </w:r>
      <w:r>
        <w:rPr>
          <w:rFonts w:ascii="SeroPro-Extralight" w:hAnsi="SeroPro-Extralight" w:cs="Times New Roman"/>
          <w:sz w:val="24"/>
          <w:szCs w:val="24"/>
        </w:rPr>
        <w:t xml:space="preserve"> происходит по </w:t>
      </w:r>
      <w:r w:rsidRPr="00C70621">
        <w:rPr>
          <w:rFonts w:ascii="SeroPro-Extralight" w:hAnsi="SeroPro-Extralight" w:cs="Times New Roman"/>
          <w:sz w:val="24"/>
          <w:szCs w:val="24"/>
        </w:rPr>
        <w:t>типов</w:t>
      </w:r>
      <w:r>
        <w:rPr>
          <w:rFonts w:ascii="SeroPro-Extralight" w:hAnsi="SeroPro-Extralight" w:cs="Times New Roman"/>
          <w:sz w:val="24"/>
          <w:szCs w:val="24"/>
        </w:rPr>
        <w:t>ой</w:t>
      </w:r>
      <w:r w:rsidRPr="00C70621">
        <w:rPr>
          <w:rFonts w:ascii="SeroPro-Extralight" w:hAnsi="SeroPro-Extralight" w:cs="Times New Roman"/>
          <w:sz w:val="24"/>
          <w:szCs w:val="24"/>
        </w:rPr>
        <w:t xml:space="preserve"> водно-экстракционн</w:t>
      </w:r>
      <w:r>
        <w:rPr>
          <w:rFonts w:ascii="SeroPro-Extralight" w:hAnsi="SeroPro-Extralight" w:cs="Times New Roman"/>
          <w:sz w:val="24"/>
          <w:szCs w:val="24"/>
        </w:rPr>
        <w:t>ой</w:t>
      </w:r>
      <w:r w:rsidRPr="00C70621">
        <w:rPr>
          <w:rFonts w:ascii="SeroPro-Extralight" w:hAnsi="SeroPro-Extralight" w:cs="Times New Roman"/>
          <w:sz w:val="24"/>
          <w:szCs w:val="24"/>
        </w:rPr>
        <w:t xml:space="preserve"> схем</w:t>
      </w:r>
      <w:r>
        <w:rPr>
          <w:rFonts w:ascii="SeroPro-Extralight" w:hAnsi="SeroPro-Extralight" w:cs="Times New Roman"/>
          <w:sz w:val="24"/>
          <w:szCs w:val="24"/>
        </w:rPr>
        <w:t xml:space="preserve">е </w:t>
      </w:r>
      <w:r w:rsidRPr="00C70621">
        <w:rPr>
          <w:rFonts w:ascii="SeroPro-Extralight" w:hAnsi="SeroPro-Extralight" w:cs="Times New Roman"/>
          <w:sz w:val="24"/>
          <w:szCs w:val="24"/>
        </w:rPr>
        <w:t>переработки отработанного топлива АЭС</w:t>
      </w:r>
      <w:r>
        <w:rPr>
          <w:rFonts w:ascii="SeroPro-Extralight" w:hAnsi="SeroPro-Extralight" w:cs="Times New Roman"/>
          <w:sz w:val="24"/>
          <w:szCs w:val="24"/>
        </w:rPr>
        <w:t xml:space="preserve"> (рис.9.10)</w:t>
      </w:r>
      <w:r w:rsidRPr="00C70621">
        <w:rPr>
          <w:rFonts w:ascii="SeroPro-Extralight" w:hAnsi="SeroPro-Extralight" w:cs="Times New Roman"/>
          <w:sz w:val="24"/>
          <w:szCs w:val="24"/>
        </w:rPr>
        <w:t>.</w:t>
      </w:r>
    </w:p>
    <w:p w14:paraId="40DFE224" w14:textId="77777777" w:rsidR="00C70621" w:rsidRDefault="00C70621" w:rsidP="00D9601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C934D35" w14:textId="223C903E" w:rsidR="00C70621" w:rsidRDefault="00C70621" w:rsidP="00C70621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833A0F" wp14:editId="26E72B59">
            <wp:extent cx="4942935" cy="6260906"/>
            <wp:effectExtent l="0" t="0" r="0" b="6985"/>
            <wp:docPr id="3077" name="Рисунок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35" cy="626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7CF6F" w14:textId="24D2A411" w:rsidR="00C70621" w:rsidRDefault="00C70621" w:rsidP="00C70621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9.10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C70621">
        <w:rPr>
          <w:rFonts w:ascii="SeroPro-Extralight" w:hAnsi="SeroPro-Extralight" w:cs="Times New Roman"/>
          <w:sz w:val="24"/>
          <w:szCs w:val="24"/>
        </w:rPr>
        <w:t>Типовая водно-экстракционная схема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C70621">
        <w:rPr>
          <w:rFonts w:ascii="SeroPro-Extralight" w:hAnsi="SeroPro-Extralight" w:cs="Times New Roman"/>
          <w:sz w:val="24"/>
          <w:szCs w:val="24"/>
        </w:rPr>
        <w:t xml:space="preserve">переработки </w:t>
      </w:r>
      <w:r>
        <w:rPr>
          <w:rFonts w:ascii="SeroPro-Extralight" w:hAnsi="SeroPro-Extralight" w:cs="Times New Roman"/>
          <w:sz w:val="24"/>
          <w:szCs w:val="24"/>
        </w:rPr>
        <w:br/>
      </w:r>
      <w:r w:rsidRPr="00C70621">
        <w:rPr>
          <w:rFonts w:ascii="SeroPro-Extralight" w:hAnsi="SeroPro-Extralight" w:cs="Times New Roman"/>
          <w:sz w:val="24"/>
          <w:szCs w:val="24"/>
        </w:rPr>
        <w:t>отработанного топлива АЭС</w:t>
      </w:r>
    </w:p>
    <w:p w14:paraId="351E8FA0" w14:textId="77777777" w:rsidR="00C70621" w:rsidRDefault="00C70621" w:rsidP="00C70621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</w:p>
    <w:p w14:paraId="07774866" w14:textId="77777777" w:rsidR="00C70621" w:rsidRPr="00C70621" w:rsidRDefault="00C70621" w:rsidP="00C70621">
      <w:pPr>
        <w:spacing w:line="264" w:lineRule="auto"/>
        <w:jc w:val="center"/>
        <w:rPr>
          <w:rFonts w:ascii="SeroPro-Bold" w:hAnsi="SeroPro-Bold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9.2.3 </w:t>
      </w:r>
      <w:r w:rsidRPr="00C70621">
        <w:rPr>
          <w:rFonts w:ascii="SeroPro-Bold" w:hAnsi="SeroPro-Bold"/>
          <w:b/>
          <w:bCs/>
          <w:color w:val="1F3864" w:themeColor="accent5" w:themeShade="80"/>
          <w:sz w:val="28"/>
          <w:szCs w:val="28"/>
          <w:lang w:val="en-US"/>
        </w:rPr>
        <w:t>SAFAR</w:t>
      </w:r>
      <w:r w:rsidRPr="00C70621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-технология</w:t>
      </w:r>
    </w:p>
    <w:p w14:paraId="0BB431AB" w14:textId="77777777" w:rsidR="00C70621" w:rsidRPr="00C70621" w:rsidRDefault="00C70621" w:rsidP="00C70621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C70621">
        <w:rPr>
          <w:rFonts w:ascii="SeroPro-Extralight" w:hAnsi="SeroPro-Extralight" w:cs="Times New Roman"/>
          <w:bCs/>
          <w:sz w:val="24"/>
          <w:szCs w:val="24"/>
        </w:rPr>
        <w:t xml:space="preserve">Отличия SAFAR-технологии от </w:t>
      </w:r>
      <w:proofErr w:type="gramStart"/>
      <w:r w:rsidRPr="00C70621">
        <w:rPr>
          <w:rFonts w:ascii="SeroPro-Extralight" w:hAnsi="SeroPro-Extralight" w:cs="Times New Roman"/>
          <w:bCs/>
          <w:sz w:val="24"/>
          <w:szCs w:val="24"/>
        </w:rPr>
        <w:t>традиционной</w:t>
      </w:r>
      <w:proofErr w:type="gramEnd"/>
      <w:r w:rsidRPr="00C70621">
        <w:rPr>
          <w:rFonts w:ascii="SeroPro-Extralight" w:hAnsi="SeroPro-Extralight" w:cs="Times New Roman"/>
          <w:bCs/>
          <w:sz w:val="24"/>
          <w:szCs w:val="24"/>
        </w:rPr>
        <w:t xml:space="preserve"> водной PUREX-технологии:</w:t>
      </w:r>
    </w:p>
    <w:p w14:paraId="1AE21489" w14:textId="35B35FCE" w:rsidR="00C70621" w:rsidRPr="00C70621" w:rsidRDefault="00C70621" w:rsidP="00C70621">
      <w:pPr>
        <w:numPr>
          <w:ilvl w:val="0"/>
          <w:numId w:val="18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bCs/>
          <w:sz w:val="24"/>
          <w:szCs w:val="24"/>
        </w:rPr>
        <w:t>Н</w:t>
      </w:r>
      <w:r w:rsidRPr="00C70621">
        <w:rPr>
          <w:rFonts w:ascii="SeroPro-Extralight" w:hAnsi="SeroPro-Extralight" w:cs="Times New Roman"/>
          <w:bCs/>
          <w:sz w:val="24"/>
          <w:szCs w:val="24"/>
        </w:rPr>
        <w:t>е производится полное отделение плутония от урана и продуктов деления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. </w:t>
      </w:r>
      <w:r w:rsidRPr="00C70621">
        <w:rPr>
          <w:rFonts w:ascii="SeroPro-Extralight" w:hAnsi="SeroPro-Extralight" w:cs="Times New Roman"/>
          <w:bCs/>
          <w:sz w:val="24"/>
          <w:szCs w:val="24"/>
        </w:rPr>
        <w:t xml:space="preserve">Плутоний и уран выделяются совместно, причем только в двух циклах </w:t>
      </w:r>
      <w:r w:rsidRPr="00C70621">
        <w:rPr>
          <w:rFonts w:ascii="SeroPro-Extralight" w:hAnsi="SeroPro-Extralight" w:cs="Times New Roman"/>
          <w:bCs/>
          <w:sz w:val="24"/>
          <w:szCs w:val="24"/>
        </w:rPr>
        <w:lastRenderedPageBreak/>
        <w:t>экстракции (а не в трех),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C70621">
        <w:rPr>
          <w:rFonts w:ascii="SeroPro-Extralight" w:hAnsi="SeroPro-Extralight" w:cs="Times New Roman"/>
          <w:bCs/>
          <w:sz w:val="24"/>
          <w:szCs w:val="24"/>
        </w:rPr>
        <w:t xml:space="preserve">т.е. плутоний сознательно загрязняется ураном и ПД </w:t>
      </w:r>
      <w:r>
        <w:rPr>
          <w:rFonts w:ascii="SeroPro-Extralight" w:hAnsi="SeroPro-Extralight" w:cs="Times New Roman"/>
          <w:bCs/>
          <w:sz w:val="24"/>
          <w:szCs w:val="24"/>
        </w:rPr>
        <w:t>(</w:t>
      </w:r>
      <w:r>
        <w:rPr>
          <w:rFonts w:ascii="Calibri" w:hAnsi="Calibri" w:cs="Times New Roman"/>
          <w:bCs/>
          <w:sz w:val="24"/>
          <w:szCs w:val="24"/>
        </w:rPr>
        <w:t>~</w:t>
      </w:r>
      <w:r w:rsidRPr="00C70621">
        <w:rPr>
          <w:rFonts w:ascii="SeroPro-Extralight" w:hAnsi="SeroPro-Extralight" w:cs="Times New Roman"/>
          <w:bCs/>
          <w:sz w:val="24"/>
          <w:szCs w:val="24"/>
        </w:rPr>
        <w:t>1% от исходного количества). Коэффициент дезактивации составляет примерно 100 вместо 106-107.</w:t>
      </w:r>
    </w:p>
    <w:p w14:paraId="6E3A9413" w14:textId="5159530D" w:rsidR="00C70621" w:rsidRPr="00C70621" w:rsidRDefault="006E6DE0" w:rsidP="006E6DE0">
      <w:pPr>
        <w:numPr>
          <w:ilvl w:val="0"/>
          <w:numId w:val="18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bCs/>
          <w:sz w:val="24"/>
          <w:szCs w:val="24"/>
        </w:rPr>
        <w:t>Н</w:t>
      </w:r>
      <w:r w:rsidR="00C70621" w:rsidRPr="00C70621">
        <w:rPr>
          <w:rFonts w:ascii="SeroPro-Extralight" w:hAnsi="SeroPro-Extralight" w:cs="Times New Roman"/>
          <w:bCs/>
          <w:sz w:val="24"/>
          <w:szCs w:val="24"/>
        </w:rPr>
        <w:t>е выделяются чистые диоксиды урана и плутония</w:t>
      </w:r>
      <w:r>
        <w:rPr>
          <w:rFonts w:ascii="SeroPro-Extralight" w:hAnsi="SeroPro-Extralight" w:cs="Times New Roman"/>
          <w:bCs/>
          <w:sz w:val="24"/>
          <w:szCs w:val="24"/>
        </w:rPr>
        <w:t>.</w:t>
      </w:r>
      <w:r w:rsidRPr="006E6DE0">
        <w:t xml:space="preserve"> </w:t>
      </w:r>
      <w:r w:rsidRPr="006E6DE0">
        <w:rPr>
          <w:rFonts w:ascii="SeroPro-Extralight" w:hAnsi="SeroPro-Extralight" w:cs="Times New Roman"/>
          <w:bCs/>
          <w:sz w:val="24"/>
          <w:szCs w:val="24"/>
        </w:rPr>
        <w:t>Ци</w:t>
      </w:r>
      <w:proofErr w:type="gramStart"/>
      <w:r w:rsidRPr="006E6DE0">
        <w:rPr>
          <w:rFonts w:ascii="SeroPro-Extralight" w:hAnsi="SeroPro-Extralight" w:cs="Times New Roman"/>
          <w:bCs/>
          <w:sz w:val="24"/>
          <w:szCs w:val="24"/>
        </w:rPr>
        <w:t>кл вкл</w:t>
      </w:r>
      <w:proofErr w:type="gramEnd"/>
      <w:r w:rsidRPr="006E6DE0">
        <w:rPr>
          <w:rFonts w:ascii="SeroPro-Extralight" w:hAnsi="SeroPro-Extralight" w:cs="Times New Roman"/>
          <w:bCs/>
          <w:sz w:val="24"/>
          <w:szCs w:val="24"/>
        </w:rPr>
        <w:t>ючает производство микросфер из смешанного уран-плутониевого оксидного топлива (МОХ-топливо) по технологии золь-гель процесса.</w:t>
      </w:r>
    </w:p>
    <w:p w14:paraId="584F819B" w14:textId="45112703" w:rsidR="00C70621" w:rsidRPr="00C70621" w:rsidRDefault="006E6DE0" w:rsidP="00C70621">
      <w:pPr>
        <w:numPr>
          <w:ilvl w:val="0"/>
          <w:numId w:val="18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bCs/>
          <w:sz w:val="24"/>
          <w:szCs w:val="24"/>
        </w:rPr>
        <w:t>О</w:t>
      </w:r>
      <w:r w:rsidR="00C70621" w:rsidRPr="00C70621">
        <w:rPr>
          <w:rFonts w:ascii="SeroPro-Extralight" w:hAnsi="SeroPro-Extralight" w:cs="Times New Roman"/>
          <w:bCs/>
          <w:sz w:val="24"/>
          <w:szCs w:val="24"/>
        </w:rPr>
        <w:t xml:space="preserve">кончательный продукт переработки - </w:t>
      </w:r>
      <w:proofErr w:type="spellStart"/>
      <w:r w:rsidR="00C70621" w:rsidRPr="00C70621">
        <w:rPr>
          <w:rFonts w:ascii="SeroPro-Extralight" w:hAnsi="SeroPro-Extralight" w:cs="Times New Roman"/>
          <w:bCs/>
          <w:sz w:val="24"/>
          <w:szCs w:val="24"/>
        </w:rPr>
        <w:t>рефабрикованное</w:t>
      </w:r>
      <w:proofErr w:type="spellEnd"/>
      <w:r w:rsidR="00C70621" w:rsidRPr="00C70621">
        <w:rPr>
          <w:rFonts w:ascii="SeroPro-Extralight" w:hAnsi="SeroPro-Extralight" w:cs="Times New Roman"/>
          <w:bCs/>
          <w:sz w:val="24"/>
          <w:szCs w:val="24"/>
        </w:rPr>
        <w:t xml:space="preserve"> (</w:t>
      </w:r>
      <w:proofErr w:type="spellStart"/>
      <w:r w:rsidR="00C70621" w:rsidRPr="00C70621">
        <w:rPr>
          <w:rFonts w:ascii="SeroPro-Extralight" w:hAnsi="SeroPro-Extralight" w:cs="Times New Roman"/>
          <w:bCs/>
          <w:sz w:val="24"/>
          <w:szCs w:val="24"/>
        </w:rPr>
        <w:t>U,Pu</w:t>
      </w:r>
      <w:proofErr w:type="spellEnd"/>
      <w:r w:rsidR="00C70621" w:rsidRPr="00C70621">
        <w:rPr>
          <w:rFonts w:ascii="SeroPro-Extralight" w:hAnsi="SeroPro-Extralight" w:cs="Times New Roman"/>
          <w:bCs/>
          <w:sz w:val="24"/>
          <w:szCs w:val="24"/>
        </w:rPr>
        <w:t>)O</w:t>
      </w:r>
      <w:r w:rsidR="00C70621" w:rsidRPr="00C70621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="00C70621" w:rsidRPr="00C70621">
        <w:rPr>
          <w:rFonts w:ascii="SeroPro-Extralight" w:hAnsi="SeroPro-Extralight" w:cs="Times New Roman"/>
          <w:bCs/>
          <w:sz w:val="24"/>
          <w:szCs w:val="24"/>
        </w:rPr>
        <w:t xml:space="preserve"> топливо - обладает повышенной радиоактивностью</w:t>
      </w:r>
      <w:r w:rsidR="00C70621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782EE839" w14:textId="77777777" w:rsidR="006E6DE0" w:rsidRPr="006E6DE0" w:rsidRDefault="006E6DE0" w:rsidP="006E6DE0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6E6DE0">
        <w:rPr>
          <w:rFonts w:ascii="SeroPro-Extralight" w:hAnsi="SeroPro-Extralight" w:cs="Times New Roman"/>
          <w:bCs/>
          <w:sz w:val="24"/>
          <w:szCs w:val="24"/>
        </w:rPr>
        <w:t xml:space="preserve">Как следствие, непривлекательность для хищения, легкий </w:t>
      </w:r>
      <w:proofErr w:type="gramStart"/>
      <w:r w:rsidRPr="006E6DE0">
        <w:rPr>
          <w:rFonts w:ascii="SeroPro-Extralight" w:hAnsi="SeroPro-Extralight" w:cs="Times New Roman"/>
          <w:bCs/>
          <w:sz w:val="24"/>
          <w:szCs w:val="24"/>
        </w:rPr>
        <w:t>контроль за</w:t>
      </w:r>
      <w:proofErr w:type="gramEnd"/>
      <w:r w:rsidRPr="006E6DE0">
        <w:rPr>
          <w:rFonts w:ascii="SeroPro-Extralight" w:hAnsi="SeroPro-Extralight" w:cs="Times New Roman"/>
          <w:bCs/>
          <w:sz w:val="24"/>
          <w:szCs w:val="24"/>
        </w:rPr>
        <w:t xml:space="preserve"> перемещениями такого топлива и дополнительные меры для обеспечения радиационной безопасности персонала.</w:t>
      </w:r>
    </w:p>
    <w:p w14:paraId="7910AEC8" w14:textId="77777777" w:rsidR="006E6DE0" w:rsidRPr="006E6DE0" w:rsidRDefault="006E6DE0" w:rsidP="006E6DE0">
      <w:pPr>
        <w:spacing w:after="120"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6E6DE0">
        <w:rPr>
          <w:rFonts w:ascii="SeroPro-Extralight" w:hAnsi="SeroPro-Extralight" w:cs="Times New Roman"/>
          <w:b/>
          <w:sz w:val="24"/>
          <w:szCs w:val="24"/>
        </w:rPr>
        <w:t>Золь-гель процесс.</w:t>
      </w:r>
      <w:r>
        <w:rPr>
          <w:rFonts w:ascii="SeroPro-Extralight" w:hAnsi="SeroPro-Extralight" w:cs="Times New Roman"/>
          <w:b/>
          <w:sz w:val="24"/>
          <w:szCs w:val="24"/>
        </w:rPr>
        <w:t xml:space="preserve"> </w:t>
      </w:r>
      <w:r w:rsidRPr="006E6DE0">
        <w:rPr>
          <w:rFonts w:ascii="SeroPro-Extralight" w:hAnsi="SeroPro-Extralight" w:cs="Times New Roman"/>
          <w:sz w:val="24"/>
          <w:szCs w:val="24"/>
        </w:rPr>
        <w:t>В качестве исходного материала золь-гель процесса используется кислотный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6E6DE0">
        <w:rPr>
          <w:rFonts w:ascii="SeroPro-Extralight" w:hAnsi="SeroPro-Extralight" w:cs="Times New Roman"/>
          <w:sz w:val="24"/>
          <w:szCs w:val="24"/>
        </w:rPr>
        <w:t xml:space="preserve">раствор ОЯТ после двух циклов отделения </w:t>
      </w:r>
      <w:r>
        <w:rPr>
          <w:rFonts w:ascii="SeroPro-Extralight" w:hAnsi="SeroPro-Extralight" w:cs="Times New Roman"/>
          <w:sz w:val="24"/>
          <w:szCs w:val="24"/>
        </w:rPr>
        <w:t xml:space="preserve">продуктов </w:t>
      </w:r>
      <w:r w:rsidRPr="006E6DE0">
        <w:rPr>
          <w:rFonts w:ascii="SeroPro-Extralight" w:hAnsi="SeroPro-Extralight" w:cs="Times New Roman"/>
          <w:sz w:val="24"/>
          <w:szCs w:val="24"/>
        </w:rPr>
        <w:t xml:space="preserve">деления. </w:t>
      </w:r>
      <w:r w:rsidRPr="006E6DE0">
        <w:rPr>
          <w:rFonts w:ascii="SeroPro-Extralight" w:hAnsi="SeroPro-Extralight"/>
          <w:sz w:val="24"/>
          <w:szCs w:val="24"/>
        </w:rPr>
        <w:t>Затем выполняются следующие операции:</w:t>
      </w:r>
    </w:p>
    <w:p w14:paraId="100E2DD0" w14:textId="77777777" w:rsidR="006E6DE0" w:rsidRPr="006E6DE0" w:rsidRDefault="006E6DE0" w:rsidP="006E6DE0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E6DE0">
        <w:rPr>
          <w:rFonts w:ascii="SeroPro-Extralight" w:hAnsi="SeroPro-Extralight" w:cs="Times New Roman"/>
          <w:sz w:val="24"/>
          <w:szCs w:val="24"/>
        </w:rPr>
        <w:t>- добавление в раствор реагентов, повышающих щелочность раствора (например, мочевина (</w:t>
      </w:r>
      <w:r w:rsidRPr="006E6DE0">
        <w:rPr>
          <w:rFonts w:ascii="SeroPro-Extralight" w:hAnsi="SeroPro-Extralight" w:cs="Times New Roman"/>
          <w:sz w:val="24"/>
          <w:szCs w:val="24"/>
          <w:lang w:val="en-US"/>
        </w:rPr>
        <w:t>NH</w:t>
      </w:r>
      <w:r w:rsidRPr="006E6DE0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E6DE0">
        <w:rPr>
          <w:rFonts w:ascii="SeroPro-Extralight" w:hAnsi="SeroPro-Extralight" w:cs="Times New Roman"/>
          <w:sz w:val="24"/>
          <w:szCs w:val="24"/>
        </w:rPr>
        <w:t>)</w:t>
      </w:r>
      <w:r w:rsidRPr="006E6DE0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E6DE0">
        <w:rPr>
          <w:rFonts w:ascii="SeroPro-Extralight" w:hAnsi="SeroPro-Extralight" w:cs="Times New Roman"/>
          <w:sz w:val="24"/>
          <w:szCs w:val="24"/>
          <w:lang w:val="en-US"/>
        </w:rPr>
        <w:t>CO</w:t>
      </w:r>
      <w:r w:rsidRPr="006E6DE0">
        <w:rPr>
          <w:rFonts w:ascii="SeroPro-Extralight" w:hAnsi="SeroPro-Extralight" w:cs="Times New Roman"/>
          <w:sz w:val="24"/>
          <w:szCs w:val="24"/>
        </w:rPr>
        <w:t>);</w:t>
      </w:r>
    </w:p>
    <w:p w14:paraId="7E9CA06C" w14:textId="77777777" w:rsidR="006E6DE0" w:rsidRPr="006E6DE0" w:rsidRDefault="006E6DE0" w:rsidP="006E6DE0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E6DE0">
        <w:rPr>
          <w:rFonts w:ascii="SeroPro-Extralight" w:hAnsi="SeroPro-Extralight" w:cs="Times New Roman"/>
          <w:sz w:val="24"/>
          <w:szCs w:val="24"/>
        </w:rPr>
        <w:t>- вливание раствора в органическое вещество, поглощающее воду;</w:t>
      </w:r>
    </w:p>
    <w:p w14:paraId="01F261B7" w14:textId="3920AB13" w:rsidR="00461B74" w:rsidRDefault="006E6DE0" w:rsidP="00461B74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E6DE0">
        <w:rPr>
          <w:rFonts w:ascii="SeroPro-Extralight" w:hAnsi="SeroPro-Extralight" w:cs="Times New Roman"/>
          <w:sz w:val="24"/>
          <w:szCs w:val="24"/>
        </w:rPr>
        <w:t xml:space="preserve">- впрыскивание капель получившегося коллоидного вещества в органическую смесь на основе аммиака, которая также убирает воду из коллоида. 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 xml:space="preserve">На выходе образуются желеобразные сферические гранулы размером </w:t>
      </w:r>
      <w:r w:rsidR="00461B74">
        <w:rPr>
          <w:rFonts w:ascii="SeroPro-Extralight" w:hAnsi="SeroPro-Extralight" w:cs="Times New Roman"/>
          <w:sz w:val="24"/>
          <w:szCs w:val="24"/>
        </w:rPr>
        <w:br/>
      </w:r>
      <w:r w:rsidR="00461B74" w:rsidRPr="00461B74">
        <w:rPr>
          <w:rFonts w:ascii="SeroPro-Extralight" w:hAnsi="SeroPro-Extralight" w:cs="Times New Roman"/>
          <w:sz w:val="24"/>
          <w:szCs w:val="24"/>
        </w:rPr>
        <w:t>40-100 мкм. Химическая формула вещества этих гранул: (</w:t>
      </w:r>
      <w:r w:rsidR="00461B74" w:rsidRPr="00461B74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,</w:t>
      </w:r>
      <w:r w:rsidR="00461B74" w:rsidRPr="00461B74">
        <w:rPr>
          <w:rFonts w:ascii="SeroPro-Extralight" w:hAnsi="SeroPro-Extralight" w:cs="Times New Roman"/>
          <w:sz w:val="24"/>
          <w:szCs w:val="24"/>
          <w:lang w:val="en-US"/>
        </w:rPr>
        <w:t>Pu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)</w:t>
      </w:r>
      <w:r w:rsidR="00461B74" w:rsidRPr="00461B74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="00461B74" w:rsidRPr="00461B74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(</w:t>
      </w:r>
      <w:r w:rsidR="00461B74" w:rsidRPr="00461B74">
        <w:rPr>
          <w:rFonts w:ascii="SeroPro-Extralight" w:hAnsi="SeroPro-Extralight" w:cs="Times New Roman"/>
          <w:sz w:val="24"/>
          <w:szCs w:val="24"/>
          <w:lang w:val="en-US"/>
        </w:rPr>
        <w:t>OH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)</w:t>
      </w:r>
      <w:r w:rsidR="00461B74" w:rsidRPr="00461B74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="00461B74">
        <w:rPr>
          <w:rFonts w:ascii="Calibri" w:hAnsi="Calibri" w:cs="Times New Roman"/>
          <w:sz w:val="24"/>
          <w:szCs w:val="24"/>
        </w:rPr>
        <w:t>∙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0,5</w:t>
      </w:r>
      <w:r w:rsidR="00461B74" w:rsidRPr="00461B74">
        <w:rPr>
          <w:rFonts w:ascii="SeroPro-Extralight" w:hAnsi="SeroPro-Extralight" w:cs="Times New Roman"/>
          <w:sz w:val="24"/>
          <w:szCs w:val="24"/>
          <w:lang w:val="en-US"/>
        </w:rPr>
        <w:t>NH</w:t>
      </w:r>
      <w:r w:rsidR="00461B74" w:rsidRPr="00461B74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="00461B74">
        <w:rPr>
          <w:rFonts w:ascii="Calibri" w:hAnsi="Calibri" w:cs="Times New Roman"/>
          <w:sz w:val="24"/>
          <w:szCs w:val="24"/>
        </w:rPr>
        <w:t>∙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0,5</w:t>
      </w:r>
      <w:r w:rsidR="00461B74" w:rsidRPr="00461B74">
        <w:rPr>
          <w:rFonts w:ascii="SeroPro-Extralight" w:hAnsi="SeroPro-Extralight" w:cs="Times New Roman"/>
          <w:sz w:val="24"/>
          <w:szCs w:val="24"/>
          <w:lang w:val="en-US"/>
        </w:rPr>
        <w:t>H</w:t>
      </w:r>
      <w:r w:rsidR="00461B74" w:rsidRPr="00461B74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="00461B74" w:rsidRPr="00461B74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;</w:t>
      </w:r>
    </w:p>
    <w:p w14:paraId="4D3B563C" w14:textId="24E8BE58" w:rsidR="00461B74" w:rsidRDefault="00461B74" w:rsidP="00461B74">
      <w:pPr>
        <w:spacing w:after="120"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461B74">
        <w:rPr>
          <w:rFonts w:ascii="SeroPro-Extralight" w:hAnsi="SeroPro-Extralight" w:cs="Times New Roman"/>
          <w:sz w:val="24"/>
          <w:szCs w:val="24"/>
        </w:rPr>
        <w:t>- термообработка гранул с постепенным повышением температуры: при температуре 95</w:t>
      </w:r>
      <w:proofErr w:type="gramStart"/>
      <w:r w:rsidRPr="00461B74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⁰</w:t>
      </w:r>
      <w:r w:rsidRPr="00461B74">
        <w:rPr>
          <w:rFonts w:ascii="SeroPro-Extralight" w:hAnsi="SeroPro-Extralight" w:cs="Times New Roman"/>
          <w:sz w:val="24"/>
          <w:szCs w:val="24"/>
        </w:rPr>
        <w:t>С</w:t>
      </w:r>
      <w:proofErr w:type="gramEnd"/>
      <w:r w:rsidRPr="00461B74">
        <w:rPr>
          <w:rFonts w:ascii="SeroPro-Extralight" w:hAnsi="SeroPro-Extralight" w:cs="Times New Roman"/>
          <w:sz w:val="24"/>
          <w:szCs w:val="24"/>
        </w:rPr>
        <w:t xml:space="preserve"> происходит отщепление аммиака; </w:t>
      </w:r>
      <w:r w:rsidRPr="00461B74">
        <w:rPr>
          <w:rFonts w:ascii="SeroPro-Extralight" w:hAnsi="SeroPro-Extralight"/>
          <w:sz w:val="24"/>
          <w:szCs w:val="24"/>
        </w:rPr>
        <w:t xml:space="preserve">при температуре 125-200 </w:t>
      </w:r>
      <w:r>
        <w:rPr>
          <w:rFonts w:ascii="Calibri" w:hAnsi="Calibri" w:cs="Times New Roman"/>
          <w:sz w:val="24"/>
          <w:szCs w:val="24"/>
        </w:rPr>
        <w:t>⁰</w:t>
      </w:r>
      <w:r w:rsidRPr="00461B74">
        <w:rPr>
          <w:rFonts w:ascii="SeroPro-Extralight" w:hAnsi="SeroPro-Extralight" w:cs="Times New Roman"/>
          <w:sz w:val="24"/>
          <w:szCs w:val="24"/>
        </w:rPr>
        <w:t>С</w:t>
      </w:r>
      <w:r w:rsidRPr="00461B74">
        <w:rPr>
          <w:rFonts w:ascii="SeroPro-Extralight" w:hAnsi="SeroPro-Extralight"/>
          <w:sz w:val="24"/>
          <w:szCs w:val="24"/>
        </w:rPr>
        <w:t xml:space="preserve"> происходит отщепление воды и образование (</w:t>
      </w:r>
      <w:r w:rsidRPr="00461B74">
        <w:rPr>
          <w:rFonts w:ascii="SeroPro-Extralight" w:hAnsi="SeroPro-Extralight"/>
          <w:sz w:val="24"/>
          <w:szCs w:val="24"/>
          <w:lang w:val="en-US"/>
        </w:rPr>
        <w:t>U</w:t>
      </w:r>
      <w:r w:rsidRPr="00461B74">
        <w:rPr>
          <w:rFonts w:ascii="SeroPro-Extralight" w:hAnsi="SeroPro-Extralight"/>
          <w:sz w:val="24"/>
          <w:szCs w:val="24"/>
        </w:rPr>
        <w:t>,</w:t>
      </w:r>
      <w:r w:rsidRPr="00461B74">
        <w:rPr>
          <w:rFonts w:ascii="SeroPro-Extralight" w:hAnsi="SeroPro-Extralight"/>
          <w:sz w:val="24"/>
          <w:szCs w:val="24"/>
          <w:lang w:val="en-US"/>
        </w:rPr>
        <w:t>Pu</w:t>
      </w:r>
      <w:r w:rsidRPr="00461B74">
        <w:rPr>
          <w:rFonts w:ascii="SeroPro-Extralight" w:hAnsi="SeroPro-Extralight"/>
          <w:sz w:val="24"/>
          <w:szCs w:val="24"/>
        </w:rPr>
        <w:t>)</w:t>
      </w:r>
      <w:r w:rsidRPr="00461B74">
        <w:rPr>
          <w:rFonts w:ascii="SeroPro-Extralight" w:hAnsi="SeroPro-Extralight"/>
          <w:sz w:val="24"/>
          <w:szCs w:val="24"/>
          <w:lang w:val="en-US"/>
        </w:rPr>
        <w:t>O</w:t>
      </w:r>
      <w:r w:rsidRPr="00461B74">
        <w:rPr>
          <w:rFonts w:ascii="SeroPro-Extralight" w:hAnsi="SeroPro-Extralight"/>
          <w:sz w:val="24"/>
          <w:szCs w:val="24"/>
          <w:vertAlign w:val="subscript"/>
        </w:rPr>
        <w:t>2</w:t>
      </w:r>
      <w:r w:rsidRPr="00461B74">
        <w:rPr>
          <w:rFonts w:ascii="SeroPro-Extralight" w:hAnsi="SeroPro-Extralight"/>
          <w:sz w:val="24"/>
          <w:szCs w:val="24"/>
        </w:rPr>
        <w:t>(</w:t>
      </w:r>
      <w:r w:rsidRPr="00461B74">
        <w:rPr>
          <w:rFonts w:ascii="SeroPro-Extralight" w:hAnsi="SeroPro-Extralight"/>
          <w:sz w:val="24"/>
          <w:szCs w:val="24"/>
          <w:lang w:val="en-US"/>
        </w:rPr>
        <w:t>OH</w:t>
      </w:r>
      <w:r w:rsidRPr="00461B74">
        <w:rPr>
          <w:rFonts w:ascii="SeroPro-Extralight" w:hAnsi="SeroPro-Extralight"/>
          <w:sz w:val="24"/>
          <w:szCs w:val="24"/>
        </w:rPr>
        <w:t>)</w:t>
      </w:r>
      <w:r w:rsidRPr="00461B74">
        <w:rPr>
          <w:rFonts w:ascii="SeroPro-Extralight" w:hAnsi="SeroPro-Extralight"/>
          <w:sz w:val="24"/>
          <w:szCs w:val="24"/>
          <w:vertAlign w:val="subscript"/>
        </w:rPr>
        <w:t>4</w:t>
      </w:r>
      <w:r w:rsidRPr="00461B74">
        <w:rPr>
          <w:rFonts w:ascii="SeroPro-Extralight" w:hAnsi="SeroPro-Extralight"/>
          <w:sz w:val="24"/>
          <w:szCs w:val="24"/>
        </w:rPr>
        <w:t>;</w:t>
      </w:r>
      <w:r>
        <w:rPr>
          <w:rFonts w:ascii="SeroPro-Extralight" w:hAnsi="SeroPro-Extralight"/>
          <w:sz w:val="24"/>
          <w:szCs w:val="24"/>
        </w:rPr>
        <w:t xml:space="preserve"> </w:t>
      </w:r>
      <w:r w:rsidRPr="00461B74">
        <w:rPr>
          <w:rFonts w:ascii="SeroPro-Extralight" w:hAnsi="SeroPro-Extralight" w:cs="Times New Roman"/>
          <w:sz w:val="24"/>
          <w:szCs w:val="24"/>
        </w:rPr>
        <w:t xml:space="preserve">при 300-400 </w:t>
      </w:r>
      <w:r>
        <w:rPr>
          <w:rFonts w:ascii="Calibri" w:hAnsi="Calibri" w:cs="Times New Roman"/>
          <w:sz w:val="24"/>
          <w:szCs w:val="24"/>
        </w:rPr>
        <w:t>⁰</w:t>
      </w:r>
      <w:r w:rsidRPr="00461B74">
        <w:rPr>
          <w:rFonts w:ascii="SeroPro-Extralight" w:hAnsi="SeroPro-Extralight" w:cs="Times New Roman"/>
          <w:sz w:val="24"/>
          <w:szCs w:val="24"/>
        </w:rPr>
        <w:t>С</w:t>
      </w:r>
      <w:r w:rsidRPr="00461B74">
        <w:rPr>
          <w:rFonts w:ascii="SeroPro-Extralight" w:hAnsi="SeroPro-Extralight" w:cs="Times New Roman"/>
          <w:sz w:val="24"/>
          <w:szCs w:val="24"/>
        </w:rPr>
        <w:t xml:space="preserve"> испаряются остатки органических веществ; </w:t>
      </w:r>
      <w:r w:rsidRPr="00461B74">
        <w:rPr>
          <w:rFonts w:ascii="SeroPro-Extralight" w:hAnsi="SeroPro-Extralight"/>
          <w:sz w:val="24"/>
          <w:szCs w:val="24"/>
        </w:rPr>
        <w:t>при температуре 400-500</w:t>
      </w:r>
      <w:r w:rsidRPr="00461B74">
        <w:rPr>
          <w:rFonts w:ascii="SeroPro-Extralight" w:hAnsi="SeroPro-Extralight"/>
          <w:sz w:val="24"/>
          <w:szCs w:val="24"/>
          <w:vertAlign w:val="superscript"/>
        </w:rPr>
        <w:t xml:space="preserve"> </w:t>
      </w:r>
      <w:r>
        <w:rPr>
          <w:rFonts w:ascii="Calibri" w:hAnsi="Calibri" w:cs="Times New Roman"/>
          <w:sz w:val="24"/>
          <w:szCs w:val="24"/>
        </w:rPr>
        <w:t>⁰</w:t>
      </w:r>
      <w:r w:rsidRPr="00461B74">
        <w:rPr>
          <w:rFonts w:ascii="SeroPro-Extralight" w:hAnsi="SeroPro-Extralight" w:cs="Times New Roman"/>
          <w:sz w:val="24"/>
          <w:szCs w:val="24"/>
        </w:rPr>
        <w:t>С</w:t>
      </w:r>
      <w:r w:rsidRPr="00461B74">
        <w:rPr>
          <w:rFonts w:ascii="SeroPro-Extralight" w:hAnsi="SeroPro-Extralight"/>
          <w:sz w:val="24"/>
          <w:szCs w:val="24"/>
        </w:rPr>
        <w:t xml:space="preserve"> происходит прокаливание образовавшихся гранул (</w:t>
      </w:r>
      <w:r w:rsidRPr="00461B74">
        <w:rPr>
          <w:rFonts w:ascii="SeroPro-Extralight" w:hAnsi="SeroPro-Extralight"/>
          <w:sz w:val="24"/>
          <w:szCs w:val="24"/>
          <w:lang w:val="en-US"/>
        </w:rPr>
        <w:t>U</w:t>
      </w:r>
      <w:r w:rsidRPr="00461B74">
        <w:rPr>
          <w:rFonts w:ascii="SeroPro-Extralight" w:hAnsi="SeroPro-Extralight"/>
          <w:sz w:val="24"/>
          <w:szCs w:val="24"/>
        </w:rPr>
        <w:t>,</w:t>
      </w:r>
      <w:r w:rsidRPr="00461B74">
        <w:rPr>
          <w:rFonts w:ascii="SeroPro-Extralight" w:hAnsi="SeroPro-Extralight"/>
          <w:sz w:val="24"/>
          <w:szCs w:val="24"/>
          <w:lang w:val="en-US"/>
        </w:rPr>
        <w:t>Pu</w:t>
      </w:r>
      <w:r w:rsidRPr="00461B74">
        <w:rPr>
          <w:rFonts w:ascii="SeroPro-Extralight" w:hAnsi="SeroPro-Extralight"/>
          <w:sz w:val="24"/>
          <w:szCs w:val="24"/>
        </w:rPr>
        <w:t>)</w:t>
      </w:r>
      <w:r w:rsidRPr="00461B74">
        <w:rPr>
          <w:rFonts w:ascii="SeroPro-Extralight" w:hAnsi="SeroPro-Extralight"/>
          <w:sz w:val="24"/>
          <w:szCs w:val="24"/>
          <w:lang w:val="en-US"/>
        </w:rPr>
        <w:t>O</w:t>
      </w:r>
      <w:r w:rsidRPr="00461B74">
        <w:rPr>
          <w:rFonts w:ascii="SeroPro-Extralight" w:hAnsi="SeroPro-Extralight"/>
          <w:sz w:val="24"/>
          <w:szCs w:val="24"/>
          <w:vertAlign w:val="subscript"/>
        </w:rPr>
        <w:t>2</w:t>
      </w:r>
      <w:r>
        <w:rPr>
          <w:rFonts w:ascii="SeroPro-Extralight" w:hAnsi="SeroPro-Extralight"/>
          <w:sz w:val="24"/>
          <w:szCs w:val="24"/>
          <w:vertAlign w:val="subscript"/>
        </w:rPr>
        <w:t xml:space="preserve"> </w:t>
      </w:r>
      <w:r w:rsidRPr="00461B74">
        <w:rPr>
          <w:rFonts w:ascii="SeroPro-Extralight" w:hAnsi="SeroPro-Extralight"/>
          <w:sz w:val="24"/>
          <w:szCs w:val="24"/>
        </w:rPr>
        <w:t>топлива.</w:t>
      </w:r>
    </w:p>
    <w:p w14:paraId="5E5BB4B7" w14:textId="77777777" w:rsidR="00461B74" w:rsidRPr="00461B74" w:rsidRDefault="00461B74" w:rsidP="00461B74">
      <w:pPr>
        <w:spacing w:after="120"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461B74">
        <w:rPr>
          <w:rFonts w:ascii="SeroPro-Extralight" w:hAnsi="SeroPro-Extralight"/>
          <w:sz w:val="24"/>
          <w:szCs w:val="24"/>
        </w:rPr>
        <w:t xml:space="preserve">Затем производится таблетирование гранул или их засыпка в оболочку </w:t>
      </w:r>
      <w:proofErr w:type="spellStart"/>
      <w:r w:rsidRPr="00461B74">
        <w:rPr>
          <w:rFonts w:ascii="SeroPro-Extralight" w:hAnsi="SeroPro-Extralight"/>
          <w:sz w:val="24"/>
          <w:szCs w:val="24"/>
        </w:rPr>
        <w:t>твэла</w:t>
      </w:r>
      <w:proofErr w:type="spellEnd"/>
      <w:r w:rsidRPr="00461B74">
        <w:rPr>
          <w:rFonts w:ascii="SeroPro-Extralight" w:hAnsi="SeroPro-Extralight"/>
          <w:sz w:val="24"/>
          <w:szCs w:val="24"/>
        </w:rPr>
        <w:t xml:space="preserve"> и вибрационная упаковка.</w:t>
      </w:r>
    </w:p>
    <w:p w14:paraId="19D4A79E" w14:textId="77777777" w:rsidR="00461B74" w:rsidRPr="00461B74" w:rsidRDefault="00461B74" w:rsidP="00461B74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5926183" w14:textId="4F4B6719" w:rsidR="00461B74" w:rsidRPr="00C70621" w:rsidRDefault="00461B74" w:rsidP="00461B74">
      <w:pPr>
        <w:spacing w:line="264" w:lineRule="auto"/>
        <w:jc w:val="center"/>
        <w:rPr>
          <w:rFonts w:ascii="SeroPro-Bold" w:hAnsi="SeroPro-Bold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9.2.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4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461B74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Пирохимическая </w:t>
      </w:r>
      <w:proofErr w:type="spellStart"/>
      <w:r w:rsidRPr="00461B74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газофторидная</w:t>
      </w:r>
      <w:proofErr w:type="spellEnd"/>
      <w:r w:rsidRPr="00461B74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технология</w:t>
      </w:r>
    </w:p>
    <w:p w14:paraId="0BC4AE8D" w14:textId="74363BC2" w:rsidR="00461B74" w:rsidRPr="00461B74" w:rsidRDefault="00461B74" w:rsidP="00461B74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61B74">
        <w:rPr>
          <w:rFonts w:ascii="SeroPro-Extralight" w:hAnsi="SeroPro-Extralight" w:cs="Times New Roman"/>
          <w:sz w:val="24"/>
          <w:szCs w:val="24"/>
        </w:rPr>
        <w:t xml:space="preserve">Цель этой технологии - обеспечить переработку ОЯТ без использования жидких веществ, т.е. без растворителей, </w:t>
      </w:r>
      <w:proofErr w:type="spellStart"/>
      <w:r w:rsidRPr="00461B74">
        <w:rPr>
          <w:rFonts w:ascii="SeroPro-Extralight" w:hAnsi="SeroPro-Extralight" w:cs="Times New Roman"/>
          <w:sz w:val="24"/>
          <w:szCs w:val="24"/>
        </w:rPr>
        <w:t>экстрагентов</w:t>
      </w:r>
      <w:proofErr w:type="spellEnd"/>
      <w:r w:rsidRPr="00461B74">
        <w:rPr>
          <w:rFonts w:ascii="SeroPro-Extralight" w:hAnsi="SeroPro-Extralight" w:cs="Times New Roman"/>
          <w:sz w:val="24"/>
          <w:szCs w:val="24"/>
        </w:rPr>
        <w:t xml:space="preserve">, и, как следствие, избавиться от больших объемов жидких ВАО. </w:t>
      </w:r>
      <w:proofErr w:type="spellStart"/>
      <w:r w:rsidRPr="00461B74">
        <w:rPr>
          <w:rFonts w:ascii="SeroPro-Extralight" w:hAnsi="SeroPro-Extralight" w:cs="Times New Roman"/>
          <w:sz w:val="24"/>
          <w:szCs w:val="24"/>
        </w:rPr>
        <w:t>Газофторидная</w:t>
      </w:r>
      <w:proofErr w:type="spellEnd"/>
      <w:r w:rsidRPr="00461B74">
        <w:rPr>
          <w:rFonts w:ascii="SeroPro-Extralight" w:hAnsi="SeroPro-Extralight" w:cs="Times New Roman"/>
          <w:sz w:val="24"/>
          <w:szCs w:val="24"/>
        </w:rPr>
        <w:t xml:space="preserve"> технология основана на различной температуре </w:t>
      </w:r>
      <w:r w:rsidRPr="00461B74">
        <w:rPr>
          <w:rFonts w:ascii="SeroPro-Extralight" w:hAnsi="SeroPro-Extralight" w:cs="Times New Roman"/>
          <w:sz w:val="24"/>
          <w:szCs w:val="24"/>
        </w:rPr>
        <w:lastRenderedPageBreak/>
        <w:t xml:space="preserve">кипения, различной летучести и различной сорбционной способности фторидов U, </w:t>
      </w:r>
      <w:proofErr w:type="spellStart"/>
      <w:r w:rsidRPr="00461B74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461B74">
        <w:rPr>
          <w:rFonts w:ascii="SeroPro-Extralight" w:hAnsi="SeroPro-Extralight" w:cs="Times New Roman"/>
          <w:sz w:val="24"/>
          <w:szCs w:val="24"/>
        </w:rPr>
        <w:t xml:space="preserve"> и продуктов деления.</w:t>
      </w:r>
    </w:p>
    <w:p w14:paraId="354FC634" w14:textId="59611691" w:rsidR="00461B74" w:rsidRPr="00461B74" w:rsidRDefault="00461B74" w:rsidP="00461B74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61B74">
        <w:rPr>
          <w:rFonts w:ascii="SeroPro-Extralight" w:hAnsi="SeroPro-Extralight" w:cs="Times New Roman"/>
          <w:sz w:val="24"/>
          <w:szCs w:val="24"/>
        </w:rPr>
        <w:t xml:space="preserve">При атмосферном давлении температура кипения </w:t>
      </w:r>
      <w:proofErr w:type="spellStart"/>
      <w:r w:rsidRPr="00461B74">
        <w:rPr>
          <w:rFonts w:ascii="SeroPro-Extralight" w:hAnsi="SeroPro-Extralight" w:cs="Times New Roman"/>
          <w:sz w:val="24"/>
          <w:szCs w:val="24"/>
        </w:rPr>
        <w:t>гексафторида</w:t>
      </w:r>
      <w:proofErr w:type="spellEnd"/>
      <w:r w:rsidRPr="00461B74">
        <w:rPr>
          <w:rFonts w:ascii="SeroPro-Extralight" w:hAnsi="SeroPro-Extralight" w:cs="Times New Roman"/>
          <w:sz w:val="24"/>
          <w:szCs w:val="24"/>
        </w:rPr>
        <w:t xml:space="preserve"> урана равна 56</w:t>
      </w:r>
      <w:proofErr w:type="gramStart"/>
      <w:r>
        <w:rPr>
          <w:rFonts w:ascii="SeroPro-Extralight" w:hAnsi="SeroPro-Extralight" w:cs="Times New Roman"/>
          <w:sz w:val="24"/>
          <w:szCs w:val="24"/>
        </w:rPr>
        <w:t> </w:t>
      </w:r>
      <w:r w:rsidRPr="00461B74">
        <w:rPr>
          <w:rFonts w:ascii="SeroPro-Extralight" w:hAnsi="SeroPro-Extralight" w:cs="Times New Roman"/>
          <w:sz w:val="24"/>
          <w:szCs w:val="24"/>
        </w:rPr>
        <w:t>⁰С</w:t>
      </w:r>
      <w:proofErr w:type="gramEnd"/>
      <w:r w:rsidRPr="00461B74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Pr="00461B74">
        <w:rPr>
          <w:rFonts w:ascii="SeroPro-Extralight" w:hAnsi="SeroPro-Extralight" w:cs="Times New Roman"/>
          <w:sz w:val="24"/>
          <w:szCs w:val="24"/>
        </w:rPr>
        <w:t>гексафторида</w:t>
      </w:r>
      <w:proofErr w:type="spellEnd"/>
      <w:r w:rsidRPr="00461B74">
        <w:rPr>
          <w:rFonts w:ascii="SeroPro-Extralight" w:hAnsi="SeroPro-Extralight" w:cs="Times New Roman"/>
          <w:sz w:val="24"/>
          <w:szCs w:val="24"/>
        </w:rPr>
        <w:t xml:space="preserve"> плутония – 62 ⁰С, т.е. различаются незначительно. При таких температурах основная масса </w:t>
      </w:r>
      <w:r>
        <w:rPr>
          <w:rFonts w:ascii="SeroPro-Extralight" w:hAnsi="SeroPro-Extralight" w:cs="Times New Roman"/>
          <w:sz w:val="24"/>
          <w:szCs w:val="24"/>
        </w:rPr>
        <w:t>продуктов деления</w:t>
      </w:r>
      <w:r w:rsidRPr="00461B74">
        <w:rPr>
          <w:rFonts w:ascii="SeroPro-Extralight" w:hAnsi="SeroPro-Extralight" w:cs="Times New Roman"/>
          <w:sz w:val="24"/>
          <w:szCs w:val="24"/>
        </w:rPr>
        <w:t xml:space="preserve"> образует нелетучие или </w:t>
      </w:r>
      <w:proofErr w:type="spellStart"/>
      <w:r w:rsidRPr="00461B74">
        <w:rPr>
          <w:rFonts w:ascii="SeroPro-Extralight" w:hAnsi="SeroPro-Extralight" w:cs="Times New Roman"/>
          <w:sz w:val="24"/>
          <w:szCs w:val="24"/>
        </w:rPr>
        <w:t>малолетучие</w:t>
      </w:r>
      <w:proofErr w:type="spellEnd"/>
      <w:r w:rsidRPr="00461B74">
        <w:rPr>
          <w:rFonts w:ascii="SeroPro-Extralight" w:hAnsi="SeroPro-Extralight" w:cs="Times New Roman"/>
          <w:sz w:val="24"/>
          <w:szCs w:val="24"/>
        </w:rPr>
        <w:t xml:space="preserve"> фториды.</w:t>
      </w:r>
    </w:p>
    <w:p w14:paraId="4BF6F800" w14:textId="77777777" w:rsidR="00461B74" w:rsidRPr="00461B74" w:rsidRDefault="00461B74" w:rsidP="00461B74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61B74">
        <w:rPr>
          <w:rFonts w:ascii="SeroPro-Extralight" w:hAnsi="SeroPro-Extralight" w:cs="Times New Roman"/>
          <w:sz w:val="24"/>
          <w:szCs w:val="24"/>
        </w:rPr>
        <w:t xml:space="preserve">Основные стадии </w:t>
      </w:r>
      <w:proofErr w:type="spellStart"/>
      <w:r w:rsidRPr="00461B74">
        <w:rPr>
          <w:rFonts w:ascii="SeroPro-Extralight" w:hAnsi="SeroPro-Extralight" w:cs="Times New Roman"/>
          <w:sz w:val="24"/>
          <w:szCs w:val="24"/>
        </w:rPr>
        <w:t>газофторидной</w:t>
      </w:r>
      <w:proofErr w:type="spellEnd"/>
      <w:r w:rsidRPr="00461B74">
        <w:rPr>
          <w:rFonts w:ascii="SeroPro-Extralight" w:hAnsi="SeroPro-Extralight" w:cs="Times New Roman"/>
          <w:sz w:val="24"/>
          <w:szCs w:val="24"/>
        </w:rPr>
        <w:t xml:space="preserve"> технологии.</w:t>
      </w:r>
    </w:p>
    <w:p w14:paraId="0DB55BE2" w14:textId="3B050E41" w:rsidR="00000000" w:rsidRPr="00461B74" w:rsidRDefault="002E7EBF" w:rsidP="00461B74">
      <w:pPr>
        <w:numPr>
          <w:ilvl w:val="0"/>
          <w:numId w:val="19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Термическое оплавление оболочек </w:t>
      </w:r>
      <w:proofErr w:type="spellStart"/>
      <w:r w:rsidRPr="00461B74">
        <w:rPr>
          <w:rFonts w:ascii="SeroPro-Extralight" w:hAnsi="SeroPro-Extralight" w:cs="Times New Roman"/>
          <w:bCs/>
          <w:sz w:val="24"/>
          <w:szCs w:val="24"/>
        </w:rPr>
        <w:t>твэлов</w:t>
      </w:r>
      <w:proofErr w:type="spellEnd"/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 при температуре 1600 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⁰С</w:t>
      </w:r>
      <w:r w:rsidR="00461B74">
        <w:rPr>
          <w:rFonts w:ascii="SeroPro-Extralight" w:hAnsi="SeroPro-Extralight" w:cs="Times New Roman"/>
          <w:sz w:val="24"/>
          <w:szCs w:val="24"/>
        </w:rPr>
        <w:t>.</w:t>
      </w:r>
    </w:p>
    <w:p w14:paraId="0192AF91" w14:textId="2DF4B964" w:rsidR="00000000" w:rsidRPr="00461B74" w:rsidRDefault="002E7EBF" w:rsidP="00461B74">
      <w:pPr>
        <w:numPr>
          <w:ilvl w:val="0"/>
          <w:numId w:val="19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Фторирование топлива в смеси фтора с азотом </w:t>
      </w:r>
      <w:r w:rsidR="00461B74" w:rsidRPr="00461B74">
        <w:rPr>
          <w:rFonts w:ascii="SeroPro-Extralight" w:hAnsi="SeroPro-Extralight" w:cs="Times New Roman"/>
          <w:bCs/>
          <w:sz w:val="24"/>
          <w:szCs w:val="24"/>
        </w:rPr>
        <w:t xml:space="preserve">(20% фтора и 80% азота для снижения коррозии оборудования) </w:t>
      </w:r>
      <w:r w:rsidRPr="00461B74">
        <w:rPr>
          <w:rFonts w:ascii="SeroPro-Extralight" w:hAnsi="SeroPro-Extralight" w:cs="Times New Roman"/>
          <w:bCs/>
          <w:sz w:val="24"/>
          <w:szCs w:val="24"/>
        </w:rPr>
        <w:t>при температуре 400</w:t>
      </w:r>
      <w:proofErr w:type="gramStart"/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⁰С</w:t>
      </w:r>
      <w:proofErr w:type="gramEnd"/>
      <w:r w:rsidRPr="00461B74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73660592" w14:textId="4C0098C6" w:rsidR="00461B74" w:rsidRPr="00461B74" w:rsidRDefault="00461B74" w:rsidP="00461B74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>(</w:t>
      </w:r>
      <w:proofErr w:type="spellStart"/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>U</w:t>
      </w:r>
      <w:proofErr w:type="gramStart"/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>,Pu</w:t>
      </w:r>
      <w:proofErr w:type="spellEnd"/>
      <w:proofErr w:type="gramEnd"/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>)O</w:t>
      </w:r>
      <w:r w:rsidRPr="00461B74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+ 4F</w:t>
      </w:r>
      <w:r w:rsidRPr="00461B74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+ 3H</w:t>
      </w:r>
      <w:r w:rsidRPr="00461B74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(</w:t>
      </w:r>
      <w:proofErr w:type="spellStart"/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>U</w:t>
      </w:r>
      <w:proofErr w:type="gramStart"/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>,Pu</w:t>
      </w:r>
      <w:proofErr w:type="spellEnd"/>
      <w:proofErr w:type="gramEnd"/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>)F</w:t>
      </w:r>
      <w:r w:rsidRPr="00461B74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6</w:t>
      </w:r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+ 2HF + 2H</w:t>
      </w:r>
      <w:r w:rsidRPr="00461B74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461B74">
        <w:rPr>
          <w:rFonts w:ascii="SeroPro-Extralight" w:hAnsi="SeroPro-Extralight" w:cs="Times New Roman"/>
          <w:bCs/>
          <w:sz w:val="24"/>
          <w:szCs w:val="24"/>
          <w:lang w:val="en-US"/>
        </w:rPr>
        <w:t>O.</w:t>
      </w:r>
    </w:p>
    <w:p w14:paraId="2BF09F36" w14:textId="20642F87" w:rsidR="00000000" w:rsidRPr="00461B74" w:rsidRDefault="002E7EBF" w:rsidP="00461B74">
      <w:pPr>
        <w:numPr>
          <w:ilvl w:val="0"/>
          <w:numId w:val="20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Вымораживание фторидов продуктов деления в </w:t>
      </w:r>
      <w:proofErr w:type="gramStart"/>
      <w:r w:rsidRPr="00461B74">
        <w:rPr>
          <w:rFonts w:ascii="SeroPro-Extralight" w:hAnsi="SeroPro-Extralight" w:cs="Times New Roman"/>
          <w:bCs/>
          <w:sz w:val="24"/>
          <w:szCs w:val="24"/>
        </w:rPr>
        <w:t>фор-конденсаторе</w:t>
      </w:r>
      <w:proofErr w:type="gramEnd"/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 при температуре 27 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⁰С</w:t>
      </w:r>
      <w:r w:rsidR="00461B74">
        <w:rPr>
          <w:rFonts w:ascii="SeroPro-Extralight" w:hAnsi="SeroPro-Extralight" w:cs="Times New Roman"/>
          <w:sz w:val="24"/>
          <w:szCs w:val="24"/>
        </w:rPr>
        <w:t xml:space="preserve">. 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Фор-конденсатор представляет собой цилиндрический резервуар, куда сверху, под углом к оси цилиндра, вводится газовый поток</w:t>
      </w:r>
      <w:r w:rsidR="00461B74">
        <w:rPr>
          <w:rFonts w:ascii="SeroPro-Extralight" w:hAnsi="SeroPro-Extralight" w:cs="Times New Roman"/>
          <w:sz w:val="24"/>
          <w:szCs w:val="24"/>
        </w:rPr>
        <w:t xml:space="preserve">. 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 xml:space="preserve">Твердые частицы, содержащиеся в газовом потоке, ударяются о стенки резервуара и выпадают в осадок (удаляются фториды </w:t>
      </w:r>
      <w:proofErr w:type="spellStart"/>
      <w:r w:rsidR="00461B74" w:rsidRPr="00461B74">
        <w:rPr>
          <w:rFonts w:ascii="SeroPro-Extralight" w:hAnsi="SeroPro-Extralight" w:cs="Times New Roman"/>
          <w:sz w:val="24"/>
          <w:szCs w:val="24"/>
        </w:rPr>
        <w:t>Cs</w:t>
      </w:r>
      <w:proofErr w:type="spellEnd"/>
      <w:r w:rsidR="00461B74" w:rsidRPr="00461B74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="00461B74" w:rsidRPr="00461B74">
        <w:rPr>
          <w:rFonts w:ascii="SeroPro-Extralight" w:hAnsi="SeroPro-Extralight" w:cs="Times New Roman"/>
          <w:sz w:val="24"/>
          <w:szCs w:val="24"/>
        </w:rPr>
        <w:t>Ru</w:t>
      </w:r>
      <w:proofErr w:type="spellEnd"/>
      <w:r w:rsidR="00461B74" w:rsidRPr="00461B74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="00461B74" w:rsidRPr="00461B74">
        <w:rPr>
          <w:rFonts w:ascii="SeroPro-Extralight" w:hAnsi="SeroPro-Extralight" w:cs="Times New Roman"/>
          <w:sz w:val="24"/>
          <w:szCs w:val="24"/>
        </w:rPr>
        <w:t>Zr</w:t>
      </w:r>
      <w:proofErr w:type="spellEnd"/>
      <w:r w:rsidR="00461B74" w:rsidRPr="00461B74">
        <w:rPr>
          <w:rFonts w:ascii="SeroPro-Extralight" w:hAnsi="SeroPro-Extralight" w:cs="Times New Roman"/>
          <w:sz w:val="24"/>
          <w:szCs w:val="24"/>
        </w:rPr>
        <w:t xml:space="preserve"> и </w:t>
      </w:r>
      <w:proofErr w:type="spellStart"/>
      <w:r w:rsidR="00461B74" w:rsidRPr="00461B74">
        <w:rPr>
          <w:rFonts w:ascii="SeroPro-Extralight" w:hAnsi="SeroPro-Extralight" w:cs="Times New Roman"/>
          <w:sz w:val="24"/>
          <w:szCs w:val="24"/>
        </w:rPr>
        <w:t>Nb</w:t>
      </w:r>
      <w:proofErr w:type="spellEnd"/>
      <w:r w:rsidR="00461B74" w:rsidRPr="00461B74">
        <w:rPr>
          <w:rFonts w:ascii="SeroPro-Extralight" w:hAnsi="SeroPro-Extralight" w:cs="Times New Roman"/>
          <w:sz w:val="24"/>
          <w:szCs w:val="24"/>
        </w:rPr>
        <w:t>)</w:t>
      </w:r>
      <w:r w:rsidR="00461B74">
        <w:rPr>
          <w:rFonts w:ascii="SeroPro-Extralight" w:hAnsi="SeroPro-Extralight" w:cs="Times New Roman"/>
          <w:sz w:val="24"/>
          <w:szCs w:val="24"/>
        </w:rPr>
        <w:t>.</w:t>
      </w:r>
    </w:p>
    <w:p w14:paraId="0666BF75" w14:textId="4FFECE64" w:rsidR="00461B74" w:rsidRPr="0015133A" w:rsidRDefault="002E7EBF" w:rsidP="00461B74">
      <w:pPr>
        <w:numPr>
          <w:ilvl w:val="0"/>
          <w:numId w:val="20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Пропускание газового потока через колонну с гранулами фторида натрия </w:t>
      </w:r>
      <w:proofErr w:type="spellStart"/>
      <w:r w:rsidRPr="0015133A">
        <w:rPr>
          <w:rFonts w:ascii="SeroPro-Extralight" w:hAnsi="SeroPro-Extralight" w:cs="Times New Roman"/>
          <w:bCs/>
          <w:sz w:val="24"/>
          <w:szCs w:val="24"/>
          <w:lang w:val="en-US"/>
        </w:rPr>
        <w:t>NaF</w:t>
      </w:r>
      <w:proofErr w:type="spellEnd"/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 при повышенной те</w:t>
      </w:r>
      <w:r w:rsidRPr="0015133A">
        <w:rPr>
          <w:rFonts w:ascii="SeroPro-Extralight" w:hAnsi="SeroPro-Extralight" w:cs="Times New Roman"/>
          <w:bCs/>
          <w:sz w:val="24"/>
          <w:szCs w:val="24"/>
        </w:rPr>
        <w:t>мпературе</w:t>
      </w:r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>.</w:t>
      </w:r>
      <w:r w:rsidR="00461B74" w:rsidRPr="00461B74">
        <w:t xml:space="preserve"> </w:t>
      </w:r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 xml:space="preserve">Используется разность в сорбционной способности </w:t>
      </w:r>
      <w:proofErr w:type="spellStart"/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>NaF</w:t>
      </w:r>
      <w:proofErr w:type="spellEnd"/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 xml:space="preserve"> по отношению к фторидам урана, плутония и продуктов деления при разной температуре: </w:t>
      </w:r>
      <w:r w:rsidR="00461B74" w:rsidRPr="0015133A">
        <w:rPr>
          <w:rFonts w:ascii="SeroPro-Extralight" w:hAnsi="SeroPro-Extralight"/>
          <w:bCs/>
          <w:sz w:val="24"/>
          <w:szCs w:val="24"/>
        </w:rPr>
        <w:t>при 100</w:t>
      </w:r>
      <w:proofErr w:type="gramStart"/>
      <w:r w:rsidR="00461B74" w:rsidRPr="0015133A">
        <w:rPr>
          <w:rFonts w:ascii="SeroPro-Extralight" w:hAnsi="SeroPro-Extralight"/>
          <w:bCs/>
          <w:sz w:val="24"/>
          <w:szCs w:val="24"/>
        </w:rPr>
        <w:t xml:space="preserve"> </w:t>
      </w:r>
      <w:r w:rsidR="00461B74" w:rsidRPr="0015133A">
        <w:rPr>
          <w:rFonts w:ascii="SeroPro-Extralight" w:hAnsi="SeroPro-Extralight" w:cs="Times New Roman"/>
          <w:sz w:val="24"/>
          <w:szCs w:val="24"/>
        </w:rPr>
        <w:t>⁰С</w:t>
      </w:r>
      <w:proofErr w:type="gramEnd"/>
      <w:r w:rsidR="00461B74" w:rsidRPr="0015133A">
        <w:rPr>
          <w:rFonts w:ascii="SeroPro-Extralight" w:hAnsi="SeroPro-Extralight"/>
          <w:bCs/>
          <w:sz w:val="24"/>
          <w:szCs w:val="24"/>
        </w:rPr>
        <w:t xml:space="preserve"> на гранулах </w:t>
      </w:r>
      <w:proofErr w:type="spellStart"/>
      <w:r w:rsidR="00461B74" w:rsidRPr="0015133A">
        <w:rPr>
          <w:rFonts w:ascii="SeroPro-Extralight" w:hAnsi="SeroPro-Extralight"/>
          <w:bCs/>
          <w:sz w:val="24"/>
          <w:szCs w:val="24"/>
          <w:lang w:val="en-US"/>
        </w:rPr>
        <w:t>NaF</w:t>
      </w:r>
      <w:proofErr w:type="spellEnd"/>
      <w:r w:rsidR="00461B74" w:rsidRPr="0015133A">
        <w:rPr>
          <w:rFonts w:ascii="SeroPro-Extralight" w:hAnsi="SeroPro-Extralight"/>
          <w:bCs/>
          <w:sz w:val="24"/>
          <w:szCs w:val="24"/>
        </w:rPr>
        <w:t xml:space="preserve"> сорбируются фториды </w:t>
      </w:r>
      <w:r w:rsidR="00461B74" w:rsidRPr="0015133A">
        <w:rPr>
          <w:rFonts w:ascii="SeroPro-Extralight" w:hAnsi="SeroPro-Extralight"/>
          <w:bCs/>
          <w:sz w:val="24"/>
          <w:szCs w:val="24"/>
          <w:lang w:val="en-US"/>
        </w:rPr>
        <w:t>U</w:t>
      </w:r>
      <w:r w:rsidR="00461B74" w:rsidRPr="0015133A">
        <w:rPr>
          <w:rFonts w:ascii="SeroPro-Extralight" w:hAnsi="SeroPro-Extralight"/>
          <w:bCs/>
          <w:sz w:val="24"/>
          <w:szCs w:val="24"/>
        </w:rPr>
        <w:t xml:space="preserve">, </w:t>
      </w:r>
      <w:r w:rsidR="00461B74" w:rsidRPr="0015133A">
        <w:rPr>
          <w:rFonts w:ascii="SeroPro-Extralight" w:hAnsi="SeroPro-Extralight"/>
          <w:bCs/>
          <w:sz w:val="24"/>
          <w:szCs w:val="24"/>
          <w:lang w:val="en-US"/>
        </w:rPr>
        <w:t>Np</w:t>
      </w:r>
      <w:r w:rsidR="00461B74" w:rsidRPr="0015133A">
        <w:rPr>
          <w:rFonts w:ascii="SeroPro-Extralight" w:hAnsi="SeroPro-Extralight"/>
          <w:bCs/>
          <w:sz w:val="24"/>
          <w:szCs w:val="24"/>
        </w:rPr>
        <w:t xml:space="preserve"> и </w:t>
      </w:r>
      <w:r w:rsidR="00461B74" w:rsidRPr="0015133A">
        <w:rPr>
          <w:rFonts w:ascii="SeroPro-Extralight" w:hAnsi="SeroPro-Extralight"/>
          <w:bCs/>
          <w:sz w:val="24"/>
          <w:szCs w:val="24"/>
          <w:lang w:val="en-US"/>
        </w:rPr>
        <w:t>Tc</w:t>
      </w:r>
      <w:r w:rsidR="00461B74" w:rsidRPr="0015133A">
        <w:rPr>
          <w:rFonts w:ascii="SeroPro-Extralight" w:hAnsi="SeroPro-Extralight"/>
          <w:bCs/>
          <w:sz w:val="24"/>
          <w:szCs w:val="24"/>
        </w:rPr>
        <w:t xml:space="preserve">; </w:t>
      </w:r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 xml:space="preserve">при температуре 400 </w:t>
      </w:r>
      <w:r w:rsidR="0015133A" w:rsidRPr="0015133A">
        <w:rPr>
          <w:rFonts w:ascii="SeroPro-Extralight" w:hAnsi="SeroPro-Extralight" w:cs="Times New Roman"/>
          <w:sz w:val="24"/>
          <w:szCs w:val="24"/>
        </w:rPr>
        <w:t>⁰С</w:t>
      </w:r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 xml:space="preserve"> - фториды </w:t>
      </w:r>
      <w:r w:rsidR="00461B74" w:rsidRPr="0015133A">
        <w:rPr>
          <w:rFonts w:ascii="SeroPro-Extralight" w:hAnsi="SeroPro-Extralight" w:cs="Times New Roman"/>
          <w:bCs/>
          <w:sz w:val="24"/>
          <w:szCs w:val="24"/>
          <w:lang w:val="en-US"/>
        </w:rPr>
        <w:t>Pu</w:t>
      </w:r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="00461B74" w:rsidRPr="0015133A">
        <w:rPr>
          <w:rFonts w:ascii="SeroPro-Extralight" w:hAnsi="SeroPro-Extralight" w:cs="Times New Roman"/>
          <w:bCs/>
          <w:sz w:val="24"/>
          <w:szCs w:val="24"/>
          <w:lang w:val="en-US"/>
        </w:rPr>
        <w:t>Ru</w:t>
      </w:r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proofErr w:type="spellStart"/>
      <w:r w:rsidR="00461B74" w:rsidRPr="0015133A">
        <w:rPr>
          <w:rFonts w:ascii="SeroPro-Extralight" w:hAnsi="SeroPro-Extralight" w:cs="Times New Roman"/>
          <w:bCs/>
          <w:sz w:val="24"/>
          <w:szCs w:val="24"/>
          <w:lang w:val="en-US"/>
        </w:rPr>
        <w:t>Zr</w:t>
      </w:r>
      <w:proofErr w:type="spellEnd"/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proofErr w:type="spellStart"/>
      <w:r w:rsidR="00461B74" w:rsidRPr="0015133A">
        <w:rPr>
          <w:rFonts w:ascii="SeroPro-Extralight" w:hAnsi="SeroPro-Extralight" w:cs="Times New Roman"/>
          <w:bCs/>
          <w:sz w:val="24"/>
          <w:szCs w:val="24"/>
          <w:lang w:val="en-US"/>
        </w:rPr>
        <w:t>Nb</w:t>
      </w:r>
      <w:proofErr w:type="spellEnd"/>
      <w:r w:rsidR="00461B74" w:rsidRPr="0015133A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5385018A" w14:textId="61FDFA2D" w:rsidR="00000000" w:rsidRPr="00461B74" w:rsidRDefault="002E7EBF" w:rsidP="00461B74">
      <w:pPr>
        <w:numPr>
          <w:ilvl w:val="0"/>
          <w:numId w:val="20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Десорбция </w:t>
      </w:r>
      <w:proofErr w:type="spellStart"/>
      <w:r w:rsidRPr="00461B74">
        <w:rPr>
          <w:rFonts w:ascii="SeroPro-Extralight" w:hAnsi="SeroPro-Extralight" w:cs="Times New Roman"/>
          <w:bCs/>
          <w:sz w:val="24"/>
          <w:szCs w:val="24"/>
        </w:rPr>
        <w:t>гексафторидов</w:t>
      </w:r>
      <w:proofErr w:type="spellEnd"/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 урана UF</w:t>
      </w:r>
      <w:r w:rsidRPr="00461B74">
        <w:rPr>
          <w:rFonts w:ascii="SeroPro-Extralight" w:hAnsi="SeroPro-Extralight" w:cs="Times New Roman"/>
          <w:bCs/>
          <w:sz w:val="24"/>
          <w:szCs w:val="24"/>
          <w:vertAlign w:val="subscript"/>
        </w:rPr>
        <w:t>6</w:t>
      </w:r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 и п</w:t>
      </w:r>
      <w:r w:rsidRPr="00461B74">
        <w:rPr>
          <w:rFonts w:ascii="SeroPro-Extralight" w:hAnsi="SeroPro-Extralight" w:cs="Times New Roman"/>
          <w:bCs/>
          <w:sz w:val="24"/>
          <w:szCs w:val="24"/>
        </w:rPr>
        <w:t>лутония PuF</w:t>
      </w:r>
      <w:r w:rsidRPr="00461B74">
        <w:rPr>
          <w:rFonts w:ascii="SeroPro-Extralight" w:hAnsi="SeroPro-Extralight" w:cs="Times New Roman"/>
          <w:bCs/>
          <w:sz w:val="24"/>
          <w:szCs w:val="24"/>
          <w:vertAlign w:val="subscript"/>
        </w:rPr>
        <w:t>6</w:t>
      </w:r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 c поверхности гранул смесью «фтор (10%) – азот (90%)» </w:t>
      </w:r>
      <w:r w:rsidRPr="00461B74">
        <w:rPr>
          <w:rFonts w:ascii="SeroPro-Extralight" w:hAnsi="SeroPro-Extralight" w:cs="Times New Roman"/>
          <w:bCs/>
          <w:sz w:val="24"/>
          <w:szCs w:val="24"/>
        </w:rPr>
        <w:t xml:space="preserve">при 400 </w:t>
      </w:r>
      <w:r w:rsidR="00461B74" w:rsidRPr="00461B74">
        <w:rPr>
          <w:rFonts w:ascii="SeroPro-Extralight" w:hAnsi="SeroPro-Extralight" w:cs="Times New Roman"/>
          <w:sz w:val="24"/>
          <w:szCs w:val="24"/>
        </w:rPr>
        <w:t>⁰С</w:t>
      </w:r>
      <w:r w:rsidR="00461B74">
        <w:rPr>
          <w:rFonts w:ascii="SeroPro-Extralight" w:hAnsi="SeroPro-Extralight" w:cs="Times New Roman"/>
          <w:sz w:val="24"/>
          <w:szCs w:val="24"/>
        </w:rPr>
        <w:t>.</w:t>
      </w:r>
    </w:p>
    <w:p w14:paraId="5BBCF313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Возможно зацикливание UF</w:t>
      </w:r>
      <w:r w:rsidRPr="0015133A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 для большей очистки и последующего обогащения.</w:t>
      </w:r>
    </w:p>
    <w:p w14:paraId="1DEA6D6E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Недостатки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газофторидной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 xml:space="preserve">  технологии.</w:t>
      </w:r>
    </w:p>
    <w:p w14:paraId="4574E3EF" w14:textId="019720E4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1) Неполная очистка </w:t>
      </w:r>
      <w:r w:rsidRPr="0015133A">
        <w:rPr>
          <w:rFonts w:ascii="SeroPro-Extralight" w:hAnsi="SeroPro-Extralight" w:cs="Times New Roman"/>
          <w:sz w:val="24"/>
          <w:szCs w:val="24"/>
          <w:lang w:val="en-US"/>
        </w:rPr>
        <w:t>UF</w:t>
      </w:r>
      <w:r w:rsidRPr="0015133A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 от фторидов ПД, радиоактивное загрязнение оборудования. </w:t>
      </w:r>
      <w:r w:rsidRPr="0015133A">
        <w:rPr>
          <w:rFonts w:ascii="SeroPro-Extralight" w:hAnsi="SeroPro-Extralight"/>
          <w:sz w:val="24"/>
          <w:szCs w:val="24"/>
        </w:rPr>
        <w:t xml:space="preserve">Из ОЯТ извлекается 99,5% урана, а в </w:t>
      </w:r>
      <w:r w:rsidRPr="0015133A">
        <w:rPr>
          <w:rFonts w:ascii="SeroPro-Extralight" w:hAnsi="SeroPro-Extralight" w:cs="Times New Roman"/>
          <w:sz w:val="24"/>
          <w:szCs w:val="24"/>
          <w:lang w:val="en-US"/>
        </w:rPr>
        <w:t>UF</w:t>
      </w:r>
      <w:r w:rsidRPr="0015133A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 переходит только 96% урана. В радиоактивных отходах содержится около 0,5% урана</w:t>
      </w:r>
      <w:r>
        <w:rPr>
          <w:rFonts w:ascii="SeroPro-Extralight" w:hAnsi="SeroPro-Extralight" w:cs="Times New Roman"/>
          <w:sz w:val="24"/>
          <w:szCs w:val="24"/>
        </w:rPr>
        <w:t xml:space="preserve">, </w:t>
      </w:r>
      <w:r w:rsidRPr="0015133A">
        <w:rPr>
          <w:rFonts w:ascii="SeroPro-Extralight" w:hAnsi="SeroPro-Extralight" w:cs="Times New Roman"/>
          <w:sz w:val="24"/>
          <w:szCs w:val="24"/>
        </w:rPr>
        <w:t>следовательно, примерно 3% урана размазывается по технологическим контурам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79ABEAF2" w14:textId="2F5EF451" w:rsidR="006E6DE0" w:rsidRPr="0015133A" w:rsidRDefault="0015133A" w:rsidP="006E6DE0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2) </w:t>
      </w:r>
      <w:r>
        <w:rPr>
          <w:rFonts w:ascii="SeroPro-Extralight" w:hAnsi="SeroPro-Extralight" w:cs="Times New Roman"/>
          <w:sz w:val="24"/>
          <w:szCs w:val="24"/>
        </w:rPr>
        <w:t>П</w:t>
      </w:r>
      <w:r w:rsidRPr="0015133A">
        <w:rPr>
          <w:rFonts w:ascii="SeroPro-Extralight" w:hAnsi="SeroPro-Extralight" w:cs="Times New Roman"/>
          <w:sz w:val="24"/>
          <w:szCs w:val="24"/>
        </w:rPr>
        <w:t>лутоний хуже, чем уран, переходит в летучие фториды и тоже размазывается по контурам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5A418606" w14:textId="6D2A419F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lastRenderedPageBreak/>
        <w:t xml:space="preserve">3) </w:t>
      </w:r>
      <w:r>
        <w:rPr>
          <w:rFonts w:ascii="SeroPro-Extralight" w:hAnsi="SeroPro-Extralight" w:cs="Times New Roman"/>
          <w:sz w:val="24"/>
          <w:szCs w:val="24"/>
        </w:rPr>
        <w:t>Т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ехнология непригодна для переработки </w:t>
      </w:r>
      <w:proofErr w:type="gramStart"/>
      <w:r w:rsidRPr="0015133A">
        <w:rPr>
          <w:rFonts w:ascii="SeroPro-Extralight" w:hAnsi="SeroPro-Extralight" w:cs="Times New Roman"/>
          <w:sz w:val="24"/>
          <w:szCs w:val="24"/>
        </w:rPr>
        <w:t>МОХ-топлива</w:t>
      </w:r>
      <w:proofErr w:type="gramEnd"/>
      <w:r w:rsidRPr="0015133A">
        <w:rPr>
          <w:rFonts w:ascii="SeroPro-Extralight" w:hAnsi="SeroPro-Extralight" w:cs="Times New Roman"/>
          <w:sz w:val="24"/>
          <w:szCs w:val="24"/>
        </w:rPr>
        <w:t xml:space="preserve"> из-за высокого содержания плутония.</w:t>
      </w:r>
    </w:p>
    <w:p w14:paraId="621E69EA" w14:textId="77777777" w:rsidR="0015133A" w:rsidRDefault="0015133A" w:rsidP="00C70621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E9F7384" w14:textId="7B9CAF9F" w:rsidR="0015133A" w:rsidRPr="00C70621" w:rsidRDefault="0015133A" w:rsidP="0015133A">
      <w:pPr>
        <w:spacing w:line="264" w:lineRule="auto"/>
        <w:jc w:val="center"/>
        <w:rPr>
          <w:rFonts w:ascii="SeroPro-Bold" w:hAnsi="SeroPro-Bold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9.2.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5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П</w:t>
      </w:r>
      <w:r w:rsidRPr="0015133A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ирометаллургические процессы</w:t>
      </w:r>
    </w:p>
    <w:p w14:paraId="28F1AC85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b/>
          <w:sz w:val="24"/>
          <w:szCs w:val="24"/>
        </w:rPr>
        <w:t>Электрохимическое рафинирование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 включает следующие этапы:</w:t>
      </w:r>
    </w:p>
    <w:p w14:paraId="2A63756F" w14:textId="2F300535" w:rsidR="00000000" w:rsidRPr="0015133A" w:rsidRDefault="002E7EBF" w:rsidP="0015133A">
      <w:pPr>
        <w:numPr>
          <w:ilvl w:val="0"/>
          <w:numId w:val="21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Облученные </w:t>
      </w:r>
      <w:proofErr w:type="spellStart"/>
      <w:r w:rsidRPr="0015133A">
        <w:rPr>
          <w:rFonts w:ascii="SeroPro-Extralight" w:hAnsi="SeroPro-Extralight" w:cs="Times New Roman"/>
          <w:bCs/>
          <w:sz w:val="24"/>
          <w:szCs w:val="24"/>
        </w:rPr>
        <w:t>твэлы</w:t>
      </w:r>
      <w:proofErr w:type="spellEnd"/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 разрезаются на мелкие куски</w:t>
      </w:r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 и загружаются в графитовую перфорированную корзину</w:t>
      </w:r>
      <w:r w:rsidR="0015133A">
        <w:rPr>
          <w:rFonts w:ascii="SeroPro-Extralight" w:hAnsi="SeroPro-Extralight" w:cs="Times New Roman"/>
          <w:bCs/>
          <w:sz w:val="24"/>
          <w:szCs w:val="24"/>
        </w:rPr>
        <w:t>.</w:t>
      </w:r>
      <w:proofErr w:type="gramEnd"/>
    </w:p>
    <w:p w14:paraId="449CFA78" w14:textId="60448829" w:rsidR="00000000" w:rsidRPr="0015133A" w:rsidRDefault="002E7EBF" w:rsidP="0015133A">
      <w:pPr>
        <w:numPr>
          <w:ilvl w:val="0"/>
          <w:numId w:val="21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Корзина с кусками </w:t>
      </w:r>
      <w:proofErr w:type="spellStart"/>
      <w:r w:rsidRPr="0015133A">
        <w:rPr>
          <w:rFonts w:ascii="SeroPro-Extralight" w:hAnsi="SeroPro-Extralight" w:cs="Times New Roman"/>
          <w:bCs/>
          <w:sz w:val="24"/>
          <w:szCs w:val="24"/>
        </w:rPr>
        <w:t>твэлов</w:t>
      </w:r>
      <w:proofErr w:type="spellEnd"/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 погружается в слой жидкого кадмия</w:t>
      </w:r>
      <w:r w:rsidR="0015133A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5541A196" w14:textId="5F9A62DB" w:rsidR="00000000" w:rsidRPr="0015133A" w:rsidRDefault="002E7EBF" w:rsidP="0015133A">
      <w:pPr>
        <w:numPr>
          <w:ilvl w:val="0"/>
          <w:numId w:val="21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bCs/>
          <w:sz w:val="24"/>
          <w:szCs w:val="24"/>
        </w:rPr>
        <w:t>Топливо</w:t>
      </w:r>
      <w:r w:rsidR="0015133A">
        <w:rPr>
          <w:rFonts w:ascii="SeroPro-Extralight" w:hAnsi="SeroPro-Extralight" w:cs="Times New Roman"/>
          <w:bCs/>
          <w:sz w:val="24"/>
          <w:szCs w:val="24"/>
        </w:rPr>
        <w:t xml:space="preserve"> растворяется в жидком кадмии. </w:t>
      </w:r>
      <w:r w:rsidR="0015133A" w:rsidRPr="0015133A">
        <w:rPr>
          <w:rFonts w:ascii="SeroPro-Extralight" w:hAnsi="SeroPro-Extralight" w:cs="Times New Roman"/>
          <w:bCs/>
          <w:sz w:val="24"/>
          <w:szCs w:val="24"/>
        </w:rPr>
        <w:t xml:space="preserve">Оболочки </w:t>
      </w:r>
      <w:proofErr w:type="spellStart"/>
      <w:r w:rsidR="0015133A" w:rsidRPr="0015133A">
        <w:rPr>
          <w:rFonts w:ascii="SeroPro-Extralight" w:hAnsi="SeroPro-Extralight" w:cs="Times New Roman"/>
          <w:bCs/>
          <w:sz w:val="24"/>
          <w:szCs w:val="24"/>
        </w:rPr>
        <w:t>твэлов</w:t>
      </w:r>
      <w:proofErr w:type="spellEnd"/>
      <w:r w:rsidR="0015133A" w:rsidRPr="0015133A">
        <w:rPr>
          <w:rFonts w:ascii="SeroPro-Extralight" w:hAnsi="SeroPro-Extralight" w:cs="Times New Roman"/>
          <w:bCs/>
          <w:sz w:val="24"/>
          <w:szCs w:val="24"/>
        </w:rPr>
        <w:t xml:space="preserve"> и некоторые </w:t>
      </w:r>
      <w:r w:rsidR="0015133A">
        <w:rPr>
          <w:rFonts w:ascii="SeroPro-Extralight" w:hAnsi="SeroPro-Extralight" w:cs="Times New Roman"/>
          <w:bCs/>
          <w:sz w:val="24"/>
          <w:szCs w:val="24"/>
        </w:rPr>
        <w:t>продукты деления</w:t>
      </w:r>
      <w:r w:rsidR="0015133A" w:rsidRPr="0015133A">
        <w:rPr>
          <w:rFonts w:ascii="SeroPro-Extralight" w:hAnsi="SeroPro-Extralight" w:cs="Times New Roman"/>
          <w:bCs/>
          <w:sz w:val="24"/>
          <w:szCs w:val="24"/>
        </w:rPr>
        <w:t xml:space="preserve"> остаются в корзине и удаляются вместе с ней для последующей переработки в качестве твердых РАО.</w:t>
      </w:r>
    </w:p>
    <w:p w14:paraId="29C93FCB" w14:textId="77777777" w:rsidR="0015133A" w:rsidRPr="0015133A" w:rsidRDefault="002E7EBF" w:rsidP="0015133A">
      <w:pPr>
        <w:numPr>
          <w:ilvl w:val="0"/>
          <w:numId w:val="21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bCs/>
          <w:sz w:val="24"/>
          <w:szCs w:val="24"/>
        </w:rPr>
        <w:t>Растворенное топливо и продукты деления распределяются между жидким кадмием и расплавом солей</w:t>
      </w:r>
      <w:r w:rsidR="0015133A" w:rsidRPr="0015133A">
        <w:rPr>
          <w:rFonts w:ascii="SeroPro-Extralight" w:hAnsi="SeroPro-Extralight" w:cs="Times New Roman"/>
          <w:bCs/>
          <w:sz w:val="24"/>
          <w:szCs w:val="24"/>
        </w:rPr>
        <w:t>, причем:</w:t>
      </w:r>
    </w:p>
    <w:p w14:paraId="59484994" w14:textId="22C1B921" w:rsidR="0015133A" w:rsidRDefault="0015133A" w:rsidP="0015133A">
      <w:pPr>
        <w:numPr>
          <w:ilvl w:val="0"/>
          <w:numId w:val="22"/>
        </w:numPr>
        <w:tabs>
          <w:tab w:val="clear" w:pos="720"/>
          <w:tab w:val="num" w:pos="1134"/>
        </w:tabs>
        <w:spacing w:after="120" w:line="276" w:lineRule="auto"/>
        <w:ind w:left="1134" w:right="57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газовые и летучие </w:t>
      </w:r>
      <w:r w:rsidRPr="0015133A">
        <w:rPr>
          <w:rFonts w:ascii="SeroPro-Extralight" w:hAnsi="SeroPro-Extralight" w:cs="Times New Roman"/>
          <w:bCs/>
          <w:sz w:val="24"/>
          <w:szCs w:val="24"/>
        </w:rPr>
        <w:t xml:space="preserve">продукты деления </w:t>
      </w:r>
      <w:r w:rsidRPr="0015133A">
        <w:rPr>
          <w:rFonts w:ascii="SeroPro-Extralight" w:hAnsi="SeroPro-Extralight" w:cs="Times New Roman"/>
          <w:bCs/>
          <w:sz w:val="24"/>
          <w:szCs w:val="24"/>
        </w:rPr>
        <w:t>уходят в газовую подушку над резервуаром;</w:t>
      </w:r>
    </w:p>
    <w:p w14:paraId="25CCD35B" w14:textId="4B203F52" w:rsidR="0015133A" w:rsidRDefault="0015133A" w:rsidP="0015133A">
      <w:pPr>
        <w:numPr>
          <w:ilvl w:val="0"/>
          <w:numId w:val="22"/>
        </w:numPr>
        <w:tabs>
          <w:tab w:val="clear" w:pos="720"/>
          <w:tab w:val="num" w:pos="1134"/>
        </w:tabs>
        <w:spacing w:after="120" w:line="276" w:lineRule="auto"/>
        <w:ind w:left="1134" w:right="57"/>
        <w:jc w:val="both"/>
        <w:rPr>
          <w:rFonts w:ascii="SeroPro-Extralight" w:hAnsi="SeroPro-Extralight" w:cs="Times New Roman"/>
          <w:bCs/>
          <w:sz w:val="24"/>
          <w:szCs w:val="24"/>
        </w:rPr>
      </w:pPr>
      <w:proofErr w:type="gramStart"/>
      <w:r w:rsidRPr="0015133A">
        <w:rPr>
          <w:rFonts w:ascii="SeroPro-Extralight" w:hAnsi="SeroPro-Extralight" w:cs="Times New Roman"/>
          <w:bCs/>
          <w:sz w:val="24"/>
          <w:szCs w:val="24"/>
        </w:rPr>
        <w:t>щелочные</w:t>
      </w:r>
      <w:proofErr w:type="gramEnd"/>
      <w:r w:rsidRPr="0015133A">
        <w:rPr>
          <w:rFonts w:ascii="SeroPro-Extralight" w:hAnsi="SeroPro-Extralight" w:cs="Times New Roman"/>
          <w:bCs/>
          <w:sz w:val="24"/>
          <w:szCs w:val="24"/>
        </w:rPr>
        <w:t>, щелочно-земельные и редкоземельные ПД уходят в расплав солей</w:t>
      </w:r>
      <w:r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2641F351" w14:textId="63A991AA" w:rsidR="0015133A" w:rsidRPr="0015133A" w:rsidRDefault="0015133A" w:rsidP="0015133A">
      <w:pPr>
        <w:numPr>
          <w:ilvl w:val="0"/>
          <w:numId w:val="22"/>
        </w:numPr>
        <w:tabs>
          <w:tab w:val="clear" w:pos="720"/>
          <w:tab w:val="num" w:pos="1134"/>
        </w:tabs>
        <w:spacing w:after="120" w:line="276" w:lineRule="auto"/>
        <w:ind w:left="1134" w:right="57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5133A">
        <w:rPr>
          <w:rFonts w:ascii="SeroPro-Extralight" w:hAnsi="SeroPro-Extralight" w:cs="Times New Roman"/>
          <w:bCs/>
          <w:sz w:val="24"/>
          <w:szCs w:val="24"/>
        </w:rPr>
        <w:t>уран и плутоний находятся в обоих слоях.</w:t>
      </w:r>
    </w:p>
    <w:p w14:paraId="3C5AB28E" w14:textId="5590921C" w:rsidR="00000000" w:rsidRPr="0015133A" w:rsidRDefault="002E7EBF" w:rsidP="0015133A">
      <w:pPr>
        <w:numPr>
          <w:ilvl w:val="0"/>
          <w:numId w:val="21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bCs/>
          <w:sz w:val="24"/>
          <w:szCs w:val="24"/>
        </w:rPr>
        <w:t>При пропускании тока уран, плутоний и часть продуктов деления переходят из жидкого кадмия и расплава солей на железный катод</w:t>
      </w:r>
      <w:r w:rsidR="0015133A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43D21C96" w14:textId="77777777" w:rsidR="0015133A" w:rsidRDefault="0015133A" w:rsidP="00C70621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91D7CD8" w14:textId="3765DBE5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15133A">
        <w:rPr>
          <w:rFonts w:ascii="SeroPro-Extralight" w:hAnsi="SeroPro-Extralight" w:cs="Times New Roman"/>
          <w:b/>
          <w:sz w:val="24"/>
          <w:szCs w:val="24"/>
          <w:lang w:val="en-US"/>
        </w:rPr>
        <w:t>DUPIC</w:t>
      </w:r>
      <w:r w:rsidRPr="0015133A">
        <w:rPr>
          <w:rFonts w:ascii="SeroPro-Extralight" w:hAnsi="SeroPro-Extralight" w:cs="Times New Roman"/>
          <w:b/>
          <w:sz w:val="24"/>
          <w:szCs w:val="24"/>
        </w:rPr>
        <w:t>-технология.</w:t>
      </w:r>
      <w:proofErr w:type="gramEnd"/>
      <w:r>
        <w:rPr>
          <w:rFonts w:ascii="SeroPro-Extralight" w:hAnsi="SeroPro-Extralight" w:cs="Times New Roman"/>
          <w:b/>
          <w:sz w:val="24"/>
          <w:szCs w:val="24"/>
        </w:rPr>
        <w:t xml:space="preserve"> </w:t>
      </w:r>
      <w:r w:rsidRPr="0015133A">
        <w:rPr>
          <w:rFonts w:ascii="SeroPro-Extralight" w:hAnsi="SeroPro-Extralight" w:cs="Times New Roman"/>
          <w:sz w:val="24"/>
          <w:szCs w:val="24"/>
        </w:rPr>
        <w:t>Основные стадии технологии DUPIC:</w:t>
      </w:r>
    </w:p>
    <w:p w14:paraId="7B4B6832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1) разборка ОТВС, извлечение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>;</w:t>
      </w:r>
    </w:p>
    <w:p w14:paraId="16E93E6D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2) поперечная резка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 xml:space="preserve"> на куски размером ~ 20 см;</w:t>
      </w:r>
    </w:p>
    <w:p w14:paraId="0D0CA39B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3) продольная разрезка оболочек;</w:t>
      </w:r>
    </w:p>
    <w:p w14:paraId="5B9B16E9" w14:textId="4A7B7D42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4)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волоксидация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>, т.е. термическая обработка в атмосфере кислорода при температуре 400</w:t>
      </w:r>
      <w:proofErr w:type="gramStart"/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15133A">
        <w:rPr>
          <w:rFonts w:ascii="SeroPro-Extralight" w:hAnsi="SeroPro-Extralight" w:cs="Times New Roman"/>
          <w:sz w:val="24"/>
          <w:szCs w:val="24"/>
        </w:rPr>
        <w:t>⁰С</w:t>
      </w:r>
      <w:proofErr w:type="gramEnd"/>
      <w:r w:rsidRPr="0015133A">
        <w:rPr>
          <w:rFonts w:ascii="SeroPro-Extralight" w:hAnsi="SeroPro-Extralight" w:cs="Times New Roman"/>
          <w:sz w:val="24"/>
          <w:szCs w:val="24"/>
        </w:rPr>
        <w:t>;</w:t>
      </w:r>
    </w:p>
    <w:p w14:paraId="67CAE1F4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5) обработка по технологии OREOX-процесса. </w:t>
      </w:r>
    </w:p>
    <w:p w14:paraId="2C0365F5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OREOX (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Oxidation-Reduction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of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Oxide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fuel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 xml:space="preserve">) - это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окислительно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>-восстановительный процесс, при котором производится чередование окисления и восстановления оксидов урана:</w:t>
      </w:r>
    </w:p>
    <w:p w14:paraId="2357C193" w14:textId="5F85E32E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lastRenderedPageBreak/>
        <w:t>а) окисление на воздухе при температуре 450</w:t>
      </w:r>
      <w:proofErr w:type="gramStart"/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15133A">
        <w:rPr>
          <w:rFonts w:ascii="SeroPro-Extralight" w:hAnsi="SeroPro-Extralight" w:cs="Times New Roman"/>
          <w:sz w:val="24"/>
          <w:szCs w:val="24"/>
        </w:rPr>
        <w:t>⁰С</w:t>
      </w:r>
      <w:proofErr w:type="gramEnd"/>
      <w:r w:rsidRPr="0015133A">
        <w:rPr>
          <w:rFonts w:ascii="SeroPro-Extralight" w:hAnsi="SeroPro-Extralight" w:cs="Times New Roman"/>
          <w:sz w:val="24"/>
          <w:szCs w:val="24"/>
        </w:rPr>
        <w:t xml:space="preserve">; диоксид урана </w:t>
      </w:r>
      <w:r w:rsidRPr="0015133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15133A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 переходит в </w:t>
      </w:r>
      <w:r w:rsidRPr="0015133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15133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15133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15133A">
        <w:rPr>
          <w:rFonts w:ascii="SeroPro-Extralight" w:hAnsi="SeroPro-Extralight" w:cs="Times New Roman"/>
          <w:sz w:val="24"/>
          <w:szCs w:val="24"/>
          <w:vertAlign w:val="subscript"/>
        </w:rPr>
        <w:t>8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, как и при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волоксидации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>;</w:t>
      </w:r>
    </w:p>
    <w:p w14:paraId="1A8ED0F4" w14:textId="219D39A5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б) восстановление в аргон-водородной атмосфере (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  <w:lang w:val="en-US"/>
        </w:rPr>
        <w:t>Ar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 xml:space="preserve">+4% </w:t>
      </w:r>
      <w:r w:rsidRPr="0015133A">
        <w:rPr>
          <w:rFonts w:ascii="SeroPro-Extralight" w:hAnsi="SeroPro-Extralight" w:cs="Times New Roman"/>
          <w:sz w:val="24"/>
          <w:szCs w:val="24"/>
          <w:lang w:val="en-US"/>
        </w:rPr>
        <w:t>H</w:t>
      </w:r>
      <w:r w:rsidRPr="0015133A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15133A">
        <w:rPr>
          <w:rFonts w:ascii="SeroPro-Extralight" w:hAnsi="SeroPro-Extralight" w:cs="Times New Roman"/>
          <w:sz w:val="24"/>
          <w:szCs w:val="24"/>
        </w:rPr>
        <w:t>) при 700</w:t>
      </w:r>
      <w:proofErr w:type="gramStart"/>
      <w:r>
        <w:rPr>
          <w:rFonts w:ascii="SeroPro-Extralight" w:hAnsi="SeroPro-Extralight" w:cs="Times New Roman"/>
          <w:sz w:val="24"/>
          <w:szCs w:val="24"/>
          <w:vertAlign w:val="superscript"/>
        </w:rPr>
        <w:t xml:space="preserve"> </w:t>
      </w:r>
      <w:r w:rsidRPr="0015133A">
        <w:rPr>
          <w:rFonts w:ascii="SeroPro-Extralight" w:hAnsi="SeroPro-Extralight" w:cs="Times New Roman"/>
          <w:sz w:val="24"/>
          <w:szCs w:val="24"/>
        </w:rPr>
        <w:t>⁰С</w:t>
      </w:r>
      <w:proofErr w:type="gramEnd"/>
      <w:r w:rsidRPr="0015133A">
        <w:rPr>
          <w:rFonts w:ascii="SeroPro-Extralight" w:hAnsi="SeroPro-Extralight" w:cs="Times New Roman"/>
          <w:sz w:val="24"/>
          <w:szCs w:val="24"/>
        </w:rPr>
        <w:t>;</w:t>
      </w:r>
    </w:p>
    <w:p w14:paraId="73F2E9C5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в) изготовление таблеток диоксида урана из порошка путем спекания до плотности, составляющей 96% от теоретического значения;</w:t>
      </w:r>
    </w:p>
    <w:p w14:paraId="46065B7E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г) изготовление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 xml:space="preserve"> и ТВС по стандартной технологии, но в горячих камерах, за мощной биологической защитой.</w:t>
      </w:r>
    </w:p>
    <w:p w14:paraId="550AE9E3" w14:textId="53091A91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 xml:space="preserve">Особенности </w:t>
      </w:r>
      <w:r w:rsidRPr="0015133A">
        <w:rPr>
          <w:rFonts w:ascii="SeroPro-Extralight" w:hAnsi="SeroPro-Extralight" w:cs="Times New Roman"/>
          <w:sz w:val="24"/>
          <w:szCs w:val="24"/>
          <w:lang w:val="en-US"/>
        </w:rPr>
        <w:t>DUPIC</w:t>
      </w:r>
      <w:r w:rsidRPr="0015133A">
        <w:rPr>
          <w:rFonts w:ascii="SeroPro-Extralight" w:hAnsi="SeroPro-Extralight" w:cs="Times New Roman"/>
          <w:sz w:val="24"/>
          <w:szCs w:val="24"/>
        </w:rPr>
        <w:t>-технологии</w:t>
      </w:r>
      <w:r>
        <w:rPr>
          <w:rFonts w:ascii="SeroPro-Extralight" w:hAnsi="SeroPro-Extralight" w:cs="Times New Roman"/>
          <w:sz w:val="24"/>
          <w:szCs w:val="24"/>
        </w:rPr>
        <w:t>:</w:t>
      </w:r>
    </w:p>
    <w:p w14:paraId="3E417189" w14:textId="53076434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1. Отсутствие растворителей и, как следствие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малый объем РАО (газовые </w:t>
      </w:r>
      <w:r w:rsidRPr="0015133A">
        <w:rPr>
          <w:rFonts w:ascii="SeroPro-Extralight" w:hAnsi="SeroPro-Extralight" w:cs="Times New Roman"/>
          <w:bCs/>
          <w:sz w:val="24"/>
          <w:szCs w:val="24"/>
        </w:rPr>
        <w:t>продукты деления</w:t>
      </w:r>
      <w:r w:rsidRPr="0015133A">
        <w:rPr>
          <w:rFonts w:ascii="SeroPro-Extralight" w:hAnsi="SeroPro-Extralight" w:cs="Times New Roman"/>
          <w:sz w:val="24"/>
          <w:szCs w:val="24"/>
        </w:rPr>
        <w:t xml:space="preserve">, оболочки </w:t>
      </w:r>
      <w:proofErr w:type="spellStart"/>
      <w:r w:rsidRPr="0015133A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15133A">
        <w:rPr>
          <w:rFonts w:ascii="SeroPro-Extralight" w:hAnsi="SeroPro-Extralight" w:cs="Times New Roman"/>
          <w:sz w:val="24"/>
          <w:szCs w:val="24"/>
        </w:rPr>
        <w:t>)</w:t>
      </w:r>
      <w:r>
        <w:rPr>
          <w:rFonts w:ascii="SeroPro-Extralight" w:hAnsi="SeroPro-Extralight" w:cs="Times New Roman"/>
          <w:sz w:val="24"/>
          <w:szCs w:val="24"/>
        </w:rPr>
        <w:t xml:space="preserve">; </w:t>
      </w:r>
      <w:r w:rsidRPr="0015133A">
        <w:rPr>
          <w:rFonts w:ascii="SeroPro-Extralight" w:hAnsi="SeroPro-Extralight" w:cs="Times New Roman"/>
          <w:sz w:val="24"/>
          <w:szCs w:val="24"/>
        </w:rPr>
        <w:t>компактность перерабатывающих установок и, отсюда, возможность их размещения на одной площадке с АЭС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6FAD6F6E" w14:textId="1FE60D04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2. Нет разделения урана от плутония и от твердых продуктов деления</w:t>
      </w:r>
      <w:r>
        <w:rPr>
          <w:rFonts w:ascii="SeroPro-Extralight" w:hAnsi="SeroPro-Extralight" w:cs="Times New Roman"/>
          <w:sz w:val="24"/>
          <w:szCs w:val="24"/>
        </w:rPr>
        <w:t xml:space="preserve">, </w:t>
      </w:r>
      <w:r w:rsidRPr="0015133A">
        <w:rPr>
          <w:rFonts w:ascii="SeroPro-Extralight" w:hAnsi="SeroPro-Extralight" w:cs="Times New Roman"/>
          <w:sz w:val="24"/>
          <w:szCs w:val="24"/>
        </w:rPr>
        <w:t>удаляются только газовые и летучие</w:t>
      </w:r>
      <w:r w:rsidR="004E436E">
        <w:rPr>
          <w:rFonts w:ascii="SeroPro-Extralight" w:hAnsi="SeroPro-Extralight" w:cs="Times New Roman"/>
          <w:sz w:val="24"/>
          <w:szCs w:val="24"/>
        </w:rPr>
        <w:t xml:space="preserve"> </w:t>
      </w:r>
      <w:r w:rsidR="004E436E" w:rsidRPr="0015133A">
        <w:rPr>
          <w:rFonts w:ascii="SeroPro-Extralight" w:hAnsi="SeroPro-Extralight" w:cs="Times New Roman"/>
          <w:bCs/>
          <w:sz w:val="24"/>
          <w:szCs w:val="24"/>
        </w:rPr>
        <w:t>продукты деления</w:t>
      </w:r>
      <w:r w:rsidR="004E436E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6B98C6EB" w14:textId="77777777" w:rsidR="0015133A" w:rsidRPr="0015133A" w:rsidRDefault="0015133A" w:rsidP="0015133A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DUPIC-технология обеспечивает повышенную защищенность ядерного топлива от распространения за счет:</w:t>
      </w:r>
    </w:p>
    <w:p w14:paraId="5F141E3B" w14:textId="578E1224" w:rsidR="00000000" w:rsidRPr="0015133A" w:rsidRDefault="002E7EBF" w:rsidP="0015133A">
      <w:pPr>
        <w:numPr>
          <w:ilvl w:val="0"/>
          <w:numId w:val="23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повышенной радиоактивности топливных материалов</w:t>
      </w:r>
      <w:r w:rsidR="004E436E">
        <w:rPr>
          <w:rFonts w:ascii="SeroPro-Extralight" w:hAnsi="SeroPro-Extralight" w:cs="Times New Roman"/>
          <w:sz w:val="24"/>
          <w:szCs w:val="24"/>
        </w:rPr>
        <w:t>;</w:t>
      </w:r>
    </w:p>
    <w:p w14:paraId="21D896D3" w14:textId="005AD80F" w:rsidR="00000000" w:rsidRPr="0015133A" w:rsidRDefault="002E7EBF" w:rsidP="0015133A">
      <w:pPr>
        <w:numPr>
          <w:ilvl w:val="0"/>
          <w:numId w:val="23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отсутствия стадий с разделением урана от плутония</w:t>
      </w:r>
      <w:r w:rsidR="004E436E">
        <w:rPr>
          <w:rFonts w:ascii="SeroPro-Extralight" w:hAnsi="SeroPro-Extralight" w:cs="Times New Roman"/>
          <w:sz w:val="24"/>
          <w:szCs w:val="24"/>
        </w:rPr>
        <w:t>;</w:t>
      </w:r>
    </w:p>
    <w:p w14:paraId="0D1EEAE2" w14:textId="381F56EB" w:rsidR="00000000" w:rsidRPr="0015133A" w:rsidRDefault="002E7EBF" w:rsidP="0015133A">
      <w:pPr>
        <w:numPr>
          <w:ilvl w:val="0"/>
          <w:numId w:val="23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15133A">
        <w:rPr>
          <w:rFonts w:ascii="SeroPro-Extralight" w:hAnsi="SeroPro-Extralight" w:cs="Times New Roman"/>
          <w:sz w:val="24"/>
          <w:szCs w:val="24"/>
        </w:rPr>
        <w:t>отсутствие дальних перевозок при размещении перерабатывающей установки на одной площадке с АЭС</w:t>
      </w:r>
      <w:r w:rsidR="004E436E">
        <w:rPr>
          <w:rFonts w:ascii="SeroPro-Extralight" w:hAnsi="SeroPro-Extralight" w:cs="Times New Roman"/>
          <w:sz w:val="24"/>
          <w:szCs w:val="24"/>
        </w:rPr>
        <w:t>.</w:t>
      </w:r>
    </w:p>
    <w:p w14:paraId="53CCB208" w14:textId="77777777" w:rsidR="0015133A" w:rsidRDefault="0015133A" w:rsidP="00C70621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D2EC0BE" w14:textId="77EB8EF2" w:rsidR="004E436E" w:rsidRPr="00C70621" w:rsidRDefault="004E436E" w:rsidP="004E436E">
      <w:pPr>
        <w:spacing w:line="264" w:lineRule="auto"/>
        <w:jc w:val="center"/>
        <w:rPr>
          <w:rFonts w:ascii="SeroPro-Bold" w:hAnsi="SeroPro-Bold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9.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4E436E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Фабрикация ядерного топлива</w:t>
      </w:r>
    </w:p>
    <w:p w14:paraId="524B9AA7" w14:textId="77777777" w:rsidR="004E436E" w:rsidRPr="004E436E" w:rsidRDefault="004E436E" w:rsidP="004E436E">
      <w:pPr>
        <w:spacing w:after="120"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4E436E">
        <w:rPr>
          <w:rFonts w:ascii="SeroPro-Extralight" w:hAnsi="SeroPro-Extralight" w:cs="Times New Roman"/>
          <w:sz w:val="24"/>
          <w:szCs w:val="24"/>
        </w:rPr>
        <w:t xml:space="preserve">Все перечисленные методы переработки облученного топлива заканчиваются образованием оксидов урана и плутония, как </w:t>
      </w:r>
      <w:proofErr w:type="gramStart"/>
      <w:r w:rsidRPr="004E436E">
        <w:rPr>
          <w:rFonts w:ascii="SeroPro-Extralight" w:hAnsi="SeroPro-Extralight" w:cs="Times New Roman"/>
          <w:sz w:val="24"/>
          <w:szCs w:val="24"/>
        </w:rPr>
        <w:t>вместе</w:t>
      </w:r>
      <w:proofErr w:type="gramEnd"/>
      <w:r w:rsidRPr="004E436E">
        <w:rPr>
          <w:rFonts w:ascii="SeroPro-Extralight" w:hAnsi="SeroPro-Extralight" w:cs="Times New Roman"/>
          <w:sz w:val="24"/>
          <w:szCs w:val="24"/>
        </w:rPr>
        <w:t xml:space="preserve"> так и раздельно. </w:t>
      </w:r>
      <w:r w:rsidRPr="004E436E">
        <w:rPr>
          <w:rFonts w:ascii="SeroPro-Extralight" w:hAnsi="SeroPro-Extralight"/>
          <w:sz w:val="24"/>
          <w:szCs w:val="24"/>
        </w:rPr>
        <w:t>Далее происходит прокаливание образовавшихся гранул (</w:t>
      </w:r>
      <w:r w:rsidRPr="004E436E">
        <w:rPr>
          <w:rFonts w:ascii="SeroPro-Extralight" w:hAnsi="SeroPro-Extralight"/>
          <w:sz w:val="24"/>
          <w:szCs w:val="24"/>
          <w:lang w:val="en-US"/>
        </w:rPr>
        <w:t>U</w:t>
      </w:r>
      <w:r w:rsidRPr="004E436E">
        <w:rPr>
          <w:rFonts w:ascii="SeroPro-Extralight" w:hAnsi="SeroPro-Extralight"/>
          <w:sz w:val="24"/>
          <w:szCs w:val="24"/>
        </w:rPr>
        <w:t>,</w:t>
      </w:r>
      <w:r w:rsidRPr="004E436E">
        <w:rPr>
          <w:rFonts w:ascii="SeroPro-Extralight" w:hAnsi="SeroPro-Extralight"/>
          <w:sz w:val="24"/>
          <w:szCs w:val="24"/>
          <w:lang w:val="en-US"/>
        </w:rPr>
        <w:t>Pu</w:t>
      </w:r>
      <w:r w:rsidRPr="004E436E">
        <w:rPr>
          <w:rFonts w:ascii="SeroPro-Extralight" w:hAnsi="SeroPro-Extralight"/>
          <w:sz w:val="24"/>
          <w:szCs w:val="24"/>
        </w:rPr>
        <w:t>)</w:t>
      </w:r>
      <w:r w:rsidRPr="004E436E">
        <w:rPr>
          <w:rFonts w:ascii="SeroPro-Extralight" w:hAnsi="SeroPro-Extralight"/>
          <w:sz w:val="24"/>
          <w:szCs w:val="24"/>
          <w:lang w:val="en-US"/>
        </w:rPr>
        <w:t>O</w:t>
      </w:r>
      <w:r w:rsidRPr="004E436E">
        <w:rPr>
          <w:rFonts w:ascii="SeroPro-Extralight" w:hAnsi="SeroPro-Extralight"/>
          <w:sz w:val="24"/>
          <w:szCs w:val="24"/>
          <w:vertAlign w:val="subscript"/>
        </w:rPr>
        <w:t xml:space="preserve">2 </w:t>
      </w:r>
      <w:r w:rsidRPr="004E436E">
        <w:rPr>
          <w:rFonts w:ascii="SeroPro-Extralight" w:hAnsi="SeroPro-Extralight"/>
          <w:sz w:val="24"/>
          <w:szCs w:val="24"/>
        </w:rPr>
        <w:t xml:space="preserve">топлива. </w:t>
      </w:r>
    </w:p>
    <w:p w14:paraId="25271FCF" w14:textId="77777777" w:rsidR="004E436E" w:rsidRPr="004E436E" w:rsidRDefault="004E436E" w:rsidP="004E436E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sz w:val="24"/>
          <w:szCs w:val="24"/>
        </w:rPr>
        <w:t xml:space="preserve">Если далее предполагается использование смешанного оксидного топлива, рентабельней производить таблетирование гранул или производить засыпку в оболочку </w:t>
      </w:r>
      <w:proofErr w:type="spellStart"/>
      <w:r w:rsidRPr="004E436E">
        <w:rPr>
          <w:rFonts w:ascii="SeroPro-Extralight" w:hAnsi="SeroPro-Extralight" w:cs="Times New Roman"/>
          <w:sz w:val="24"/>
          <w:szCs w:val="24"/>
        </w:rPr>
        <w:t>твэла</w:t>
      </w:r>
      <w:proofErr w:type="spellEnd"/>
      <w:r w:rsidRPr="004E436E">
        <w:rPr>
          <w:rFonts w:ascii="SeroPro-Extralight" w:hAnsi="SeroPro-Extralight" w:cs="Times New Roman"/>
          <w:sz w:val="24"/>
          <w:szCs w:val="24"/>
        </w:rPr>
        <w:t xml:space="preserve"> и производить вибрационную упаковку.</w:t>
      </w:r>
    </w:p>
    <w:p w14:paraId="359ABBCC" w14:textId="4AD528DC" w:rsidR="004E436E" w:rsidRPr="004E436E" w:rsidRDefault="004E436E" w:rsidP="004E436E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sz w:val="24"/>
          <w:szCs w:val="24"/>
        </w:rPr>
        <w:t>Технологическая схема переработки оружейного плутония в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4E436E">
        <w:rPr>
          <w:rFonts w:ascii="SeroPro-Extralight" w:hAnsi="SeroPro-Extralight" w:cs="Times New Roman"/>
          <w:sz w:val="24"/>
          <w:szCs w:val="24"/>
        </w:rPr>
        <w:t xml:space="preserve">смешанное </w:t>
      </w:r>
      <w:proofErr w:type="spellStart"/>
      <w:r w:rsidRPr="004E436E">
        <w:rPr>
          <w:rFonts w:ascii="SeroPro-Extralight" w:hAnsi="SeroPro-Extralight" w:cs="Times New Roman"/>
          <w:sz w:val="24"/>
          <w:szCs w:val="24"/>
        </w:rPr>
        <w:t>монокарбидное</w:t>
      </w:r>
      <w:proofErr w:type="spellEnd"/>
      <w:r w:rsidRPr="004E436E">
        <w:rPr>
          <w:rFonts w:ascii="SeroPro-Extralight" w:hAnsi="SeroPro-Extralight" w:cs="Times New Roman"/>
          <w:sz w:val="24"/>
          <w:szCs w:val="24"/>
        </w:rPr>
        <w:t xml:space="preserve"> и </w:t>
      </w:r>
      <w:proofErr w:type="spellStart"/>
      <w:r w:rsidRPr="004E436E">
        <w:rPr>
          <w:rFonts w:ascii="SeroPro-Extralight" w:hAnsi="SeroPro-Extralight" w:cs="Times New Roman"/>
          <w:sz w:val="24"/>
          <w:szCs w:val="24"/>
        </w:rPr>
        <w:t>мононитридное</w:t>
      </w:r>
      <w:proofErr w:type="spellEnd"/>
      <w:r w:rsidRPr="004E436E">
        <w:rPr>
          <w:rFonts w:ascii="SeroPro-Extralight" w:hAnsi="SeroPro-Extralight" w:cs="Times New Roman"/>
          <w:sz w:val="24"/>
          <w:szCs w:val="24"/>
        </w:rPr>
        <w:t xml:space="preserve"> топливо для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4E436E">
        <w:rPr>
          <w:rFonts w:ascii="SeroPro-Extralight" w:hAnsi="SeroPro-Extralight" w:cs="Times New Roman"/>
          <w:sz w:val="24"/>
          <w:szCs w:val="24"/>
        </w:rPr>
        <w:t xml:space="preserve">быстрых реакторов представлено на </w:t>
      </w:r>
      <w:r>
        <w:rPr>
          <w:rFonts w:ascii="SeroPro-Extralight" w:hAnsi="SeroPro-Extralight" w:cs="Times New Roman"/>
          <w:sz w:val="24"/>
          <w:szCs w:val="24"/>
        </w:rPr>
        <w:t>рисунке 9.11</w:t>
      </w:r>
      <w:r w:rsidRPr="004E436E">
        <w:rPr>
          <w:rFonts w:ascii="SeroPro-Extralight" w:hAnsi="SeroPro-Extralight" w:cs="Times New Roman"/>
          <w:sz w:val="24"/>
          <w:szCs w:val="24"/>
        </w:rPr>
        <w:t>.</w:t>
      </w:r>
    </w:p>
    <w:p w14:paraId="4AE9E3F1" w14:textId="20AC40C0" w:rsidR="004E436E" w:rsidRDefault="004E436E" w:rsidP="004E436E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0B3CD434" wp14:editId="034AE6E2">
            <wp:extent cx="4294912" cy="4956132"/>
            <wp:effectExtent l="0" t="0" r="0" b="0"/>
            <wp:docPr id="3079" name="Picture 2" descr="3083112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30831124_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t="8215" r="38290" b="5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74" cy="495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9DA7955" w14:textId="5957ECF0" w:rsidR="004E436E" w:rsidRDefault="004E436E" w:rsidP="004E436E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9.1</w:t>
      </w:r>
      <w:r>
        <w:rPr>
          <w:rFonts w:ascii="SeroPro-Extralight" w:hAnsi="SeroPro-Extralight" w:cs="Times New Roman"/>
          <w:sz w:val="24"/>
          <w:szCs w:val="24"/>
        </w:rPr>
        <w:t>1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</w:t>
      </w:r>
      <w:r w:rsidRPr="004E436E">
        <w:rPr>
          <w:rFonts w:ascii="SeroPro-Extralight" w:hAnsi="SeroPro-Extralight" w:cs="Times New Roman"/>
          <w:sz w:val="24"/>
          <w:szCs w:val="24"/>
        </w:rPr>
        <w:t>Технологическая схема переработки оружейного плутония в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4E436E">
        <w:rPr>
          <w:rFonts w:ascii="SeroPro-Extralight" w:hAnsi="SeroPro-Extralight" w:cs="Times New Roman"/>
          <w:sz w:val="24"/>
          <w:szCs w:val="24"/>
        </w:rPr>
        <w:t xml:space="preserve">смешанное </w:t>
      </w:r>
      <w:proofErr w:type="spellStart"/>
      <w:r w:rsidRPr="004E436E">
        <w:rPr>
          <w:rFonts w:ascii="SeroPro-Extralight" w:hAnsi="SeroPro-Extralight" w:cs="Times New Roman"/>
          <w:sz w:val="24"/>
          <w:szCs w:val="24"/>
        </w:rPr>
        <w:t>монокарбидное</w:t>
      </w:r>
      <w:proofErr w:type="spellEnd"/>
      <w:r w:rsidRPr="004E436E">
        <w:rPr>
          <w:rFonts w:ascii="SeroPro-Extralight" w:hAnsi="SeroPro-Extralight" w:cs="Times New Roman"/>
          <w:sz w:val="24"/>
          <w:szCs w:val="24"/>
        </w:rPr>
        <w:t xml:space="preserve"> и </w:t>
      </w:r>
      <w:proofErr w:type="spellStart"/>
      <w:r w:rsidRPr="004E436E">
        <w:rPr>
          <w:rFonts w:ascii="SeroPro-Extralight" w:hAnsi="SeroPro-Extralight" w:cs="Times New Roman"/>
          <w:sz w:val="24"/>
          <w:szCs w:val="24"/>
        </w:rPr>
        <w:t>мононитридное</w:t>
      </w:r>
      <w:proofErr w:type="spellEnd"/>
      <w:r w:rsidRPr="004E436E">
        <w:rPr>
          <w:rFonts w:ascii="SeroPro-Extralight" w:hAnsi="SeroPro-Extralight" w:cs="Times New Roman"/>
          <w:sz w:val="24"/>
          <w:szCs w:val="24"/>
        </w:rPr>
        <w:t xml:space="preserve"> топливо</w:t>
      </w:r>
    </w:p>
    <w:p w14:paraId="1D6D711F" w14:textId="77777777" w:rsidR="004E436E" w:rsidRDefault="004E436E" w:rsidP="004E436E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</w:p>
    <w:p w14:paraId="29776F42" w14:textId="3EE4E400" w:rsidR="004E436E" w:rsidRPr="004E436E" w:rsidRDefault="004E436E" w:rsidP="004E436E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sz w:val="24"/>
          <w:szCs w:val="24"/>
        </w:rPr>
        <w:t>В настоящее время разрабатывается проект опытно-</w:t>
      </w:r>
      <w:proofErr w:type="spellStart"/>
      <w:r w:rsidRPr="004E436E">
        <w:rPr>
          <w:rFonts w:ascii="SeroPro-Extralight" w:hAnsi="SeroPro-Extralight" w:cs="Times New Roman"/>
          <w:sz w:val="24"/>
          <w:szCs w:val="24"/>
        </w:rPr>
        <w:t>демонст</w:t>
      </w:r>
      <w:proofErr w:type="spellEnd"/>
      <w:r w:rsidRPr="004E436E">
        <w:rPr>
          <w:rFonts w:ascii="SeroPro-Extralight" w:hAnsi="SeroPro-Extralight" w:cs="Times New Roman"/>
          <w:sz w:val="24"/>
          <w:szCs w:val="24"/>
        </w:rPr>
        <w:t>-рационного  реактора  БРЕСТ-ОД-300 электрической мощностью 300 МВт, который должен показать конструктивные и концептуальные особенности реакторов БРЕСТ-1200 и их топливного цикла.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4E436E">
        <w:rPr>
          <w:rFonts w:ascii="SeroPro-Extralight" w:hAnsi="SeroPro-Extralight" w:cs="Times New Roman"/>
          <w:sz w:val="24"/>
          <w:szCs w:val="24"/>
        </w:rPr>
        <w:t>Реакторы БРЕСТ с нитридным уран-плутониевым топливом, охлаждаемые жидким свинцом, разрабатываются, исходя из следующих предпосылок:</w:t>
      </w:r>
    </w:p>
    <w:p w14:paraId="4992BC3A" w14:textId="77777777" w:rsidR="00000000" w:rsidRPr="004E436E" w:rsidRDefault="002E7EBF" w:rsidP="004E436E">
      <w:pPr>
        <w:numPr>
          <w:ilvl w:val="0"/>
          <w:numId w:val="24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полное воспроизводство плутония в активной зоне без урансодержащих экранов при КВ~1  и умеренной </w:t>
      </w:r>
      <w:proofErr w:type="spellStart"/>
      <w:r w:rsidRPr="004E436E">
        <w:rPr>
          <w:rFonts w:ascii="SeroPro-Extralight" w:hAnsi="SeroPro-Extralight" w:cs="Times New Roman"/>
          <w:bCs/>
          <w:sz w:val="24"/>
          <w:szCs w:val="24"/>
        </w:rPr>
        <w:t>энергонапряженности</w:t>
      </w:r>
      <w:proofErr w:type="spellEnd"/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 то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>плива;</w:t>
      </w:r>
    </w:p>
    <w:p w14:paraId="1D4BE5F9" w14:textId="0CF0F6BA" w:rsidR="00000000" w:rsidRPr="004E436E" w:rsidRDefault="002E7EBF" w:rsidP="004E436E">
      <w:pPr>
        <w:numPr>
          <w:ilvl w:val="0"/>
          <w:numId w:val="24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t>естественная безопасность реактора</w:t>
      </w:r>
      <w:r w:rsidR="004E436E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4E436E" w:rsidRPr="004E436E">
        <w:rPr>
          <w:rFonts w:ascii="SeroPro-Extralight" w:hAnsi="SeroPro-Extralight" w:cs="Times New Roman"/>
          <w:bCs/>
          <w:sz w:val="24"/>
          <w:szCs w:val="24"/>
        </w:rPr>
        <w:t>с детерминистическим исключением наиболее опасных аварий быстрого разгона, потери теплоносителя, пожаров, паровых и водородных взрывов с разрушением топлива и радиоактивными выбросами катастрофического уровня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03C24053" w14:textId="4AF7E66B" w:rsidR="00000000" w:rsidRPr="004E436E" w:rsidRDefault="002E7EBF" w:rsidP="004E436E">
      <w:pPr>
        <w:numPr>
          <w:ilvl w:val="0"/>
          <w:numId w:val="24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снижение радиационной опасности </w:t>
      </w:r>
      <w:r w:rsidR="004E436E" w:rsidRPr="004E436E">
        <w:rPr>
          <w:rFonts w:ascii="SeroPro-Extralight" w:hAnsi="SeroPro-Extralight" w:cs="Times New Roman"/>
          <w:bCs/>
          <w:sz w:val="24"/>
          <w:szCs w:val="24"/>
        </w:rPr>
        <w:t xml:space="preserve">радиоактивных отходов </w:t>
      </w:r>
      <w:r w:rsidR="004E436E">
        <w:rPr>
          <w:rFonts w:ascii="SeroPro-Extralight" w:hAnsi="SeroPro-Extralight" w:cs="Times New Roman"/>
          <w:bCs/>
          <w:sz w:val="24"/>
          <w:szCs w:val="24"/>
        </w:rPr>
        <w:t xml:space="preserve">за счет </w:t>
      </w:r>
      <w:proofErr w:type="spellStart"/>
      <w:r w:rsidR="004E436E">
        <w:rPr>
          <w:rFonts w:ascii="SeroPro-Extralight" w:hAnsi="SeroPro-Extralight" w:cs="Times New Roman"/>
          <w:bCs/>
          <w:sz w:val="24"/>
          <w:szCs w:val="24"/>
        </w:rPr>
        <w:t>трансмутации</w:t>
      </w:r>
      <w:proofErr w:type="spellEnd"/>
      <w:r w:rsidR="004E436E">
        <w:rPr>
          <w:rFonts w:ascii="SeroPro-Extralight" w:hAnsi="SeroPro-Extralight" w:cs="Times New Roman"/>
          <w:bCs/>
          <w:sz w:val="24"/>
          <w:szCs w:val="24"/>
        </w:rPr>
        <w:t xml:space="preserve"> наи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>более опасных долгоживущих актиноидов и продуктов деления</w:t>
      </w:r>
      <w:r w:rsidR="004E436E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4E436E" w:rsidRPr="004E436E">
        <w:rPr>
          <w:rFonts w:ascii="SeroPro-Extralight" w:hAnsi="SeroPro-Extralight" w:cs="Times New Roman"/>
          <w:bCs/>
          <w:sz w:val="24"/>
          <w:szCs w:val="24"/>
        </w:rPr>
        <w:t>в реакторе и глубокой очистки радиоактивных отходов от них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4E2A72D7" w14:textId="141F601C" w:rsidR="00000000" w:rsidRPr="004E436E" w:rsidRDefault="004E436E" w:rsidP="004E436E">
      <w:pPr>
        <w:numPr>
          <w:ilvl w:val="0"/>
          <w:numId w:val="24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t>исключение возможностей использования производств замкнутого топливного цикла для извлечения из облученного топлива плутония (нераспространение ядерных материалов)</w:t>
      </w:r>
      <w:r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4D846EE8" w14:textId="6116DDE1" w:rsidR="00000000" w:rsidRPr="004E436E" w:rsidRDefault="004E436E" w:rsidP="004E436E">
      <w:pPr>
        <w:numPr>
          <w:ilvl w:val="0"/>
          <w:numId w:val="24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t>экономическая конкурентоспособность АЭС с быстрым реактором в сравнении с современными АЭС с тепловым реактором (типа ВВЭР, РБМК, BWR, PWR, CANDU)</w:t>
      </w:r>
      <w:r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1ECB2AF2" w14:textId="77777777" w:rsidR="004E436E" w:rsidRPr="004E436E" w:rsidRDefault="004E436E" w:rsidP="004E436E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sz w:val="24"/>
          <w:szCs w:val="24"/>
        </w:rPr>
        <w:t>В разрабатываемом топливном цикле быстрых реакторов с КВ~1:</w:t>
      </w:r>
    </w:p>
    <w:p w14:paraId="059947C3" w14:textId="1D3DA91D" w:rsidR="00000000" w:rsidRPr="004E436E" w:rsidRDefault="002E7EBF" w:rsidP="004E436E">
      <w:pPr>
        <w:numPr>
          <w:ilvl w:val="0"/>
          <w:numId w:val="26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не требуются и исключены урансодержащие экраны, 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>нарабатывающие плутоний ору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>жейного качества</w:t>
      </w:r>
      <w:r w:rsidR="004E436E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6462B5BD" w14:textId="618D7728" w:rsidR="00000000" w:rsidRPr="004E436E" w:rsidRDefault="002E7EBF" w:rsidP="004E436E">
      <w:pPr>
        <w:numPr>
          <w:ilvl w:val="0"/>
          <w:numId w:val="26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t>нет необходимости выделять плутоний, чтобы изготовить свежее топливо</w:t>
      </w:r>
      <w:r w:rsidR="004E436E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39E312D0" w14:textId="0B211E2A" w:rsidR="00000000" w:rsidRPr="004E436E" w:rsidRDefault="002E7EBF" w:rsidP="004E436E">
      <w:pPr>
        <w:numPr>
          <w:ilvl w:val="0"/>
          <w:numId w:val="26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t>долж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>на использоваться радиохимическая технология, которая не могла бы выделять  плутоний из топлива при переработке</w:t>
      </w:r>
      <w:r w:rsidR="004E436E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575598C4" w14:textId="46D4E33A" w:rsidR="00000000" w:rsidRPr="004E436E" w:rsidRDefault="004E436E" w:rsidP="004E436E">
      <w:pPr>
        <w:numPr>
          <w:ilvl w:val="0"/>
          <w:numId w:val="26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допускается неглубокая очистка </w:t>
      </w:r>
      <w:proofErr w:type="spellStart"/>
      <w:r w:rsidRPr="004E436E">
        <w:rPr>
          <w:rFonts w:ascii="SeroPro-Extralight" w:hAnsi="SeroPro-Extralight" w:cs="Times New Roman"/>
          <w:bCs/>
          <w:sz w:val="24"/>
          <w:szCs w:val="24"/>
        </w:rPr>
        <w:t>регенирированного</w:t>
      </w:r>
      <w:proofErr w:type="spellEnd"/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 топлива от продуктов деления (остаток продуктов деления в свежем топливе 10</w:t>
      </w:r>
      <w:r w:rsidRPr="004E436E">
        <w:rPr>
          <w:rFonts w:ascii="SeroPro-Extralight" w:hAnsi="SeroPro-Extralight" w:cs="Times New Roman"/>
          <w:bCs/>
          <w:sz w:val="24"/>
          <w:szCs w:val="24"/>
          <w:vertAlign w:val="superscript"/>
        </w:rPr>
        <w:t>−1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 − 10</w:t>
      </w:r>
      <w:r w:rsidRPr="004E436E">
        <w:rPr>
          <w:rFonts w:ascii="SeroPro-Extralight" w:hAnsi="SeroPro-Extralight" w:cs="Times New Roman"/>
          <w:bCs/>
          <w:sz w:val="24"/>
          <w:szCs w:val="24"/>
          <w:vertAlign w:val="superscript"/>
        </w:rPr>
        <w:t>−3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 их содержания в облученном), наличие в нем </w:t>
      </w:r>
      <w:r w:rsidRPr="004E436E">
        <w:rPr>
          <w:rFonts w:ascii="SeroPro-Extralight" w:hAnsi="SeroPro-Extralight" w:cs="Times New Roman"/>
          <w:bCs/>
          <w:sz w:val="24"/>
          <w:szCs w:val="24"/>
          <w:lang w:val="en-US"/>
        </w:rPr>
        <w:t>Np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r w:rsidRPr="004E436E">
        <w:rPr>
          <w:rFonts w:ascii="SeroPro-Extralight" w:hAnsi="SeroPro-Extralight" w:cs="Times New Roman"/>
          <w:bCs/>
          <w:sz w:val="24"/>
          <w:szCs w:val="24"/>
          <w:lang w:val="en-US"/>
        </w:rPr>
        <w:t>Am</w:t>
      </w:r>
      <w:r w:rsidRPr="004E436E">
        <w:rPr>
          <w:rFonts w:ascii="SeroPro-Extralight" w:hAnsi="SeroPro-Extralight" w:cs="Times New Roman"/>
          <w:bCs/>
          <w:sz w:val="24"/>
          <w:szCs w:val="24"/>
        </w:rPr>
        <w:t xml:space="preserve"> обусловливает высокую радиоактивность (радиационный барьер на пути хищений топлива)</w:t>
      </w:r>
      <w:r>
        <w:rPr>
          <w:rFonts w:ascii="SeroPro-Extralight" w:hAnsi="SeroPro-Extralight" w:cs="Times New Roman"/>
          <w:bCs/>
          <w:sz w:val="24"/>
          <w:szCs w:val="24"/>
        </w:rPr>
        <w:t>;</w:t>
      </w:r>
      <w:proofErr w:type="gramEnd"/>
    </w:p>
    <w:p w14:paraId="09D283ED" w14:textId="31E9744B" w:rsidR="00000000" w:rsidRPr="004E436E" w:rsidRDefault="004E436E" w:rsidP="004E436E">
      <w:pPr>
        <w:numPr>
          <w:ilvl w:val="0"/>
          <w:numId w:val="26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E436E">
        <w:rPr>
          <w:rFonts w:ascii="SeroPro-Extralight" w:hAnsi="SeroPro-Extralight" w:cs="Times New Roman"/>
          <w:bCs/>
          <w:sz w:val="24"/>
          <w:szCs w:val="24"/>
        </w:rPr>
        <w:t>все производства топливного цикла предполагается разместить на площадке атомной станции, чтобы исключить перевозки и риск хищения или утери топлива</w:t>
      </w:r>
      <w:r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37FF23FA" w14:textId="6611E915" w:rsidR="004E436E" w:rsidRPr="004E436E" w:rsidRDefault="004E436E" w:rsidP="004E436E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bookmarkStart w:id="0" w:name="_GoBack"/>
      <w:bookmarkEnd w:id="0"/>
      <w:r w:rsidRPr="004E436E">
        <w:rPr>
          <w:rFonts w:ascii="SeroPro-Extralight" w:hAnsi="SeroPro-Extralight" w:cs="Times New Roman"/>
          <w:sz w:val="24"/>
          <w:szCs w:val="24"/>
        </w:rPr>
        <w:t>В рассматриваемом топливном цикле в реакторе сгорает U-238, добавляемый при переработке. Плутоний является составной частью топлива и обращается в замкнутом цикле в составе высокоактивного материала.</w:t>
      </w:r>
    </w:p>
    <w:p w14:paraId="196D57BB" w14:textId="77777777" w:rsidR="004E436E" w:rsidRDefault="004E436E" w:rsidP="00C70621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sectPr w:rsidR="004E436E" w:rsidSect="00646639">
      <w:headerReference w:type="default" r:id="rId20"/>
      <w:footerReference w:type="default" r:id="rId21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B4B8E" w14:textId="77777777" w:rsidR="002E7EBF" w:rsidRDefault="002E7EBF" w:rsidP="00081B73">
      <w:pPr>
        <w:spacing w:after="0" w:line="240" w:lineRule="auto"/>
      </w:pPr>
      <w:r>
        <w:separator/>
      </w:r>
    </w:p>
  </w:endnote>
  <w:endnote w:type="continuationSeparator" w:id="0">
    <w:p w14:paraId="768F806E" w14:textId="77777777" w:rsidR="002E7EBF" w:rsidRDefault="002E7EBF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C70621" w:rsidRPr="00EF67C3" w:rsidRDefault="00C70621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C70621" w:rsidRDefault="00C70621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C70621" w14:paraId="39B743C7" w14:textId="77777777" w:rsidTr="00646639">
      <w:tc>
        <w:tcPr>
          <w:tcW w:w="2694" w:type="dxa"/>
          <w:vAlign w:val="center"/>
        </w:tcPr>
        <w:p w14:paraId="11B045EA" w14:textId="1538926A" w:rsidR="00C70621" w:rsidRPr="00B9223E" w:rsidRDefault="00C70621" w:rsidP="00B9223E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C70621" w:rsidRPr="00D45DBD" w:rsidRDefault="00C70621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C70621" w:rsidRPr="00646639" w:rsidRDefault="00C70621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4E436E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19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C70621" w:rsidRPr="005458E6" w:rsidRDefault="00C70621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686AA" w14:textId="77777777" w:rsidR="002E7EBF" w:rsidRDefault="002E7EBF" w:rsidP="00081B73">
      <w:pPr>
        <w:spacing w:after="0" w:line="240" w:lineRule="auto"/>
      </w:pPr>
      <w:r>
        <w:separator/>
      </w:r>
    </w:p>
  </w:footnote>
  <w:footnote w:type="continuationSeparator" w:id="0">
    <w:p w14:paraId="2D98F0B0" w14:textId="77777777" w:rsidR="002E7EBF" w:rsidRDefault="002E7EBF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C70621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C70621" w:rsidRPr="00C845A1" w:rsidRDefault="00C70621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128B510B" w:rsidR="00C70621" w:rsidRPr="00647739" w:rsidRDefault="00C70621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Производство керамического ядерного топлива</w:t>
          </w:r>
        </w:p>
        <w:p w14:paraId="1424B702" w14:textId="56F70729" w:rsidR="00C70621" w:rsidRPr="00647739" w:rsidRDefault="00C70621" w:rsidP="003E4BD6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9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3E4BD6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Облученное ядерное топливо</w:t>
          </w:r>
        </w:p>
      </w:tc>
      <w:tc>
        <w:tcPr>
          <w:tcW w:w="2825" w:type="dxa"/>
          <w:vAlign w:val="center"/>
        </w:tcPr>
        <w:p w14:paraId="5F8D9161" w14:textId="77777777" w:rsidR="00C70621" w:rsidRPr="00646639" w:rsidRDefault="00C70621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C70621" w:rsidRDefault="00C70621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C70621" w:rsidRPr="00C845A1" w:rsidRDefault="00C70621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C2B63"/>
    <w:multiLevelType w:val="hybridMultilevel"/>
    <w:tmpl w:val="3B3CBB0A"/>
    <w:lvl w:ilvl="0" w:tplc="E07EF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0A05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1812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40B6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7E68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4262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58F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A23E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48C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92106B"/>
    <w:multiLevelType w:val="hybridMultilevel"/>
    <w:tmpl w:val="FD5C4390"/>
    <w:lvl w:ilvl="0" w:tplc="71DEC3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B4B6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16D8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5041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A51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20E8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28CB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0833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1EC5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65C16"/>
    <w:multiLevelType w:val="hybridMultilevel"/>
    <w:tmpl w:val="DFA4598C"/>
    <w:lvl w:ilvl="0" w:tplc="6AD4B2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FF6CF3"/>
    <w:multiLevelType w:val="hybridMultilevel"/>
    <w:tmpl w:val="C55E3A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2179A6"/>
    <w:multiLevelType w:val="hybridMultilevel"/>
    <w:tmpl w:val="4294AB7E"/>
    <w:lvl w:ilvl="0" w:tplc="A5FAE0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4F4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AC5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88AD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2224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8B8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5858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B23A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483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28016B"/>
    <w:multiLevelType w:val="hybridMultilevel"/>
    <w:tmpl w:val="0D8888D6"/>
    <w:lvl w:ilvl="0" w:tplc="E9E45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02E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948C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56D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745A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607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9AE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86B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5868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60425B"/>
    <w:multiLevelType w:val="hybridMultilevel"/>
    <w:tmpl w:val="D29E99D4"/>
    <w:lvl w:ilvl="0" w:tplc="FABCBF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1097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452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6C52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42D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CBD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D055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A44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4453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095115"/>
    <w:multiLevelType w:val="hybridMultilevel"/>
    <w:tmpl w:val="B0E8398E"/>
    <w:lvl w:ilvl="0" w:tplc="83DCEF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B89C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C2AD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E2DE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E807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304A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EE1F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0A28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D2F8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10385A"/>
    <w:multiLevelType w:val="hybridMultilevel"/>
    <w:tmpl w:val="35CAD27C"/>
    <w:lvl w:ilvl="0" w:tplc="9F087C4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702DD8"/>
    <w:multiLevelType w:val="hybridMultilevel"/>
    <w:tmpl w:val="F92CD474"/>
    <w:lvl w:ilvl="0" w:tplc="F08E33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6857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80A8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AD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6474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665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C81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60CE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2E63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19275D"/>
    <w:multiLevelType w:val="hybridMultilevel"/>
    <w:tmpl w:val="9086C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0563841"/>
    <w:multiLevelType w:val="hybridMultilevel"/>
    <w:tmpl w:val="C3C4B988"/>
    <w:lvl w:ilvl="0" w:tplc="6AD4B2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B0CE3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9C1E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7655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0D5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4D0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6EE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225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8A7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D9509A"/>
    <w:multiLevelType w:val="hybridMultilevel"/>
    <w:tmpl w:val="CAD4B866"/>
    <w:lvl w:ilvl="0" w:tplc="CBCABD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DE19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E206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235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C0A0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3032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E2F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2A38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C97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3479F9"/>
    <w:multiLevelType w:val="hybridMultilevel"/>
    <w:tmpl w:val="244A7BF8"/>
    <w:lvl w:ilvl="0" w:tplc="71AAFA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B074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BE27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92EE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FCB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ECE1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C17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00EA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2C9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F90821"/>
    <w:multiLevelType w:val="hybridMultilevel"/>
    <w:tmpl w:val="005C31D0"/>
    <w:lvl w:ilvl="0" w:tplc="470E33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3084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630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92F1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81F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EAB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C467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F0AE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26CF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9B62BF"/>
    <w:multiLevelType w:val="hybridMultilevel"/>
    <w:tmpl w:val="472CD38A"/>
    <w:lvl w:ilvl="0" w:tplc="E2209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6A61C8"/>
    <w:multiLevelType w:val="hybridMultilevel"/>
    <w:tmpl w:val="156AD902"/>
    <w:lvl w:ilvl="0" w:tplc="D0E2F0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CE5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6E32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F8D0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4685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DADC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E6CF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6FB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00C4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935352"/>
    <w:multiLevelType w:val="hybridMultilevel"/>
    <w:tmpl w:val="70E69436"/>
    <w:lvl w:ilvl="0" w:tplc="697C2A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2836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3882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03B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C3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306B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264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215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E04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626087"/>
    <w:multiLevelType w:val="hybridMultilevel"/>
    <w:tmpl w:val="A64E79EE"/>
    <w:lvl w:ilvl="0" w:tplc="6AD4B2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52836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3882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03B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C3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306B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264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215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E04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E745B7"/>
    <w:multiLevelType w:val="hybridMultilevel"/>
    <w:tmpl w:val="72F8FA10"/>
    <w:lvl w:ilvl="0" w:tplc="F730A6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0CE3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9C1E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7655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0D5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4D0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6EE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225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8A7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310651"/>
    <w:multiLevelType w:val="hybridMultilevel"/>
    <w:tmpl w:val="E82A55CC"/>
    <w:lvl w:ilvl="0" w:tplc="CB0400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70F0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BCBB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E94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406C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C4CD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7671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DC7E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82CA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77BB1F79"/>
    <w:multiLevelType w:val="hybridMultilevel"/>
    <w:tmpl w:val="3572C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CDB34C0"/>
    <w:multiLevelType w:val="hybridMultilevel"/>
    <w:tmpl w:val="E336284E"/>
    <w:lvl w:ilvl="0" w:tplc="91701A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8C0E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40DE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24E2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9A1B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CF1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FA0E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4CE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811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F05471D"/>
    <w:multiLevelType w:val="hybridMultilevel"/>
    <w:tmpl w:val="B9FEB37C"/>
    <w:lvl w:ilvl="0" w:tplc="3048AB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AF6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66D6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06F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06D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B2D4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4BA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1C66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B25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11"/>
  </w:num>
  <w:num w:numId="4">
    <w:abstractNumId w:val="23"/>
  </w:num>
  <w:num w:numId="5">
    <w:abstractNumId w:val="3"/>
  </w:num>
  <w:num w:numId="6">
    <w:abstractNumId w:val="8"/>
  </w:num>
  <w:num w:numId="7">
    <w:abstractNumId w:val="16"/>
  </w:num>
  <w:num w:numId="8">
    <w:abstractNumId w:val="15"/>
  </w:num>
  <w:num w:numId="9">
    <w:abstractNumId w:val="21"/>
  </w:num>
  <w:num w:numId="10">
    <w:abstractNumId w:val="6"/>
  </w:num>
  <w:num w:numId="11">
    <w:abstractNumId w:val="24"/>
  </w:num>
  <w:num w:numId="12">
    <w:abstractNumId w:val="14"/>
  </w:num>
  <w:num w:numId="13">
    <w:abstractNumId w:val="0"/>
  </w:num>
  <w:num w:numId="14">
    <w:abstractNumId w:val="4"/>
  </w:num>
  <w:num w:numId="15">
    <w:abstractNumId w:val="9"/>
  </w:num>
  <w:num w:numId="16">
    <w:abstractNumId w:val="2"/>
  </w:num>
  <w:num w:numId="17">
    <w:abstractNumId w:val="17"/>
  </w:num>
  <w:num w:numId="18">
    <w:abstractNumId w:val="5"/>
  </w:num>
  <w:num w:numId="19">
    <w:abstractNumId w:val="13"/>
  </w:num>
  <w:num w:numId="20">
    <w:abstractNumId w:val="1"/>
  </w:num>
  <w:num w:numId="21">
    <w:abstractNumId w:val="20"/>
  </w:num>
  <w:num w:numId="22">
    <w:abstractNumId w:val="12"/>
  </w:num>
  <w:num w:numId="23">
    <w:abstractNumId w:val="7"/>
  </w:num>
  <w:num w:numId="24">
    <w:abstractNumId w:val="25"/>
  </w:num>
  <w:num w:numId="25">
    <w:abstractNumId w:val="18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639A"/>
    <w:rsid w:val="00017324"/>
    <w:rsid w:val="00032905"/>
    <w:rsid w:val="00032FEC"/>
    <w:rsid w:val="0006587F"/>
    <w:rsid w:val="00067311"/>
    <w:rsid w:val="00071D31"/>
    <w:rsid w:val="0007364D"/>
    <w:rsid w:val="00074323"/>
    <w:rsid w:val="00081B73"/>
    <w:rsid w:val="00097C06"/>
    <w:rsid w:val="000B2033"/>
    <w:rsid w:val="000C2747"/>
    <w:rsid w:val="000D3972"/>
    <w:rsid w:val="0010302A"/>
    <w:rsid w:val="001131FC"/>
    <w:rsid w:val="00145D19"/>
    <w:rsid w:val="0015133A"/>
    <w:rsid w:val="00161A8C"/>
    <w:rsid w:val="001779D3"/>
    <w:rsid w:val="001A392C"/>
    <w:rsid w:val="001B1A28"/>
    <w:rsid w:val="0020728B"/>
    <w:rsid w:val="00225474"/>
    <w:rsid w:val="00274663"/>
    <w:rsid w:val="00284B4F"/>
    <w:rsid w:val="002E7EBF"/>
    <w:rsid w:val="00300392"/>
    <w:rsid w:val="0032171A"/>
    <w:rsid w:val="00321D33"/>
    <w:rsid w:val="00371140"/>
    <w:rsid w:val="003B1253"/>
    <w:rsid w:val="003E27CA"/>
    <w:rsid w:val="003E4BD6"/>
    <w:rsid w:val="003F6F05"/>
    <w:rsid w:val="0040072C"/>
    <w:rsid w:val="0042194C"/>
    <w:rsid w:val="00434909"/>
    <w:rsid w:val="00442D2B"/>
    <w:rsid w:val="00461B74"/>
    <w:rsid w:val="004753EA"/>
    <w:rsid w:val="004E436E"/>
    <w:rsid w:val="005138AB"/>
    <w:rsid w:val="00522E20"/>
    <w:rsid w:val="00531551"/>
    <w:rsid w:val="005458E6"/>
    <w:rsid w:val="00562903"/>
    <w:rsid w:val="00582251"/>
    <w:rsid w:val="005B629B"/>
    <w:rsid w:val="005D3AA0"/>
    <w:rsid w:val="00600D35"/>
    <w:rsid w:val="00607995"/>
    <w:rsid w:val="00646639"/>
    <w:rsid w:val="00647739"/>
    <w:rsid w:val="00672F7C"/>
    <w:rsid w:val="006A1559"/>
    <w:rsid w:val="006A693C"/>
    <w:rsid w:val="006E6DE0"/>
    <w:rsid w:val="006E7932"/>
    <w:rsid w:val="00762E42"/>
    <w:rsid w:val="00765B6E"/>
    <w:rsid w:val="007833C4"/>
    <w:rsid w:val="00786BD8"/>
    <w:rsid w:val="00791E99"/>
    <w:rsid w:val="007A7C7C"/>
    <w:rsid w:val="007B5315"/>
    <w:rsid w:val="007B54DE"/>
    <w:rsid w:val="007C37E6"/>
    <w:rsid w:val="007C7DE1"/>
    <w:rsid w:val="007D40C3"/>
    <w:rsid w:val="007F7EA8"/>
    <w:rsid w:val="008050AE"/>
    <w:rsid w:val="0088429A"/>
    <w:rsid w:val="008934D8"/>
    <w:rsid w:val="00894426"/>
    <w:rsid w:val="008A5515"/>
    <w:rsid w:val="008A5D84"/>
    <w:rsid w:val="008B3408"/>
    <w:rsid w:val="008C62E2"/>
    <w:rsid w:val="008D6EDB"/>
    <w:rsid w:val="009045EA"/>
    <w:rsid w:val="00907FE0"/>
    <w:rsid w:val="00917C7C"/>
    <w:rsid w:val="009445FA"/>
    <w:rsid w:val="009576F5"/>
    <w:rsid w:val="00961847"/>
    <w:rsid w:val="0099590E"/>
    <w:rsid w:val="009C1198"/>
    <w:rsid w:val="00A00A96"/>
    <w:rsid w:val="00A20E73"/>
    <w:rsid w:val="00A4646A"/>
    <w:rsid w:val="00A528C1"/>
    <w:rsid w:val="00A954F2"/>
    <w:rsid w:val="00AB3F56"/>
    <w:rsid w:val="00AC5350"/>
    <w:rsid w:val="00B5454E"/>
    <w:rsid w:val="00B73A72"/>
    <w:rsid w:val="00B9223E"/>
    <w:rsid w:val="00C145A1"/>
    <w:rsid w:val="00C32909"/>
    <w:rsid w:val="00C521C7"/>
    <w:rsid w:val="00C70621"/>
    <w:rsid w:val="00C773DD"/>
    <w:rsid w:val="00C845A1"/>
    <w:rsid w:val="00C920E8"/>
    <w:rsid w:val="00CA2D4C"/>
    <w:rsid w:val="00CB36CC"/>
    <w:rsid w:val="00D12F14"/>
    <w:rsid w:val="00D2531B"/>
    <w:rsid w:val="00D32486"/>
    <w:rsid w:val="00D45DBD"/>
    <w:rsid w:val="00D546C6"/>
    <w:rsid w:val="00D62079"/>
    <w:rsid w:val="00D6336B"/>
    <w:rsid w:val="00D74BC5"/>
    <w:rsid w:val="00D9601A"/>
    <w:rsid w:val="00DA21E5"/>
    <w:rsid w:val="00DA4ED5"/>
    <w:rsid w:val="00DC2658"/>
    <w:rsid w:val="00DE2144"/>
    <w:rsid w:val="00DE667E"/>
    <w:rsid w:val="00E04997"/>
    <w:rsid w:val="00E100B9"/>
    <w:rsid w:val="00E23619"/>
    <w:rsid w:val="00E42D4C"/>
    <w:rsid w:val="00E44F0D"/>
    <w:rsid w:val="00E52FD9"/>
    <w:rsid w:val="00E60749"/>
    <w:rsid w:val="00E77341"/>
    <w:rsid w:val="00EC5F5A"/>
    <w:rsid w:val="00ED21A3"/>
    <w:rsid w:val="00EF67C3"/>
    <w:rsid w:val="00EF7B60"/>
    <w:rsid w:val="00F54DCB"/>
    <w:rsid w:val="00F912A6"/>
    <w:rsid w:val="00FB79DB"/>
    <w:rsid w:val="00FC4C72"/>
    <w:rsid w:val="00FE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E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E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4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711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66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443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3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6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209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2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279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924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431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85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17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631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04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792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705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52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01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761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9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3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232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83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2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3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5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0386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0026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6378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0528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9041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773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848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172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00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147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32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1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259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881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F1B01-59C4-41DF-B7B7-A4E9657B6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19</Pages>
  <Words>3309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x</cp:lastModifiedBy>
  <cp:revision>6</cp:revision>
  <cp:lastPrinted>2019-12-17T12:43:00Z</cp:lastPrinted>
  <dcterms:created xsi:type="dcterms:W3CDTF">2022-02-26T07:54:00Z</dcterms:created>
  <dcterms:modified xsi:type="dcterms:W3CDTF">2022-03-14T05:31:00Z</dcterms:modified>
</cp:coreProperties>
</file>