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02" w:rsidRDefault="00060EED" w:rsidP="00A053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60EED">
        <w:rPr>
          <w:rFonts w:ascii="Times New Roman" w:hAnsi="Times New Roman" w:cs="Times New Roman"/>
          <w:b/>
          <w:sz w:val="24"/>
          <w:szCs w:val="24"/>
        </w:rPr>
        <w:t>Т</w:t>
      </w:r>
      <w:r w:rsidR="00A05302" w:rsidRPr="00060EED">
        <w:rPr>
          <w:rFonts w:ascii="Times New Roman" w:hAnsi="Times New Roman" w:cs="Times New Roman"/>
          <w:b/>
          <w:sz w:val="24"/>
          <w:szCs w:val="24"/>
        </w:rPr>
        <w:t xml:space="preserve">ест к модулю </w:t>
      </w:r>
      <w:r w:rsidRPr="00060EED">
        <w:rPr>
          <w:rFonts w:ascii="Times New Roman" w:hAnsi="Times New Roman" w:cs="Times New Roman"/>
          <w:b/>
          <w:sz w:val="24"/>
          <w:szCs w:val="24"/>
        </w:rPr>
        <w:t>6 «</w:t>
      </w:r>
      <w:r w:rsidRPr="000C213B">
        <w:rPr>
          <w:rFonts w:ascii="Times New Roman" w:hAnsi="Times New Roman" w:cs="Times New Roman"/>
          <w:b/>
          <w:sz w:val="24"/>
          <w:szCs w:val="24"/>
        </w:rPr>
        <w:t>Физическая защита ядерных материалов, ядерных установок, радиационных источников, радиоактивных веществ и пунктов хранения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302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20B8" w:rsidRPr="00CE20B8" w:rsidRDefault="00CE20B8" w:rsidP="00CE2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Какие нормативные документы в области ФЗ имеют наивысший приоритет для российских ЯО? </w:t>
      </w:r>
    </w:p>
    <w:p w:rsidR="00CE20B8" w:rsidRPr="00CE20B8" w:rsidRDefault="00CE20B8" w:rsidP="00CE2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0B8" w:rsidRPr="00CE20B8" w:rsidRDefault="00CE20B8" w:rsidP="00CE20B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Федеральные законы РФ;</w:t>
      </w:r>
    </w:p>
    <w:p w:rsidR="00CE20B8" w:rsidRPr="00CE20B8" w:rsidRDefault="00CE20B8" w:rsidP="00CE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Постановления Правительства РФ;</w:t>
      </w:r>
    </w:p>
    <w:p w:rsidR="00CE20B8" w:rsidRPr="00CE20B8" w:rsidRDefault="00CE20B8" w:rsidP="00CE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 объектового уровня; </w:t>
      </w:r>
    </w:p>
    <w:p w:rsidR="00CE20B8" w:rsidRPr="00CE20B8" w:rsidRDefault="00CE20B8" w:rsidP="00CE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Руководящие документы ГК «</w:t>
      </w:r>
      <w:proofErr w:type="spellStart"/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E20B8" w:rsidRPr="00CE20B8" w:rsidRDefault="00CE20B8" w:rsidP="00CE20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0B8" w:rsidRPr="00CE20B8" w:rsidRDefault="00CE20B8" w:rsidP="00CE20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CE2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5302" w:rsidRPr="00A05302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328B" w:rsidRDefault="00A05302" w:rsidP="00B7328B">
      <w:pPr>
        <w:pStyle w:val="a3"/>
        <w:ind w:firstLine="284"/>
        <w:rPr>
          <w:b/>
        </w:rPr>
      </w:pPr>
      <w:r w:rsidRPr="00A05302">
        <w:rPr>
          <w:b/>
        </w:rPr>
        <w:t>2</w:t>
      </w:r>
      <w:r w:rsidR="00B7328B" w:rsidRPr="00A05302">
        <w:rPr>
          <w:b/>
        </w:rPr>
        <w:t>. Для осуществления физической защиты радиоактивных веществ, радиационных источников, пунктов хранения в организации необходимо:</w:t>
      </w:r>
    </w:p>
    <w:p w:rsidR="00A05302" w:rsidRPr="00A05302" w:rsidRDefault="00A05302" w:rsidP="00B7328B">
      <w:pPr>
        <w:pStyle w:val="a3"/>
        <w:ind w:firstLine="284"/>
        <w:rPr>
          <w:b/>
          <w:sz w:val="16"/>
          <w:szCs w:val="16"/>
        </w:rPr>
      </w:pPr>
    </w:p>
    <w:p w:rsidR="00B7328B" w:rsidRPr="00D651CA" w:rsidRDefault="00B7328B" w:rsidP="00A05302">
      <w:pPr>
        <w:pStyle w:val="a3"/>
        <w:spacing w:line="360" w:lineRule="auto"/>
        <w:ind w:firstLine="284"/>
        <w:rPr>
          <w:strike/>
        </w:rPr>
      </w:pPr>
      <w:r w:rsidRPr="00D651CA">
        <w:t>а) утвердить перечень объектов (помещений, сооружений, зданий), в которых осуществляется обращение с радиоактивными веществами либо размещается и (или) эксплуатируется радиационный источник или пункт хранения;</w:t>
      </w:r>
      <w:r w:rsidRPr="00D651CA">
        <w:rPr>
          <w:strike/>
        </w:rPr>
        <w:t xml:space="preserve"> </w:t>
      </w:r>
    </w:p>
    <w:p w:rsidR="00B7328B" w:rsidRDefault="00B7328B" w:rsidP="00A05302">
      <w:pPr>
        <w:pStyle w:val="a3"/>
        <w:spacing w:line="360" w:lineRule="auto"/>
        <w:ind w:firstLine="284"/>
      </w:pPr>
      <w:r w:rsidRPr="00D651CA">
        <w:t>б) создать систему физической защиты радиационных объектов</w:t>
      </w:r>
      <w:r>
        <w:t>;</w:t>
      </w:r>
    </w:p>
    <w:p w:rsidR="00B7328B" w:rsidRPr="00D651CA" w:rsidRDefault="00B7328B" w:rsidP="00A05302">
      <w:pPr>
        <w:pStyle w:val="a3"/>
        <w:spacing w:line="360" w:lineRule="auto"/>
        <w:ind w:firstLine="284"/>
      </w:pPr>
      <w:r w:rsidRPr="00A05302">
        <w:t>в)</w:t>
      </w:r>
      <w:r>
        <w:t xml:space="preserve"> все вышеперечисленное.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:rsidR="00A05302" w:rsidRDefault="00A05302" w:rsidP="00B7328B">
      <w:pPr>
        <w:pStyle w:val="a3"/>
        <w:ind w:firstLine="284"/>
      </w:pPr>
    </w:p>
    <w:p w:rsidR="00B7328B" w:rsidRDefault="00A05302" w:rsidP="00B7328B">
      <w:pPr>
        <w:pStyle w:val="a3"/>
        <w:ind w:firstLine="284"/>
        <w:rPr>
          <w:b/>
        </w:rPr>
      </w:pPr>
      <w:r w:rsidRPr="00A05302">
        <w:rPr>
          <w:b/>
        </w:rPr>
        <w:t>3</w:t>
      </w:r>
      <w:r w:rsidR="00B7328B" w:rsidRPr="00A05302">
        <w:rPr>
          <w:b/>
        </w:rPr>
        <w:t>. Система физической защиты создается (совершенствуется) в соответствии:</w:t>
      </w:r>
    </w:p>
    <w:p w:rsidR="00A05302" w:rsidRPr="00A05302" w:rsidRDefault="00A05302" w:rsidP="00B7328B">
      <w:pPr>
        <w:pStyle w:val="a3"/>
        <w:ind w:firstLine="284"/>
        <w:rPr>
          <w:b/>
          <w:sz w:val="16"/>
          <w:szCs w:val="16"/>
        </w:rPr>
      </w:pPr>
    </w:p>
    <w:p w:rsidR="00B7328B" w:rsidRPr="00A532B1" w:rsidRDefault="00B7328B" w:rsidP="00A05302">
      <w:pPr>
        <w:pStyle w:val="a3"/>
        <w:spacing w:line="360" w:lineRule="auto"/>
        <w:ind w:firstLine="284"/>
      </w:pPr>
      <w:r w:rsidRPr="00A05302">
        <w:t>а)</w:t>
      </w:r>
      <w:r w:rsidRPr="00A532B1">
        <w:t xml:space="preserve"> с проектной документацией на систему физической защиты;</w:t>
      </w:r>
    </w:p>
    <w:p w:rsidR="00B7328B" w:rsidRPr="00A532B1" w:rsidRDefault="00B7328B" w:rsidP="00A05302">
      <w:pPr>
        <w:pStyle w:val="a3"/>
        <w:spacing w:line="360" w:lineRule="auto"/>
        <w:ind w:firstLine="284"/>
      </w:pPr>
      <w:r w:rsidRPr="00A532B1">
        <w:t xml:space="preserve">б) с перечнем основных угроз </w:t>
      </w:r>
      <w:proofErr w:type="spellStart"/>
      <w:r w:rsidRPr="00A532B1">
        <w:t>ядерно</w:t>
      </w:r>
      <w:proofErr w:type="spellEnd"/>
      <w:r w:rsidRPr="00A532B1">
        <w:t xml:space="preserve"> и </w:t>
      </w:r>
      <w:proofErr w:type="spellStart"/>
      <w:r w:rsidRPr="00A532B1">
        <w:t>радиационно</w:t>
      </w:r>
      <w:proofErr w:type="spellEnd"/>
      <w:r w:rsidRPr="00A532B1">
        <w:t xml:space="preserve"> опасным объектам;</w:t>
      </w:r>
    </w:p>
    <w:p w:rsidR="00B7328B" w:rsidRDefault="00B7328B" w:rsidP="00A05302">
      <w:pPr>
        <w:pStyle w:val="a3"/>
        <w:spacing w:line="360" w:lineRule="auto"/>
        <w:ind w:firstLine="284"/>
      </w:pPr>
      <w:r w:rsidRPr="00A532B1">
        <w:t>в) с разработанным комплексом органи</w:t>
      </w:r>
      <w:r w:rsidR="00CE20B8">
        <w:t>зационных мер физической защиты;</w:t>
      </w:r>
    </w:p>
    <w:p w:rsidR="00CE20B8" w:rsidRPr="00D651CA" w:rsidRDefault="00CE20B8" w:rsidP="00CE20B8">
      <w:pPr>
        <w:pStyle w:val="a3"/>
        <w:spacing w:line="360" w:lineRule="auto"/>
        <w:ind w:firstLine="284"/>
      </w:pPr>
      <w:r>
        <w:t xml:space="preserve">г) </w:t>
      </w:r>
      <w:r>
        <w:t>все вышеперечисленное.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A05302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328B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302">
        <w:rPr>
          <w:rFonts w:ascii="Times New Roman" w:hAnsi="Times New Roman" w:cs="Times New Roman"/>
          <w:b/>
          <w:sz w:val="24"/>
          <w:szCs w:val="24"/>
        </w:rPr>
        <w:t>4</w:t>
      </w:r>
      <w:r w:rsidR="00B7328B" w:rsidRPr="00A05302">
        <w:rPr>
          <w:rFonts w:ascii="Times New Roman" w:hAnsi="Times New Roman" w:cs="Times New Roman"/>
          <w:b/>
          <w:sz w:val="24"/>
          <w:szCs w:val="24"/>
        </w:rPr>
        <w:t>. Для каждого радиационного объекта организации устанавливается:</w:t>
      </w:r>
    </w:p>
    <w:p w:rsidR="00A05302" w:rsidRPr="00A05302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328B" w:rsidRPr="00830F23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302">
        <w:rPr>
          <w:rFonts w:ascii="Times New Roman" w:hAnsi="Times New Roman" w:cs="Times New Roman"/>
          <w:sz w:val="24"/>
          <w:szCs w:val="24"/>
        </w:rPr>
        <w:t>а)</w:t>
      </w:r>
      <w:r w:rsidRPr="00830F23">
        <w:rPr>
          <w:rFonts w:ascii="Times New Roman" w:hAnsi="Times New Roman" w:cs="Times New Roman"/>
          <w:sz w:val="24"/>
          <w:szCs w:val="24"/>
        </w:rPr>
        <w:t xml:space="preserve"> уровень физической защиты;</w:t>
      </w:r>
    </w:p>
    <w:p w:rsidR="00B7328B" w:rsidRPr="00830F23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0F23">
        <w:rPr>
          <w:rFonts w:ascii="Times New Roman" w:hAnsi="Times New Roman" w:cs="Times New Roman"/>
          <w:sz w:val="24"/>
          <w:szCs w:val="24"/>
        </w:rPr>
        <w:t>б) категория физической защиты;</w:t>
      </w:r>
    </w:p>
    <w:p w:rsidR="00B7328B" w:rsidRDefault="00CE20B8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вид физической защиты;</w:t>
      </w:r>
    </w:p>
    <w:p w:rsidR="00CE20B8" w:rsidRPr="00830F23" w:rsidRDefault="00CE20B8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класс физической защиты.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A05302" w:rsidRPr="00337A1F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328B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302">
        <w:rPr>
          <w:rFonts w:ascii="Times New Roman" w:hAnsi="Times New Roman" w:cs="Times New Roman"/>
          <w:b/>
          <w:sz w:val="24"/>
          <w:szCs w:val="24"/>
        </w:rPr>
        <w:t>5</w:t>
      </w:r>
      <w:r w:rsidR="00B7328B" w:rsidRPr="00A05302">
        <w:rPr>
          <w:rFonts w:ascii="Times New Roman" w:hAnsi="Times New Roman" w:cs="Times New Roman"/>
          <w:b/>
          <w:sz w:val="24"/>
          <w:szCs w:val="24"/>
        </w:rPr>
        <w:t xml:space="preserve">. Уровень физической </w:t>
      </w:r>
      <w:proofErr w:type="gramStart"/>
      <w:r w:rsidR="00B7328B" w:rsidRPr="00A05302">
        <w:rPr>
          <w:rFonts w:ascii="Times New Roman" w:hAnsi="Times New Roman" w:cs="Times New Roman"/>
          <w:b/>
          <w:sz w:val="24"/>
          <w:szCs w:val="24"/>
        </w:rPr>
        <w:t>защиты  радиационного</w:t>
      </w:r>
      <w:proofErr w:type="gramEnd"/>
      <w:r w:rsidR="00B7328B" w:rsidRPr="00A05302">
        <w:rPr>
          <w:rFonts w:ascii="Times New Roman" w:hAnsi="Times New Roman" w:cs="Times New Roman"/>
          <w:b/>
          <w:sz w:val="24"/>
          <w:szCs w:val="24"/>
        </w:rPr>
        <w:t xml:space="preserve"> объекта устанавливается:</w:t>
      </w:r>
    </w:p>
    <w:p w:rsidR="00A05302" w:rsidRPr="00A05302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328B" w:rsidRPr="00C244B2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44B2">
        <w:rPr>
          <w:rFonts w:ascii="Times New Roman" w:hAnsi="Times New Roman" w:cs="Times New Roman"/>
          <w:sz w:val="24"/>
          <w:szCs w:val="24"/>
        </w:rPr>
        <w:t>а) руководителем организации;</w:t>
      </w:r>
    </w:p>
    <w:p w:rsidR="00B7328B" w:rsidRDefault="00B7328B" w:rsidP="00CE20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302">
        <w:rPr>
          <w:rFonts w:ascii="Times New Roman" w:hAnsi="Times New Roman" w:cs="Times New Roman"/>
          <w:sz w:val="24"/>
          <w:szCs w:val="24"/>
        </w:rPr>
        <w:t>б)</w:t>
      </w:r>
      <w:r w:rsidRPr="00C244B2">
        <w:rPr>
          <w:rFonts w:ascii="Times New Roman" w:hAnsi="Times New Roman" w:cs="Times New Roman"/>
          <w:sz w:val="24"/>
          <w:szCs w:val="24"/>
        </w:rPr>
        <w:t xml:space="preserve"> комиссией, назначенной руководителем организации или лицом, им уполномоченным</w:t>
      </w:r>
      <w:r w:rsidR="00CE20B8">
        <w:rPr>
          <w:rFonts w:ascii="Times New Roman" w:hAnsi="Times New Roman" w:cs="Times New Roman"/>
          <w:sz w:val="24"/>
          <w:szCs w:val="24"/>
        </w:rPr>
        <w:t>;</w:t>
      </w:r>
    </w:p>
    <w:p w:rsidR="00CE20B8" w:rsidRDefault="00CE20B8" w:rsidP="00CE20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лицом, </w:t>
      </w:r>
      <w:r w:rsidRPr="00C244B2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организации</w:t>
      </w:r>
      <w:r w:rsidRPr="00C244B2">
        <w:rPr>
          <w:rFonts w:ascii="Times New Roman" w:hAnsi="Times New Roman" w:cs="Times New Roman"/>
          <w:sz w:val="24"/>
          <w:szCs w:val="24"/>
        </w:rPr>
        <w:t>;</w:t>
      </w:r>
    </w:p>
    <w:p w:rsidR="00CE20B8" w:rsidRPr="00C244B2" w:rsidRDefault="00CE20B8" w:rsidP="00CE20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244B2">
        <w:rPr>
          <w:rFonts w:ascii="Times New Roman" w:hAnsi="Times New Roman" w:cs="Times New Roman"/>
          <w:sz w:val="24"/>
          <w:szCs w:val="24"/>
        </w:rPr>
        <w:t>комиссией, назначенной руководителем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б</w:t>
      </w:r>
    </w:p>
    <w:p w:rsidR="00B7328B" w:rsidRDefault="00B7328B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328B" w:rsidRDefault="00A05302" w:rsidP="00B732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установлении уровня физической защиты должны учитываться:</w:t>
      </w:r>
    </w:p>
    <w:p w:rsidR="00A05302" w:rsidRPr="00A05302" w:rsidRDefault="00A05302" w:rsidP="00B732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28B" w:rsidRPr="002F33D5" w:rsidRDefault="00B7328B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последствий диверсии на радиационном объекте;</w:t>
      </w:r>
    </w:p>
    <w:p w:rsidR="00B7328B" w:rsidRPr="002F33D5" w:rsidRDefault="00B7328B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эксплуатируемых на радиационном объекте закрытых </w:t>
      </w:r>
      <w:proofErr w:type="spellStart"/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радионуклидных</w:t>
      </w:r>
      <w:proofErr w:type="spellEnd"/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по потенциальной радиационной опасности;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возможности или невозможности хищения радиоактивных веществ, закрытых </w:t>
      </w:r>
      <w:proofErr w:type="spellStart"/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радионуклидных</w:t>
      </w:r>
      <w:proofErr w:type="spellEnd"/>
      <w:r w:rsidRPr="002F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328B" w:rsidRPr="002F33D5" w:rsidRDefault="00B7328B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0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2F33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:rsidR="00A05302" w:rsidRDefault="00A05302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328B" w:rsidRDefault="00A05302" w:rsidP="00B7328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02">
        <w:rPr>
          <w:rFonts w:ascii="Times New Roman" w:hAnsi="Times New Roman" w:cs="Times New Roman"/>
          <w:b/>
          <w:sz w:val="24"/>
          <w:szCs w:val="24"/>
        </w:rPr>
        <w:t>7</w:t>
      </w:r>
      <w:r w:rsidR="00B7328B" w:rsidRPr="00A05302">
        <w:rPr>
          <w:rFonts w:ascii="Times New Roman" w:hAnsi="Times New Roman" w:cs="Times New Roman"/>
          <w:b/>
          <w:sz w:val="24"/>
          <w:szCs w:val="24"/>
        </w:rPr>
        <w:t xml:space="preserve">. Исходя из возможных последствий совершения диверсии нарушителями, указанными (предусмотренными) в модели нарушителей, </w:t>
      </w:r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категорий последствий диверсии на радиационном объекте должно быть установлено?</w:t>
      </w:r>
    </w:p>
    <w:p w:rsidR="00A05302" w:rsidRPr="00A05302" w:rsidRDefault="00A05302" w:rsidP="00B7328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две</w:t>
      </w:r>
      <w:r w:rsidRPr="002F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три категории;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30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четыре категории;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пять категорий.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в</w:t>
      </w:r>
    </w:p>
    <w:p w:rsidR="00B7328B" w:rsidRPr="00A05302" w:rsidRDefault="00B7328B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7328B" w:rsidRDefault="00A05302" w:rsidP="00B7328B">
      <w:pPr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Сколько установлено категорий для закрытого </w:t>
      </w:r>
      <w:proofErr w:type="spellStart"/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радионуклидного</w:t>
      </w:r>
      <w:proofErr w:type="spellEnd"/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источника по потенциальной радиационной опасности?</w:t>
      </w:r>
    </w:p>
    <w:p w:rsidR="00A05302" w:rsidRPr="00A05302" w:rsidRDefault="00A05302" w:rsidP="00B7328B">
      <w:pPr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две</w:t>
      </w:r>
      <w:r w:rsidRPr="002F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три категории;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3C3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четыре категории;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E20B8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пять категорий.</w:t>
      </w: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г</w:t>
      </w:r>
    </w:p>
    <w:p w:rsidR="00B7328B" w:rsidRPr="00A05302" w:rsidRDefault="00B7328B" w:rsidP="00B7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7328B" w:rsidRDefault="00A05302" w:rsidP="00B732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Руководитель организации в случае выявления хищения (попыток хищения) радиоактивных веществ, радиационных источников, закрытых </w:t>
      </w:r>
      <w:proofErr w:type="spellStart"/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радионуклидных</w:t>
      </w:r>
      <w:proofErr w:type="spellEnd"/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источников, совершения диверсии (попыток совершения диверсии) или обнаружения похищенных либо пропавших радиоактивных веществ, радиационных источников, закрытых </w:t>
      </w:r>
      <w:proofErr w:type="spellStart"/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радионуклидных</w:t>
      </w:r>
      <w:proofErr w:type="spellEnd"/>
      <w:r w:rsidR="00B7328B" w:rsidRPr="00A053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источников должен:</w:t>
      </w:r>
    </w:p>
    <w:p w:rsidR="00A05302" w:rsidRPr="00A05302" w:rsidRDefault="00A05302" w:rsidP="00B732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0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часа с момента выявления случившегося направить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ервичное уведомление в соответствующие организации и органы;</w:t>
      </w:r>
    </w:p>
    <w:p w:rsidR="00B7328B" w:rsidRDefault="00B7328B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выявления случившегося направить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ервичное уведомление в соответствующие организации и органы;</w:t>
      </w:r>
    </w:p>
    <w:p w:rsidR="00B7328B" w:rsidRDefault="00CE20B8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7328B"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 течение </w:t>
      </w:r>
      <w:r w:rsidR="00B73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r w:rsidR="00B7328B"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выявления случившегося направить п</w:t>
      </w:r>
      <w:r w:rsidR="00B732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ервичное уведомление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етствующие организации и органы;</w:t>
      </w:r>
    </w:p>
    <w:p w:rsidR="00CE20B8" w:rsidRDefault="00CE20B8" w:rsidP="00CE20B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</w:t>
      </w:r>
      <w:r w:rsidRPr="002E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выявления случившегося направить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ервичное уведомление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етствующие организации и органы.</w:t>
      </w:r>
    </w:p>
    <w:p w:rsidR="00CE20B8" w:rsidRPr="00CE20B8" w:rsidRDefault="00CE20B8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5302" w:rsidRDefault="00A05302" w:rsidP="00A0530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02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B7328B" w:rsidRPr="00A05302" w:rsidRDefault="00B7328B" w:rsidP="00B732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20B8" w:rsidRPr="00CE20B8" w:rsidRDefault="00A05302" w:rsidP="00CE20B8">
      <w:pPr>
        <w:pStyle w:val="2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302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B7328B" w:rsidRPr="00A053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20B8" w:rsidRPr="00CE2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составляющая СФЗ играет главную роль в замедлении продвижения нарушителя? </w:t>
      </w:r>
    </w:p>
    <w:p w:rsidR="00CE20B8" w:rsidRPr="00CE20B8" w:rsidRDefault="00CE20B8" w:rsidP="00CE2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0B8" w:rsidRPr="00CE20B8" w:rsidRDefault="00CE20B8" w:rsidP="00CE20B8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охраны</w:t>
      </w:r>
      <w:r w:rsidRPr="00CE2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20B8" w:rsidRPr="00CE20B8" w:rsidRDefault="00CE20B8" w:rsidP="00CE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обнаружения</w:t>
      </w:r>
      <w:r w:rsidRPr="00CE2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E20B8" w:rsidRPr="00CE20B8" w:rsidRDefault="00CE20B8" w:rsidP="00CE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связи</w:t>
      </w:r>
      <w:r w:rsidRPr="00CE2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E20B8" w:rsidRPr="00CE20B8" w:rsidRDefault="00CE20B8" w:rsidP="00CE20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барьеры</w:t>
      </w:r>
      <w:r w:rsidRPr="00CE2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E20B8" w:rsidRPr="00CE20B8" w:rsidRDefault="00CE20B8" w:rsidP="00CE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302" w:rsidRPr="00CE20B8" w:rsidRDefault="00CE20B8" w:rsidP="00CE20B8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CE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</w:t>
      </w:r>
      <w:bookmarkStart w:id="0" w:name="_GoBack"/>
      <w:bookmarkEnd w:id="0"/>
    </w:p>
    <w:p w:rsidR="00A05302" w:rsidRPr="001E2DDF" w:rsidRDefault="00A05302" w:rsidP="00A0530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F5" w:rsidRDefault="00520DF5"/>
    <w:sectPr w:rsidR="00520DF5" w:rsidSect="00CE20B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B9A"/>
    <w:multiLevelType w:val="hybridMultilevel"/>
    <w:tmpl w:val="0C58DEA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8B"/>
    <w:rsid w:val="00060EED"/>
    <w:rsid w:val="00520DF5"/>
    <w:rsid w:val="00781F61"/>
    <w:rsid w:val="00A05302"/>
    <w:rsid w:val="00B7328B"/>
    <w:rsid w:val="00CE20B8"/>
    <w:rsid w:val="00D12D1D"/>
    <w:rsid w:val="00E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75DA"/>
  <w15:chartTrackingRefBased/>
  <w15:docId w15:val="{F61FDA4F-8A88-4397-9366-2EDD3129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B732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30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E20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СТИ НИЯУ МИФИ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2023-01-13T05:12:00Z</dcterms:created>
  <dcterms:modified xsi:type="dcterms:W3CDTF">2023-01-18T11:02:00Z</dcterms:modified>
</cp:coreProperties>
</file>