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974" w:rsidRPr="00105974" w:rsidRDefault="00105974" w:rsidP="00105974">
      <w:pPr>
        <w:jc w:val="center"/>
        <w:rPr>
          <w:b/>
          <w:sz w:val="22"/>
          <w:szCs w:val="22"/>
        </w:rPr>
      </w:pPr>
      <w:r w:rsidRPr="00105974">
        <w:rPr>
          <w:b/>
          <w:sz w:val="22"/>
          <w:szCs w:val="22"/>
        </w:rPr>
        <w:t>Вопросы для зачета</w:t>
      </w:r>
    </w:p>
    <w:p w:rsidR="00105974" w:rsidRPr="00105974" w:rsidRDefault="00105974" w:rsidP="00105974">
      <w:pPr>
        <w:jc w:val="center"/>
        <w:rPr>
          <w:b/>
          <w:sz w:val="22"/>
          <w:szCs w:val="22"/>
        </w:rPr>
      </w:pPr>
    </w:p>
    <w:p w:rsidR="00105974" w:rsidRPr="00105974" w:rsidRDefault="00105974" w:rsidP="00105974">
      <w:pPr>
        <w:pStyle w:val="a3"/>
        <w:numPr>
          <w:ilvl w:val="0"/>
          <w:numId w:val="1"/>
        </w:numPr>
        <w:tabs>
          <w:tab w:val="left" w:pos="851"/>
        </w:tabs>
        <w:spacing w:line="276" w:lineRule="auto"/>
        <w:ind w:left="567" w:firstLine="0"/>
        <w:jc w:val="both"/>
        <w:rPr>
          <w:sz w:val="22"/>
          <w:szCs w:val="22"/>
        </w:rPr>
      </w:pPr>
      <w:r w:rsidRPr="00105974">
        <w:rPr>
          <w:sz w:val="22"/>
          <w:szCs w:val="22"/>
        </w:rPr>
        <w:t xml:space="preserve">Понятие и классификация предприятий. </w:t>
      </w:r>
    </w:p>
    <w:p w:rsidR="00105974" w:rsidRPr="00105974" w:rsidRDefault="00105974" w:rsidP="00105974">
      <w:pPr>
        <w:pStyle w:val="a3"/>
        <w:numPr>
          <w:ilvl w:val="0"/>
          <w:numId w:val="1"/>
        </w:numPr>
        <w:tabs>
          <w:tab w:val="left" w:pos="851"/>
        </w:tabs>
        <w:spacing w:line="276" w:lineRule="auto"/>
        <w:ind w:left="567" w:firstLine="0"/>
        <w:jc w:val="both"/>
        <w:rPr>
          <w:sz w:val="22"/>
          <w:szCs w:val="22"/>
        </w:rPr>
      </w:pPr>
      <w:r w:rsidRPr="00105974">
        <w:rPr>
          <w:sz w:val="22"/>
          <w:szCs w:val="22"/>
        </w:rPr>
        <w:t xml:space="preserve">Организационно-правовые формы предприятий. </w:t>
      </w:r>
    </w:p>
    <w:p w:rsidR="00105974" w:rsidRPr="00105974" w:rsidRDefault="00105974" w:rsidP="00105974">
      <w:pPr>
        <w:pStyle w:val="a3"/>
        <w:numPr>
          <w:ilvl w:val="0"/>
          <w:numId w:val="1"/>
        </w:numPr>
        <w:tabs>
          <w:tab w:val="left" w:pos="851"/>
        </w:tabs>
        <w:spacing w:line="276" w:lineRule="auto"/>
        <w:ind w:left="567" w:firstLine="0"/>
        <w:jc w:val="both"/>
        <w:rPr>
          <w:sz w:val="22"/>
          <w:szCs w:val="22"/>
        </w:rPr>
      </w:pPr>
      <w:r w:rsidRPr="00105974">
        <w:rPr>
          <w:sz w:val="22"/>
          <w:szCs w:val="22"/>
        </w:rPr>
        <w:t>Жизненный цикл предприятия и его стадии.</w:t>
      </w:r>
    </w:p>
    <w:p w:rsidR="00105974" w:rsidRPr="00105974" w:rsidRDefault="00105974" w:rsidP="00105974">
      <w:pPr>
        <w:pStyle w:val="a3"/>
        <w:numPr>
          <w:ilvl w:val="0"/>
          <w:numId w:val="1"/>
        </w:numPr>
        <w:tabs>
          <w:tab w:val="left" w:pos="851"/>
        </w:tabs>
        <w:spacing w:line="276" w:lineRule="auto"/>
        <w:ind w:left="567" w:firstLine="0"/>
        <w:jc w:val="both"/>
        <w:rPr>
          <w:sz w:val="22"/>
          <w:szCs w:val="22"/>
        </w:rPr>
      </w:pPr>
      <w:r w:rsidRPr="00105974">
        <w:rPr>
          <w:sz w:val="22"/>
          <w:szCs w:val="22"/>
        </w:rPr>
        <w:t xml:space="preserve">Понятие и состав производственной структуры предприятия. </w:t>
      </w:r>
    </w:p>
    <w:p w:rsidR="00105974" w:rsidRPr="00105974" w:rsidRDefault="00105974" w:rsidP="00105974">
      <w:pPr>
        <w:pStyle w:val="a3"/>
        <w:numPr>
          <w:ilvl w:val="0"/>
          <w:numId w:val="1"/>
        </w:numPr>
        <w:tabs>
          <w:tab w:val="left" w:pos="851"/>
        </w:tabs>
        <w:spacing w:line="276" w:lineRule="auto"/>
        <w:ind w:left="567" w:firstLine="0"/>
        <w:jc w:val="both"/>
        <w:rPr>
          <w:sz w:val="22"/>
          <w:szCs w:val="22"/>
        </w:rPr>
      </w:pPr>
      <w:r w:rsidRPr="00105974">
        <w:rPr>
          <w:sz w:val="22"/>
          <w:szCs w:val="22"/>
        </w:rPr>
        <w:t xml:space="preserve">Понятие и состав организационной структуры предприятия. </w:t>
      </w:r>
    </w:p>
    <w:p w:rsidR="00105974" w:rsidRPr="00105974" w:rsidRDefault="00105974" w:rsidP="00105974">
      <w:pPr>
        <w:pStyle w:val="a3"/>
        <w:numPr>
          <w:ilvl w:val="0"/>
          <w:numId w:val="1"/>
        </w:numPr>
        <w:tabs>
          <w:tab w:val="left" w:pos="851"/>
        </w:tabs>
        <w:spacing w:line="276" w:lineRule="auto"/>
        <w:ind w:left="567" w:firstLine="0"/>
        <w:jc w:val="both"/>
        <w:rPr>
          <w:sz w:val="22"/>
          <w:szCs w:val="22"/>
        </w:rPr>
      </w:pPr>
      <w:r w:rsidRPr="00105974">
        <w:rPr>
          <w:sz w:val="22"/>
          <w:szCs w:val="22"/>
        </w:rPr>
        <w:t xml:space="preserve">Типы производства и их характеристика. </w:t>
      </w:r>
    </w:p>
    <w:p w:rsidR="00105974" w:rsidRPr="00105974" w:rsidRDefault="00105974" w:rsidP="00105974">
      <w:pPr>
        <w:pStyle w:val="a3"/>
        <w:numPr>
          <w:ilvl w:val="0"/>
          <w:numId w:val="1"/>
        </w:numPr>
        <w:tabs>
          <w:tab w:val="left" w:pos="851"/>
        </w:tabs>
        <w:spacing w:line="276" w:lineRule="auto"/>
        <w:ind w:left="567" w:firstLine="0"/>
        <w:jc w:val="both"/>
        <w:rPr>
          <w:sz w:val="22"/>
          <w:szCs w:val="22"/>
        </w:rPr>
      </w:pPr>
      <w:r w:rsidRPr="00105974">
        <w:rPr>
          <w:sz w:val="22"/>
          <w:szCs w:val="22"/>
        </w:rPr>
        <w:t xml:space="preserve">Производственный процесс и его содержание. </w:t>
      </w:r>
    </w:p>
    <w:p w:rsidR="00105974" w:rsidRPr="00105974" w:rsidRDefault="00105974" w:rsidP="00105974">
      <w:pPr>
        <w:pStyle w:val="a3"/>
        <w:numPr>
          <w:ilvl w:val="0"/>
          <w:numId w:val="1"/>
        </w:numPr>
        <w:tabs>
          <w:tab w:val="left" w:pos="851"/>
        </w:tabs>
        <w:spacing w:line="276" w:lineRule="auto"/>
        <w:ind w:left="567" w:firstLine="0"/>
        <w:jc w:val="both"/>
        <w:rPr>
          <w:sz w:val="22"/>
          <w:szCs w:val="22"/>
        </w:rPr>
      </w:pPr>
      <w:r w:rsidRPr="00105974">
        <w:rPr>
          <w:sz w:val="22"/>
          <w:szCs w:val="22"/>
        </w:rPr>
        <w:t xml:space="preserve">Производственный цикл и расчет его длительности. </w:t>
      </w:r>
    </w:p>
    <w:p w:rsidR="00105974" w:rsidRPr="00105974" w:rsidRDefault="00105974" w:rsidP="00105974">
      <w:pPr>
        <w:pStyle w:val="a3"/>
        <w:numPr>
          <w:ilvl w:val="0"/>
          <w:numId w:val="1"/>
        </w:numPr>
        <w:tabs>
          <w:tab w:val="left" w:pos="851"/>
        </w:tabs>
        <w:spacing w:line="276" w:lineRule="auto"/>
        <w:ind w:left="567" w:firstLine="0"/>
        <w:rPr>
          <w:sz w:val="22"/>
          <w:szCs w:val="22"/>
        </w:rPr>
      </w:pPr>
      <w:r w:rsidRPr="00105974">
        <w:rPr>
          <w:sz w:val="22"/>
          <w:szCs w:val="22"/>
        </w:rPr>
        <w:t>Сущность, состав и структура основных фондов.</w:t>
      </w:r>
    </w:p>
    <w:p w:rsidR="00105974" w:rsidRPr="00105974" w:rsidRDefault="00105974" w:rsidP="00105974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567" w:firstLine="0"/>
        <w:rPr>
          <w:sz w:val="22"/>
          <w:szCs w:val="22"/>
        </w:rPr>
      </w:pPr>
      <w:r w:rsidRPr="00105974">
        <w:rPr>
          <w:sz w:val="22"/>
          <w:szCs w:val="22"/>
        </w:rPr>
        <w:t>Оценка основных фондов.</w:t>
      </w:r>
    </w:p>
    <w:p w:rsidR="00105974" w:rsidRPr="00105974" w:rsidRDefault="00105974" w:rsidP="00105974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567" w:firstLine="0"/>
        <w:rPr>
          <w:sz w:val="22"/>
          <w:szCs w:val="22"/>
        </w:rPr>
      </w:pPr>
      <w:r w:rsidRPr="00105974">
        <w:rPr>
          <w:sz w:val="22"/>
          <w:szCs w:val="22"/>
        </w:rPr>
        <w:t>Износ и амортизация основных фондов.</w:t>
      </w:r>
    </w:p>
    <w:p w:rsidR="00105974" w:rsidRPr="00105974" w:rsidRDefault="00105974" w:rsidP="00105974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567" w:firstLine="0"/>
        <w:rPr>
          <w:sz w:val="22"/>
          <w:szCs w:val="22"/>
        </w:rPr>
      </w:pPr>
      <w:r w:rsidRPr="00105974">
        <w:rPr>
          <w:sz w:val="22"/>
          <w:szCs w:val="22"/>
        </w:rPr>
        <w:t>Показатели использования основных фондов.</w:t>
      </w:r>
    </w:p>
    <w:p w:rsidR="00105974" w:rsidRPr="00105974" w:rsidRDefault="00105974" w:rsidP="00105974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567" w:firstLine="0"/>
        <w:rPr>
          <w:color w:val="000000"/>
          <w:sz w:val="22"/>
          <w:szCs w:val="22"/>
        </w:rPr>
      </w:pPr>
      <w:r w:rsidRPr="00105974">
        <w:rPr>
          <w:color w:val="000000"/>
          <w:sz w:val="22"/>
          <w:szCs w:val="22"/>
        </w:rPr>
        <w:t>Сущность и состав оборотных средств.</w:t>
      </w:r>
      <w:bookmarkStart w:id="0" w:name="_GoBack"/>
      <w:bookmarkEnd w:id="0"/>
    </w:p>
    <w:p w:rsidR="00105974" w:rsidRPr="00105974" w:rsidRDefault="00105974" w:rsidP="00105974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567" w:firstLine="0"/>
        <w:rPr>
          <w:color w:val="000000"/>
          <w:sz w:val="22"/>
          <w:szCs w:val="22"/>
        </w:rPr>
      </w:pPr>
      <w:r w:rsidRPr="00105974">
        <w:rPr>
          <w:color w:val="000000"/>
          <w:sz w:val="22"/>
          <w:szCs w:val="22"/>
        </w:rPr>
        <w:t>Кругооборот оборотных средств.</w:t>
      </w:r>
    </w:p>
    <w:p w:rsidR="00105974" w:rsidRPr="00105974" w:rsidRDefault="00105974" w:rsidP="00105974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567" w:firstLine="0"/>
        <w:rPr>
          <w:color w:val="000000"/>
          <w:sz w:val="22"/>
          <w:szCs w:val="22"/>
        </w:rPr>
      </w:pPr>
      <w:r w:rsidRPr="00105974">
        <w:rPr>
          <w:color w:val="000000"/>
          <w:sz w:val="22"/>
          <w:szCs w:val="22"/>
        </w:rPr>
        <w:t>Нормирование оборотных средств.</w:t>
      </w:r>
    </w:p>
    <w:p w:rsidR="00105974" w:rsidRPr="00105974" w:rsidRDefault="00105974" w:rsidP="00105974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567" w:firstLine="0"/>
        <w:rPr>
          <w:sz w:val="22"/>
          <w:szCs w:val="22"/>
        </w:rPr>
      </w:pPr>
      <w:r w:rsidRPr="00105974">
        <w:rPr>
          <w:color w:val="000000"/>
          <w:sz w:val="22"/>
          <w:szCs w:val="22"/>
        </w:rPr>
        <w:t xml:space="preserve"> Показатели </w:t>
      </w:r>
      <w:r w:rsidRPr="00105974">
        <w:rPr>
          <w:sz w:val="22"/>
          <w:szCs w:val="22"/>
        </w:rPr>
        <w:t>использования оборотных средств</w:t>
      </w:r>
    </w:p>
    <w:p w:rsidR="00105974" w:rsidRPr="00105974" w:rsidRDefault="00105974" w:rsidP="00105974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567" w:firstLine="0"/>
        <w:jc w:val="both"/>
        <w:rPr>
          <w:color w:val="000000"/>
          <w:sz w:val="22"/>
          <w:szCs w:val="22"/>
        </w:rPr>
      </w:pPr>
      <w:r w:rsidRPr="00105974">
        <w:rPr>
          <w:color w:val="000000"/>
          <w:sz w:val="22"/>
          <w:szCs w:val="22"/>
        </w:rPr>
        <w:t xml:space="preserve">Состав и структура кадров предприятия. </w:t>
      </w:r>
    </w:p>
    <w:p w:rsidR="00105974" w:rsidRPr="00105974" w:rsidRDefault="00105974" w:rsidP="00105974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567" w:firstLine="0"/>
        <w:jc w:val="both"/>
        <w:rPr>
          <w:color w:val="000000"/>
          <w:sz w:val="22"/>
          <w:szCs w:val="22"/>
        </w:rPr>
      </w:pPr>
      <w:r w:rsidRPr="00105974">
        <w:rPr>
          <w:color w:val="000000"/>
          <w:sz w:val="22"/>
          <w:szCs w:val="22"/>
        </w:rPr>
        <w:t xml:space="preserve">Понятие и показатели производительности труда. </w:t>
      </w:r>
    </w:p>
    <w:p w:rsidR="00105974" w:rsidRPr="00105974" w:rsidRDefault="00105974" w:rsidP="00105974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567" w:firstLine="0"/>
        <w:jc w:val="both"/>
        <w:rPr>
          <w:color w:val="000000"/>
          <w:sz w:val="22"/>
          <w:szCs w:val="22"/>
        </w:rPr>
      </w:pPr>
      <w:r w:rsidRPr="00105974">
        <w:rPr>
          <w:color w:val="000000"/>
          <w:sz w:val="22"/>
          <w:szCs w:val="22"/>
        </w:rPr>
        <w:t>Организация и нормирование труда.</w:t>
      </w:r>
    </w:p>
    <w:p w:rsidR="00105974" w:rsidRPr="00105974" w:rsidRDefault="00105974" w:rsidP="00105974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567" w:firstLine="0"/>
        <w:rPr>
          <w:sz w:val="22"/>
          <w:szCs w:val="22"/>
        </w:rPr>
      </w:pPr>
      <w:r w:rsidRPr="00105974">
        <w:rPr>
          <w:sz w:val="22"/>
          <w:szCs w:val="22"/>
        </w:rPr>
        <w:t>Тарифная система. Понятие и ее элементы</w:t>
      </w:r>
    </w:p>
    <w:p w:rsidR="00105974" w:rsidRPr="00105974" w:rsidRDefault="00105974" w:rsidP="00105974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567" w:firstLine="0"/>
        <w:rPr>
          <w:sz w:val="22"/>
          <w:szCs w:val="22"/>
        </w:rPr>
      </w:pPr>
      <w:r w:rsidRPr="00105974">
        <w:rPr>
          <w:sz w:val="22"/>
          <w:szCs w:val="22"/>
        </w:rPr>
        <w:t>Бестарифная система оплаты труда</w:t>
      </w:r>
    </w:p>
    <w:p w:rsidR="00105974" w:rsidRPr="00105974" w:rsidRDefault="00105974" w:rsidP="00105974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567" w:firstLine="0"/>
        <w:rPr>
          <w:sz w:val="22"/>
          <w:szCs w:val="22"/>
        </w:rPr>
      </w:pPr>
      <w:r w:rsidRPr="00105974">
        <w:rPr>
          <w:sz w:val="22"/>
          <w:szCs w:val="22"/>
        </w:rPr>
        <w:t>Основные формы оплаты труда</w:t>
      </w:r>
    </w:p>
    <w:p w:rsidR="00105974" w:rsidRPr="00105974" w:rsidRDefault="00105974" w:rsidP="00105974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567" w:firstLine="0"/>
        <w:rPr>
          <w:sz w:val="22"/>
          <w:szCs w:val="22"/>
        </w:rPr>
      </w:pPr>
      <w:r w:rsidRPr="00105974">
        <w:rPr>
          <w:sz w:val="22"/>
          <w:szCs w:val="22"/>
        </w:rPr>
        <w:t>Фонд оплаты труда: понятие и структура</w:t>
      </w:r>
    </w:p>
    <w:p w:rsidR="00105974" w:rsidRPr="00105974" w:rsidRDefault="00105974" w:rsidP="00105974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567" w:firstLine="0"/>
        <w:jc w:val="both"/>
        <w:rPr>
          <w:sz w:val="22"/>
          <w:szCs w:val="22"/>
        </w:rPr>
      </w:pPr>
      <w:r w:rsidRPr="00105974">
        <w:rPr>
          <w:sz w:val="22"/>
          <w:szCs w:val="22"/>
        </w:rPr>
        <w:t xml:space="preserve">Цена: понятие, функции и виды. </w:t>
      </w:r>
    </w:p>
    <w:p w:rsidR="00105974" w:rsidRPr="00105974" w:rsidRDefault="00105974" w:rsidP="00105974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567" w:firstLine="0"/>
        <w:jc w:val="both"/>
        <w:rPr>
          <w:sz w:val="22"/>
          <w:szCs w:val="22"/>
        </w:rPr>
      </w:pPr>
      <w:r w:rsidRPr="00105974">
        <w:rPr>
          <w:sz w:val="22"/>
          <w:szCs w:val="22"/>
        </w:rPr>
        <w:t xml:space="preserve">Методы расчета цены. </w:t>
      </w:r>
    </w:p>
    <w:p w:rsidR="00105974" w:rsidRPr="00105974" w:rsidRDefault="00105974" w:rsidP="00105974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567" w:firstLine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105974">
        <w:rPr>
          <w:color w:val="000000"/>
          <w:sz w:val="22"/>
          <w:szCs w:val="22"/>
          <w:lang w:eastAsia="en-US"/>
        </w:rPr>
        <w:t xml:space="preserve">Издержки производства. Классификация издержек. </w:t>
      </w:r>
    </w:p>
    <w:p w:rsidR="00105974" w:rsidRPr="00105974" w:rsidRDefault="00105974" w:rsidP="00105974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567" w:firstLine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105974">
        <w:rPr>
          <w:color w:val="000000"/>
          <w:sz w:val="22"/>
          <w:szCs w:val="22"/>
          <w:lang w:eastAsia="en-US"/>
        </w:rPr>
        <w:t xml:space="preserve">Смета затрат на производство. </w:t>
      </w:r>
    </w:p>
    <w:p w:rsidR="00105974" w:rsidRPr="00105974" w:rsidRDefault="00105974" w:rsidP="00105974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567" w:firstLine="0"/>
        <w:jc w:val="both"/>
        <w:rPr>
          <w:rFonts w:eastAsia="Calibri"/>
          <w:color w:val="000000"/>
          <w:sz w:val="22"/>
          <w:szCs w:val="22"/>
          <w:lang w:eastAsia="en-US"/>
        </w:rPr>
      </w:pPr>
      <w:proofErr w:type="spellStart"/>
      <w:r w:rsidRPr="00105974">
        <w:rPr>
          <w:color w:val="000000"/>
          <w:sz w:val="22"/>
          <w:szCs w:val="22"/>
          <w:lang w:eastAsia="en-US"/>
        </w:rPr>
        <w:t>Калькулирование</w:t>
      </w:r>
      <w:proofErr w:type="spellEnd"/>
      <w:r w:rsidRPr="00105974">
        <w:rPr>
          <w:color w:val="000000"/>
          <w:sz w:val="22"/>
          <w:szCs w:val="22"/>
          <w:lang w:eastAsia="en-US"/>
        </w:rPr>
        <w:t xml:space="preserve"> себестоимости продукции. </w:t>
      </w:r>
    </w:p>
    <w:p w:rsidR="00105974" w:rsidRPr="00105974" w:rsidRDefault="00105974" w:rsidP="00105974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567" w:firstLine="0"/>
        <w:jc w:val="both"/>
        <w:rPr>
          <w:color w:val="000000"/>
          <w:sz w:val="22"/>
          <w:szCs w:val="22"/>
        </w:rPr>
      </w:pPr>
      <w:r w:rsidRPr="00105974">
        <w:rPr>
          <w:color w:val="000000"/>
          <w:sz w:val="22"/>
          <w:szCs w:val="22"/>
          <w:lang w:eastAsia="en-US"/>
        </w:rPr>
        <w:t xml:space="preserve">Прибыль предприятия, ее сущность и виды. </w:t>
      </w:r>
    </w:p>
    <w:p w:rsidR="00105974" w:rsidRPr="00105974" w:rsidRDefault="00105974" w:rsidP="00105974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567" w:firstLine="0"/>
        <w:jc w:val="both"/>
        <w:rPr>
          <w:sz w:val="22"/>
          <w:szCs w:val="22"/>
        </w:rPr>
      </w:pPr>
      <w:r w:rsidRPr="00105974">
        <w:rPr>
          <w:sz w:val="22"/>
          <w:szCs w:val="22"/>
        </w:rPr>
        <w:t>Рентабельность предприятия: понятие, основные показатели.</w:t>
      </w:r>
    </w:p>
    <w:p w:rsidR="00105974" w:rsidRPr="00105974" w:rsidRDefault="00105974" w:rsidP="00105974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567" w:firstLine="0"/>
        <w:jc w:val="both"/>
        <w:rPr>
          <w:sz w:val="22"/>
          <w:szCs w:val="22"/>
        </w:rPr>
      </w:pPr>
      <w:r w:rsidRPr="00105974">
        <w:rPr>
          <w:sz w:val="22"/>
          <w:szCs w:val="22"/>
        </w:rPr>
        <w:t>Финансы предприятия, их значение, функции и источники формирования.</w:t>
      </w:r>
    </w:p>
    <w:p w:rsidR="00105974" w:rsidRPr="00105974" w:rsidRDefault="00105974" w:rsidP="00105974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567" w:firstLine="0"/>
        <w:jc w:val="both"/>
        <w:rPr>
          <w:sz w:val="22"/>
          <w:szCs w:val="22"/>
        </w:rPr>
      </w:pPr>
      <w:r w:rsidRPr="00105974">
        <w:rPr>
          <w:sz w:val="22"/>
          <w:szCs w:val="22"/>
        </w:rPr>
        <w:t>Управление предприятием: сущность, цели и функции.</w:t>
      </w:r>
    </w:p>
    <w:p w:rsidR="00105974" w:rsidRPr="00105974" w:rsidRDefault="00105974" w:rsidP="00105974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567" w:firstLine="0"/>
        <w:jc w:val="both"/>
        <w:rPr>
          <w:sz w:val="22"/>
          <w:szCs w:val="22"/>
        </w:rPr>
      </w:pPr>
      <w:r w:rsidRPr="00105974">
        <w:rPr>
          <w:sz w:val="22"/>
          <w:szCs w:val="22"/>
        </w:rPr>
        <w:t>Структура и процесс принятия управленческого решения. Риски.</w:t>
      </w:r>
    </w:p>
    <w:p w:rsidR="00105974" w:rsidRPr="00105974" w:rsidRDefault="00105974" w:rsidP="00105974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567" w:firstLine="0"/>
        <w:jc w:val="both"/>
        <w:rPr>
          <w:sz w:val="22"/>
          <w:szCs w:val="22"/>
        </w:rPr>
      </w:pPr>
      <w:r w:rsidRPr="00105974">
        <w:rPr>
          <w:sz w:val="22"/>
          <w:szCs w:val="22"/>
        </w:rPr>
        <w:t>Содержание, принципы и методы планирования деятельности предприятия</w:t>
      </w:r>
    </w:p>
    <w:p w:rsidR="00105974" w:rsidRPr="00105974" w:rsidRDefault="00105974" w:rsidP="00105974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567" w:firstLine="0"/>
        <w:jc w:val="both"/>
        <w:rPr>
          <w:sz w:val="22"/>
          <w:szCs w:val="22"/>
        </w:rPr>
      </w:pPr>
      <w:r w:rsidRPr="00105974">
        <w:rPr>
          <w:sz w:val="22"/>
          <w:szCs w:val="22"/>
        </w:rPr>
        <w:t>Сущность и типы стратегий развития предприятий.</w:t>
      </w:r>
    </w:p>
    <w:p w:rsidR="004C570D" w:rsidRPr="00105974" w:rsidRDefault="004C570D">
      <w:pPr>
        <w:rPr>
          <w:sz w:val="22"/>
          <w:szCs w:val="22"/>
        </w:rPr>
      </w:pPr>
    </w:p>
    <w:sectPr w:rsidR="004C570D" w:rsidRPr="00105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35A70"/>
    <w:multiLevelType w:val="hybridMultilevel"/>
    <w:tmpl w:val="BA52874A"/>
    <w:lvl w:ilvl="0" w:tplc="B4B2874A">
      <w:start w:val="1"/>
      <w:numFmt w:val="decimal"/>
      <w:lvlText w:val="%1."/>
      <w:lvlJc w:val="left"/>
      <w:pPr>
        <w:ind w:left="65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F8E"/>
    <w:rsid w:val="000B5F8E"/>
    <w:rsid w:val="00105974"/>
    <w:rsid w:val="004C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974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974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Company>UNIVERSITY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2015-07-29T10:36:00Z</dcterms:created>
  <dcterms:modified xsi:type="dcterms:W3CDTF">2015-07-29T10:36:00Z</dcterms:modified>
</cp:coreProperties>
</file>