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Ind w:w="-176" w:type="dxa"/>
        <w:tblLayout w:type="fixed"/>
        <w:tblLook w:val="01E0" w:firstRow="1" w:lastRow="1" w:firstColumn="1" w:lastColumn="1" w:noHBand="0" w:noVBand="0"/>
      </w:tblPr>
      <w:tblGrid>
        <w:gridCol w:w="10421"/>
      </w:tblGrid>
      <w:tr w:rsidR="0071296A" w:rsidRPr="0071296A" w14:paraId="39634828" w14:textId="77777777" w:rsidTr="00E54B82">
        <w:tc>
          <w:tcPr>
            <w:tcW w:w="10421" w:type="dxa"/>
            <w:tcFitText/>
            <w:vAlign w:val="center"/>
          </w:tcPr>
          <w:p w14:paraId="607B7848" w14:textId="77777777" w:rsidR="0071296A" w:rsidRPr="0071296A" w:rsidRDefault="0071296A" w:rsidP="005772B3">
            <w:pPr>
              <w:spacing w:after="0" w:line="240" w:lineRule="auto"/>
              <w:jc w:val="center"/>
              <w:rPr>
                <w:rFonts w:ascii="Times New Roman" w:eastAsia="Times New Roman" w:hAnsi="Times New Roman" w:cs="Times New Roman"/>
                <w:lang w:eastAsia="ru-RU"/>
              </w:rPr>
            </w:pPr>
            <w:r w:rsidRPr="00B46D06">
              <w:rPr>
                <w:rFonts w:ascii="Times New Roman" w:eastAsia="Times New Roman" w:hAnsi="Times New Roman" w:cs="Times New Roman"/>
                <w:spacing w:val="15"/>
                <w:lang w:eastAsia="ru-RU"/>
              </w:rPr>
              <w:t>МИНИСТЕРСТВО НАУКИ И ВЫСШЕГО ОБРАЗОВАНИЯ РОССИЙСКОЙ ФЕДЕРАЦИ</w:t>
            </w:r>
            <w:r w:rsidRPr="00B46D06">
              <w:rPr>
                <w:rFonts w:ascii="Times New Roman" w:eastAsia="Times New Roman" w:hAnsi="Times New Roman" w:cs="Times New Roman"/>
                <w:spacing w:val="375"/>
                <w:lang w:eastAsia="ru-RU"/>
              </w:rPr>
              <w:t>И</w:t>
            </w:r>
          </w:p>
          <w:p w14:paraId="7BC2437C" w14:textId="77777777" w:rsidR="0071296A" w:rsidRPr="0071296A" w:rsidRDefault="0071296A" w:rsidP="005772B3">
            <w:pPr>
              <w:spacing w:after="0" w:line="240" w:lineRule="auto"/>
              <w:jc w:val="center"/>
              <w:rPr>
                <w:rFonts w:ascii="Times New Roman" w:eastAsia="Times New Roman" w:hAnsi="Times New Roman" w:cs="Times New Roman"/>
                <w:caps/>
                <w:sz w:val="16"/>
                <w:szCs w:val="16"/>
                <w:lang w:eastAsia="ru-RU"/>
              </w:rPr>
            </w:pPr>
            <w:r w:rsidRPr="0071296A">
              <w:rPr>
                <w:rFonts w:ascii="Times New Roman" w:eastAsia="Times New Roman" w:hAnsi="Times New Roman" w:cs="Times New Roman"/>
                <w:caps/>
                <w:spacing w:val="23"/>
                <w:sz w:val="15"/>
                <w:szCs w:val="15"/>
                <w:lang w:eastAsia="ru-RU"/>
              </w:rPr>
              <w:t>федеральное государственное АВТОНОМНОЕ образовательное учреждение высшего образовани</w:t>
            </w:r>
            <w:r w:rsidRPr="0071296A">
              <w:rPr>
                <w:rFonts w:ascii="Times New Roman" w:eastAsia="Times New Roman" w:hAnsi="Times New Roman" w:cs="Times New Roman"/>
                <w:caps/>
                <w:spacing w:val="37"/>
                <w:sz w:val="15"/>
                <w:szCs w:val="15"/>
                <w:lang w:eastAsia="ru-RU"/>
              </w:rPr>
              <w:t>я</w:t>
            </w:r>
          </w:p>
          <w:p w14:paraId="66A3EA60" w14:textId="77777777" w:rsidR="0071296A" w:rsidRPr="0071296A" w:rsidRDefault="0071296A" w:rsidP="005772B3">
            <w:pPr>
              <w:spacing w:after="0" w:line="240" w:lineRule="auto"/>
              <w:jc w:val="center"/>
              <w:rPr>
                <w:rFonts w:ascii="Times New Roman" w:eastAsia="Times New Roman" w:hAnsi="Times New Roman" w:cs="Times New Roman"/>
                <w:spacing w:val="20"/>
                <w:sz w:val="24"/>
                <w:szCs w:val="24"/>
                <w:lang w:eastAsia="ru-RU"/>
              </w:rPr>
            </w:pPr>
            <w:r w:rsidRPr="0071296A">
              <w:rPr>
                <w:rFonts w:ascii="Times New Roman" w:eastAsia="Times New Roman" w:hAnsi="Times New Roman" w:cs="Times New Roman"/>
                <w:spacing w:val="56"/>
                <w:sz w:val="24"/>
                <w:szCs w:val="24"/>
                <w:lang w:eastAsia="ru-RU"/>
              </w:rPr>
              <w:t>«Национальный исследовательский ядерный университет «МИФИ</w:t>
            </w:r>
            <w:r w:rsidRPr="0071296A">
              <w:rPr>
                <w:rFonts w:ascii="Times New Roman" w:eastAsia="Times New Roman" w:hAnsi="Times New Roman" w:cs="Times New Roman"/>
                <w:spacing w:val="9"/>
                <w:sz w:val="24"/>
                <w:szCs w:val="24"/>
                <w:lang w:eastAsia="ru-RU"/>
              </w:rPr>
              <w:t>»</w:t>
            </w:r>
          </w:p>
        </w:tc>
      </w:tr>
      <w:tr w:rsidR="0071296A" w:rsidRPr="0071296A" w14:paraId="06202399" w14:textId="77777777" w:rsidTr="00E54B82">
        <w:tc>
          <w:tcPr>
            <w:tcW w:w="10421" w:type="dxa"/>
            <w:tcBorders>
              <w:bottom w:val="single" w:sz="4" w:space="0" w:color="auto"/>
            </w:tcBorders>
          </w:tcPr>
          <w:p w14:paraId="30D3F3DC" w14:textId="77777777" w:rsidR="0071296A" w:rsidRPr="0071296A" w:rsidRDefault="0071296A" w:rsidP="005772B3">
            <w:pPr>
              <w:spacing w:after="0" w:line="240" w:lineRule="auto"/>
              <w:jc w:val="center"/>
              <w:rPr>
                <w:rFonts w:ascii="Book Antiqua" w:eastAsia="Times New Roman" w:hAnsi="Book Antiqua" w:cs="Times New Roman"/>
                <w:b/>
                <w:sz w:val="28"/>
                <w:szCs w:val="28"/>
                <w:lang w:eastAsia="ru-RU"/>
              </w:rPr>
            </w:pPr>
            <w:r w:rsidRPr="0071296A">
              <w:rPr>
                <w:rFonts w:ascii="Book Antiqua" w:eastAsia="Times New Roman" w:hAnsi="Book Antiqua" w:cs="Times New Roman"/>
                <w:b/>
                <w:sz w:val="28"/>
                <w:szCs w:val="28"/>
                <w:lang w:eastAsia="ru-RU"/>
              </w:rPr>
              <w:t xml:space="preserve">Северский технологический институт – </w:t>
            </w:r>
          </w:p>
          <w:p w14:paraId="4E3F03C8" w14:textId="77777777" w:rsidR="0071296A" w:rsidRPr="0071296A" w:rsidRDefault="0071296A" w:rsidP="005772B3">
            <w:pPr>
              <w:spacing w:after="0" w:line="240" w:lineRule="auto"/>
              <w:jc w:val="center"/>
              <w:rPr>
                <w:rFonts w:ascii="Book Antiqua" w:eastAsia="Times New Roman" w:hAnsi="Book Antiqua" w:cs="Times New Roman"/>
                <w:sz w:val="20"/>
                <w:szCs w:val="20"/>
                <w:lang w:eastAsia="ru-RU"/>
              </w:rPr>
            </w:pPr>
            <w:r w:rsidRPr="0071296A">
              <w:rPr>
                <w:rFonts w:ascii="Book Antiqua" w:eastAsia="Times New Roman" w:hAnsi="Book Antiqua" w:cs="Times New Roman"/>
                <w:sz w:val="20"/>
                <w:szCs w:val="20"/>
                <w:lang w:eastAsia="ru-RU"/>
              </w:rPr>
              <w:t>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6280E6B9" w14:textId="77777777" w:rsidR="0071296A" w:rsidRPr="0071296A" w:rsidRDefault="0071296A" w:rsidP="005772B3">
            <w:pPr>
              <w:spacing w:after="120" w:line="240" w:lineRule="auto"/>
              <w:jc w:val="center"/>
              <w:rPr>
                <w:rFonts w:ascii="Times New Roman" w:eastAsia="Times New Roman" w:hAnsi="Times New Roman" w:cs="Times New Roman"/>
                <w:sz w:val="26"/>
                <w:szCs w:val="26"/>
                <w:lang w:eastAsia="ru-RU"/>
              </w:rPr>
            </w:pPr>
            <w:r w:rsidRPr="0071296A">
              <w:rPr>
                <w:rFonts w:ascii="Book Antiqua" w:eastAsia="Times New Roman" w:hAnsi="Book Antiqua" w:cs="Times New Roman"/>
                <w:b/>
                <w:sz w:val="26"/>
                <w:szCs w:val="26"/>
                <w:lang w:eastAsia="ru-RU"/>
              </w:rPr>
              <w:t>(СТИ НИЯУ МИФИ)</w:t>
            </w:r>
          </w:p>
        </w:tc>
      </w:tr>
    </w:tbl>
    <w:p w14:paraId="42416DCD" w14:textId="77777777" w:rsidR="0071296A" w:rsidRPr="0071296A" w:rsidRDefault="0071296A" w:rsidP="005772B3">
      <w:pPr>
        <w:spacing w:before="240" w:after="0" w:line="240" w:lineRule="auto"/>
        <w:jc w:val="left"/>
        <w:rPr>
          <w:rFonts w:ascii="Times New Roman" w:eastAsia="Times New Roman" w:hAnsi="Times New Roman" w:cs="Times New Roman"/>
          <w:b/>
          <w:noProof/>
          <w:sz w:val="24"/>
          <w:szCs w:val="24"/>
          <w:lang w:eastAsia="ru-RU"/>
        </w:rPr>
      </w:pPr>
    </w:p>
    <w:p w14:paraId="0CC60E06" w14:textId="77777777" w:rsidR="00CF5187" w:rsidRDefault="00685057" w:rsidP="005772B3">
      <w:pPr>
        <w:spacing w:before="240" w:after="0" w:line="240" w:lineRule="auto"/>
        <w:ind w:left="5760"/>
        <w:jc w:val="left"/>
        <w:rPr>
          <w:rFonts w:ascii="Times New Roman" w:eastAsia="Times New Roman" w:hAnsi="Times New Roman" w:cs="Times New Roman"/>
          <w:noProof/>
          <w:sz w:val="24"/>
          <w:szCs w:val="24"/>
          <w:lang w:eastAsia="ru-RU"/>
        </w:rPr>
      </w:pPr>
      <w:r w:rsidRPr="00AB2474">
        <w:rPr>
          <w:rFonts w:ascii="Times New Roman" w:eastAsia="Times New Roman" w:hAnsi="Times New Roman" w:cs="Times New Roman"/>
          <w:noProof/>
          <w:sz w:val="24"/>
          <w:szCs w:val="24"/>
          <w:lang w:eastAsia="ru-RU"/>
        </w:rPr>
        <w:t>ОДОБРЕНО</w:t>
      </w:r>
    </w:p>
    <w:p w14:paraId="5766DA37" w14:textId="299EA788" w:rsidR="00685057" w:rsidRPr="00AB2474" w:rsidRDefault="00CF5187" w:rsidP="00CF5187">
      <w:pPr>
        <w:spacing w:after="0" w:line="240" w:lineRule="auto"/>
        <w:ind w:left="5760"/>
        <w:jc w:val="left"/>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Ученым советом СТИ НИЯУ МИФИ</w:t>
      </w:r>
      <w:r w:rsidR="00685057" w:rsidRPr="00AB2474">
        <w:rPr>
          <w:rFonts w:ascii="Times New Roman" w:eastAsia="Times New Roman" w:hAnsi="Times New Roman" w:cs="Times New Roman"/>
          <w:noProof/>
          <w:sz w:val="24"/>
          <w:szCs w:val="24"/>
          <w:lang w:eastAsia="ru-RU"/>
        </w:rPr>
        <w:br/>
      </w:r>
      <w:commentRangeStart w:id="0"/>
      <w:r w:rsidR="00685057" w:rsidRPr="00AB2474">
        <w:rPr>
          <w:rFonts w:ascii="Times New Roman" w:eastAsia="Times New Roman" w:hAnsi="Times New Roman" w:cs="Times New Roman"/>
          <w:noProof/>
          <w:sz w:val="24"/>
          <w:szCs w:val="24"/>
          <w:lang w:eastAsia="ru-RU"/>
        </w:rPr>
        <w:t>протокол №</w:t>
      </w:r>
      <w:r w:rsidR="00685057" w:rsidRPr="00AB2474">
        <w:rPr>
          <w:rFonts w:ascii="Times New Roman" w:eastAsia="Times New Roman" w:hAnsi="Times New Roman" w:cs="Times New Roman"/>
          <w:noProof/>
          <w:sz w:val="24"/>
          <w:szCs w:val="24"/>
          <w:u w:val="single"/>
          <w:lang w:eastAsia="ru-RU"/>
        </w:rPr>
        <w:t xml:space="preserve">  </w:t>
      </w:r>
      <w:r w:rsidR="002B2E32" w:rsidRPr="00AB2474">
        <w:rPr>
          <w:rFonts w:ascii="Times New Roman" w:eastAsia="Times New Roman" w:hAnsi="Times New Roman" w:cs="Times New Roman"/>
          <w:noProof/>
          <w:sz w:val="24"/>
          <w:szCs w:val="24"/>
          <w:u w:val="single"/>
          <w:lang w:eastAsia="ru-RU"/>
        </w:rPr>
        <w:t>6</w:t>
      </w:r>
      <w:r w:rsidR="00685057" w:rsidRPr="00AB2474">
        <w:rPr>
          <w:rFonts w:ascii="Times New Roman" w:eastAsia="Times New Roman" w:hAnsi="Times New Roman" w:cs="Times New Roman"/>
          <w:noProof/>
          <w:sz w:val="24"/>
          <w:szCs w:val="24"/>
          <w:u w:val="single"/>
          <w:lang w:eastAsia="ru-RU"/>
        </w:rPr>
        <w:t xml:space="preserve">  </w:t>
      </w:r>
      <w:r w:rsidR="00685057" w:rsidRPr="00AB2474">
        <w:rPr>
          <w:rFonts w:ascii="Times New Roman" w:eastAsia="Times New Roman" w:hAnsi="Times New Roman" w:cs="Times New Roman"/>
          <w:noProof/>
          <w:sz w:val="24"/>
          <w:szCs w:val="24"/>
          <w:lang w:eastAsia="ru-RU"/>
        </w:rPr>
        <w:br/>
        <w:t>от «</w:t>
      </w:r>
      <w:r w:rsidR="00685057" w:rsidRPr="00AB2474">
        <w:rPr>
          <w:rFonts w:ascii="Times New Roman" w:eastAsia="Times New Roman" w:hAnsi="Times New Roman" w:cs="Times New Roman"/>
          <w:noProof/>
          <w:sz w:val="24"/>
          <w:szCs w:val="24"/>
          <w:u w:val="single"/>
          <w:lang w:eastAsia="ru-RU"/>
        </w:rPr>
        <w:t xml:space="preserve">  </w:t>
      </w:r>
      <w:r w:rsidR="002B2E32" w:rsidRPr="00AB2474">
        <w:rPr>
          <w:rFonts w:ascii="Times New Roman" w:eastAsia="Times New Roman" w:hAnsi="Times New Roman" w:cs="Times New Roman"/>
          <w:noProof/>
          <w:sz w:val="24"/>
          <w:szCs w:val="24"/>
          <w:u w:val="single"/>
          <w:lang w:eastAsia="ru-RU"/>
        </w:rPr>
        <w:t>23</w:t>
      </w:r>
      <w:r w:rsidR="00685057" w:rsidRPr="00AB2474">
        <w:rPr>
          <w:rFonts w:ascii="Times New Roman" w:eastAsia="Times New Roman" w:hAnsi="Times New Roman" w:cs="Times New Roman"/>
          <w:noProof/>
          <w:sz w:val="24"/>
          <w:szCs w:val="24"/>
          <w:u w:val="single"/>
          <w:lang w:eastAsia="ru-RU"/>
        </w:rPr>
        <w:t xml:space="preserve">    </w:t>
      </w:r>
      <w:r w:rsidR="00685057" w:rsidRPr="00AB2474">
        <w:rPr>
          <w:rFonts w:ascii="Times New Roman" w:eastAsia="Times New Roman" w:hAnsi="Times New Roman" w:cs="Times New Roman"/>
          <w:noProof/>
          <w:sz w:val="24"/>
          <w:szCs w:val="24"/>
          <w:lang w:eastAsia="ru-RU"/>
        </w:rPr>
        <w:t>»</w:t>
      </w:r>
      <w:r w:rsidR="00685057" w:rsidRPr="00AB2474">
        <w:rPr>
          <w:rFonts w:ascii="Times New Roman" w:eastAsia="Times New Roman" w:hAnsi="Times New Roman" w:cs="Times New Roman"/>
          <w:noProof/>
          <w:sz w:val="24"/>
          <w:szCs w:val="24"/>
          <w:u w:val="single"/>
          <w:lang w:eastAsia="ru-RU"/>
        </w:rPr>
        <w:t xml:space="preserve">  </w:t>
      </w:r>
      <w:r w:rsidR="002B2E32" w:rsidRPr="00AB2474">
        <w:rPr>
          <w:rFonts w:ascii="Times New Roman" w:eastAsia="Times New Roman" w:hAnsi="Times New Roman" w:cs="Times New Roman"/>
          <w:noProof/>
          <w:sz w:val="24"/>
          <w:szCs w:val="24"/>
          <w:u w:val="single"/>
          <w:lang w:eastAsia="ru-RU"/>
        </w:rPr>
        <w:t>сентября</w:t>
      </w:r>
      <w:r w:rsidR="00685057" w:rsidRPr="00AB2474">
        <w:rPr>
          <w:rFonts w:ascii="Times New Roman" w:eastAsia="Times New Roman" w:hAnsi="Times New Roman" w:cs="Times New Roman"/>
          <w:noProof/>
          <w:sz w:val="24"/>
          <w:szCs w:val="24"/>
          <w:u w:val="single"/>
          <w:lang w:eastAsia="ru-RU"/>
        </w:rPr>
        <w:t xml:space="preserve">  </w:t>
      </w:r>
      <w:r w:rsidR="00685057" w:rsidRPr="00AB2474">
        <w:rPr>
          <w:rFonts w:ascii="Times New Roman" w:eastAsia="Times New Roman" w:hAnsi="Times New Roman" w:cs="Times New Roman"/>
          <w:noProof/>
          <w:sz w:val="24"/>
          <w:szCs w:val="24"/>
          <w:lang w:eastAsia="ru-RU"/>
        </w:rPr>
        <w:t>20</w:t>
      </w:r>
      <w:r w:rsidR="002B2E32" w:rsidRPr="00AB2474">
        <w:rPr>
          <w:rFonts w:ascii="Times New Roman" w:eastAsia="Times New Roman" w:hAnsi="Times New Roman" w:cs="Times New Roman"/>
          <w:noProof/>
          <w:sz w:val="24"/>
          <w:szCs w:val="24"/>
          <w:lang w:eastAsia="ru-RU"/>
        </w:rPr>
        <w:t xml:space="preserve">20 </w:t>
      </w:r>
      <w:r w:rsidR="00685057" w:rsidRPr="00AB2474">
        <w:rPr>
          <w:rFonts w:ascii="Times New Roman" w:eastAsia="Times New Roman" w:hAnsi="Times New Roman" w:cs="Times New Roman"/>
          <w:noProof/>
          <w:sz w:val="24"/>
          <w:szCs w:val="24"/>
          <w:lang w:eastAsia="ru-RU"/>
        </w:rPr>
        <w:t>г</w:t>
      </w:r>
      <w:r w:rsidR="002B2E32" w:rsidRPr="00AB2474">
        <w:rPr>
          <w:rFonts w:ascii="Times New Roman" w:eastAsia="Times New Roman" w:hAnsi="Times New Roman" w:cs="Times New Roman"/>
          <w:noProof/>
          <w:sz w:val="24"/>
          <w:szCs w:val="24"/>
          <w:lang w:eastAsia="ru-RU"/>
        </w:rPr>
        <w:t>.</w:t>
      </w:r>
      <w:commentRangeEnd w:id="0"/>
      <w:r w:rsidR="006E66CF">
        <w:rPr>
          <w:rStyle w:val="af6"/>
        </w:rPr>
        <w:commentReference w:id="0"/>
      </w:r>
    </w:p>
    <w:p w14:paraId="1FCE4F24" w14:textId="77777777" w:rsidR="00343E07" w:rsidRPr="00AB2474" w:rsidRDefault="00343E07" w:rsidP="005772B3">
      <w:pPr>
        <w:spacing w:line="240" w:lineRule="auto"/>
        <w:jc w:val="center"/>
        <w:rPr>
          <w:rFonts w:ascii="Times New Roman" w:eastAsia="Times New Roman" w:hAnsi="Times New Roman" w:cs="Times New Roman"/>
          <w:b/>
          <w:sz w:val="24"/>
          <w:szCs w:val="24"/>
          <w:lang w:eastAsia="ru-RU"/>
        </w:rPr>
      </w:pPr>
    </w:p>
    <w:p w14:paraId="48BEE5C7" w14:textId="77777777" w:rsidR="00685057" w:rsidRPr="00AB2474" w:rsidRDefault="00685057" w:rsidP="005772B3">
      <w:pPr>
        <w:spacing w:line="240" w:lineRule="auto"/>
        <w:jc w:val="center"/>
        <w:rPr>
          <w:rFonts w:ascii="Times New Roman" w:eastAsia="Times New Roman" w:hAnsi="Times New Roman" w:cs="Times New Roman"/>
          <w:b/>
          <w:sz w:val="24"/>
          <w:szCs w:val="24"/>
          <w:lang w:eastAsia="ru-RU"/>
        </w:rPr>
      </w:pPr>
      <w:r w:rsidRPr="00AB2474">
        <w:rPr>
          <w:rFonts w:ascii="Times New Roman" w:eastAsia="Times New Roman" w:hAnsi="Times New Roman" w:cs="Times New Roman"/>
          <w:b/>
          <w:sz w:val="24"/>
          <w:szCs w:val="24"/>
          <w:lang w:eastAsia="ru-RU"/>
        </w:rPr>
        <w:t>ПРОГРАММА</w:t>
      </w:r>
    </w:p>
    <w:p w14:paraId="5E81EAFE" w14:textId="5F2C15EF" w:rsidR="00685057" w:rsidRPr="00AB2474" w:rsidRDefault="00685057" w:rsidP="005772B3">
      <w:pPr>
        <w:spacing w:before="120" w:after="0" w:line="240" w:lineRule="auto"/>
        <w:jc w:val="center"/>
        <w:rPr>
          <w:rFonts w:ascii="Times New Roman" w:eastAsia="Times New Roman" w:hAnsi="Times New Roman" w:cs="Times New Roman"/>
          <w:b/>
          <w:sz w:val="24"/>
          <w:szCs w:val="24"/>
          <w:lang w:eastAsia="ru-RU"/>
        </w:rPr>
      </w:pPr>
      <w:r w:rsidRPr="00AB2474">
        <w:rPr>
          <w:rFonts w:ascii="Times New Roman" w:eastAsia="Times New Roman" w:hAnsi="Times New Roman" w:cs="Times New Roman"/>
          <w:b/>
          <w:sz w:val="24"/>
          <w:szCs w:val="24"/>
          <w:lang w:eastAsia="ru-RU"/>
        </w:rPr>
        <w:t xml:space="preserve">Б3_Государственная итоговая </w:t>
      </w:r>
      <w:proofErr w:type="spellStart"/>
      <w:r w:rsidRPr="00AB2474">
        <w:rPr>
          <w:rFonts w:ascii="Times New Roman" w:eastAsia="Times New Roman" w:hAnsi="Times New Roman" w:cs="Times New Roman"/>
          <w:b/>
          <w:sz w:val="24"/>
          <w:szCs w:val="24"/>
          <w:lang w:eastAsia="ru-RU"/>
        </w:rPr>
        <w:t>аттестация_</w:t>
      </w:r>
      <w:r w:rsidR="009900B7" w:rsidRPr="00AB59BF">
        <w:rPr>
          <w:rFonts w:ascii="Times New Roman" w:eastAsia="Times New Roman" w:hAnsi="Times New Roman" w:cs="Times New Roman"/>
          <w:b/>
          <w:sz w:val="24"/>
          <w:szCs w:val="24"/>
          <w:lang w:eastAsia="ru-RU"/>
        </w:rPr>
        <w:t>группа</w:t>
      </w:r>
      <w:proofErr w:type="spellEnd"/>
      <w:r w:rsidR="009900B7" w:rsidRPr="00F4774E">
        <w:rPr>
          <w:rFonts w:ascii="Times New Roman" w:eastAsia="Times New Roman" w:hAnsi="Times New Roman" w:cs="Times New Roman"/>
          <w:b/>
          <w:sz w:val="24"/>
          <w:szCs w:val="24"/>
          <w:highlight w:val="yellow"/>
          <w:lang w:eastAsia="ru-RU"/>
        </w:rPr>
        <w:t xml:space="preserve"> </w:t>
      </w:r>
      <w:r w:rsidR="00FF3234" w:rsidRPr="00F4774E">
        <w:rPr>
          <w:rFonts w:ascii="Times New Roman" w:eastAsia="Times New Roman" w:hAnsi="Times New Roman" w:cs="Times New Roman"/>
          <w:b/>
          <w:sz w:val="24"/>
          <w:szCs w:val="24"/>
          <w:highlight w:val="yellow"/>
          <w:lang w:eastAsia="ru-RU"/>
        </w:rPr>
        <w:t>Д-271</w:t>
      </w:r>
    </w:p>
    <w:tbl>
      <w:tblPr>
        <w:tblW w:w="5000" w:type="pct"/>
        <w:tblLook w:val="00A0" w:firstRow="1" w:lastRow="0" w:firstColumn="1" w:lastColumn="0" w:noHBand="0" w:noVBand="0"/>
      </w:tblPr>
      <w:tblGrid>
        <w:gridCol w:w="4770"/>
        <w:gridCol w:w="5367"/>
      </w:tblGrid>
      <w:tr w:rsidR="00685057" w:rsidRPr="00AB2474" w14:paraId="60A512C6" w14:textId="77777777" w:rsidTr="00021EFA">
        <w:tc>
          <w:tcPr>
            <w:tcW w:w="5000" w:type="pct"/>
            <w:gridSpan w:val="2"/>
          </w:tcPr>
          <w:p w14:paraId="3920FB19" w14:textId="77777777" w:rsidR="00685057" w:rsidRPr="00AB2474" w:rsidRDefault="00685057" w:rsidP="005772B3">
            <w:pPr>
              <w:tabs>
                <w:tab w:val="left" w:pos="5103"/>
                <w:tab w:val="left" w:pos="6804"/>
              </w:tabs>
              <w:spacing w:after="0" w:line="240" w:lineRule="auto"/>
              <w:jc w:val="left"/>
              <w:rPr>
                <w:rFonts w:ascii="Times New Roman" w:eastAsia="Times New Roman" w:hAnsi="Times New Roman" w:cs="Times New Roman"/>
                <w:sz w:val="24"/>
                <w:szCs w:val="24"/>
                <w:lang w:eastAsia="ru-RU"/>
              </w:rPr>
            </w:pPr>
          </w:p>
          <w:p w14:paraId="414DCC58" w14:textId="5B5DCA9D" w:rsidR="00685057" w:rsidRPr="00AB2474" w:rsidRDefault="001D6164" w:rsidP="005772B3">
            <w:pPr>
              <w:spacing w:after="0" w:line="240" w:lineRule="auto"/>
              <w:jc w:val="left"/>
              <w:rPr>
                <w:rFonts w:ascii="Times New Roman" w:eastAsia="MS Mincho" w:hAnsi="Times New Roman" w:cs="Times New Roman"/>
                <w:sz w:val="24"/>
                <w:szCs w:val="24"/>
                <w:lang w:eastAsia="ja-JP"/>
              </w:rPr>
            </w:pPr>
            <w:r w:rsidRPr="00AB2474">
              <w:rPr>
                <w:rFonts w:ascii="Times New Roman" w:eastAsia="MS Mincho" w:hAnsi="Times New Roman" w:cs="Times New Roman"/>
                <w:sz w:val="24"/>
                <w:szCs w:val="24"/>
                <w:lang w:eastAsia="ja-JP"/>
              </w:rPr>
              <w:t>СПЕЦИАЛЬНОСТЬ</w:t>
            </w:r>
          </w:p>
        </w:tc>
      </w:tr>
      <w:tr w:rsidR="00685057" w:rsidRPr="00AB2474" w14:paraId="7AFCFF2B" w14:textId="77777777" w:rsidTr="00021EFA">
        <w:tc>
          <w:tcPr>
            <w:tcW w:w="5000" w:type="pct"/>
            <w:gridSpan w:val="2"/>
          </w:tcPr>
          <w:p w14:paraId="37CE28B8" w14:textId="3B3500A0" w:rsidR="00685057" w:rsidRPr="00AB2474" w:rsidRDefault="001D6164" w:rsidP="005772B3">
            <w:pPr>
              <w:spacing w:after="0" w:line="240" w:lineRule="auto"/>
              <w:jc w:val="left"/>
              <w:rPr>
                <w:rFonts w:ascii="Times New Roman" w:eastAsia="MS Mincho" w:hAnsi="Times New Roman" w:cs="Times New Roman"/>
                <w:b/>
                <w:sz w:val="24"/>
                <w:szCs w:val="24"/>
                <w:lang w:eastAsia="ja-JP"/>
              </w:rPr>
            </w:pPr>
            <w:r w:rsidRPr="00F4774E">
              <w:rPr>
                <w:rFonts w:ascii="Times New Roman" w:eastAsia="Times New Roman" w:hAnsi="Times New Roman" w:cs="Times New Roman"/>
                <w:b/>
                <w:sz w:val="24"/>
                <w:szCs w:val="24"/>
                <w:highlight w:val="yellow"/>
                <w:lang w:eastAsia="ru-RU"/>
              </w:rPr>
              <w:t>14.05.04 Электроника и автоматика физических установок</w:t>
            </w:r>
          </w:p>
        </w:tc>
      </w:tr>
      <w:tr w:rsidR="00685057" w:rsidRPr="00AB2474" w14:paraId="6F28C61E" w14:textId="77777777" w:rsidTr="00021EFA">
        <w:tc>
          <w:tcPr>
            <w:tcW w:w="5000" w:type="pct"/>
            <w:gridSpan w:val="2"/>
          </w:tcPr>
          <w:p w14:paraId="56D61D24" w14:textId="77777777" w:rsidR="00685057" w:rsidRPr="00AB2474" w:rsidRDefault="00685057" w:rsidP="005772B3">
            <w:pPr>
              <w:spacing w:before="120" w:after="0" w:line="240" w:lineRule="auto"/>
              <w:jc w:val="left"/>
              <w:rPr>
                <w:rFonts w:ascii="Times New Roman" w:eastAsia="MS Mincho" w:hAnsi="Times New Roman" w:cs="Times New Roman"/>
                <w:sz w:val="24"/>
                <w:szCs w:val="24"/>
                <w:lang w:eastAsia="ja-JP"/>
              </w:rPr>
            </w:pPr>
            <w:r w:rsidRPr="00AB2474">
              <w:rPr>
                <w:rFonts w:ascii="Times New Roman" w:eastAsia="MS Mincho" w:hAnsi="Times New Roman" w:cs="Times New Roman"/>
                <w:sz w:val="24"/>
                <w:szCs w:val="24"/>
                <w:lang w:eastAsia="ja-JP"/>
              </w:rPr>
              <w:t xml:space="preserve">НАИМЕНОВАНИЕ </w:t>
            </w:r>
            <w:r w:rsidRPr="00AB2474">
              <w:rPr>
                <w:rFonts w:ascii="Times New Roman" w:eastAsia="MS Mincho" w:hAnsi="Times New Roman" w:cs="Times New Roman"/>
                <w:caps/>
                <w:sz w:val="24"/>
                <w:szCs w:val="24"/>
                <w:lang w:eastAsia="ja-JP"/>
              </w:rPr>
              <w:t>ОБРАЗОВАТЕЛЬНОЙ ПРОГРАММЫ</w:t>
            </w:r>
          </w:p>
        </w:tc>
      </w:tr>
      <w:tr w:rsidR="00685057" w:rsidRPr="00AB2474" w14:paraId="212D1629" w14:textId="77777777" w:rsidTr="00021EFA">
        <w:tc>
          <w:tcPr>
            <w:tcW w:w="5000" w:type="pct"/>
            <w:gridSpan w:val="2"/>
          </w:tcPr>
          <w:p w14:paraId="0A455726" w14:textId="20D7F742" w:rsidR="00685057" w:rsidRPr="00AB2474" w:rsidRDefault="001D6164" w:rsidP="005772B3">
            <w:pPr>
              <w:spacing w:after="0" w:line="240" w:lineRule="auto"/>
              <w:jc w:val="left"/>
              <w:rPr>
                <w:rFonts w:ascii="Times New Roman" w:eastAsia="Times New Roman" w:hAnsi="Times New Roman" w:cs="Times New Roman"/>
                <w:b/>
                <w:sz w:val="24"/>
                <w:szCs w:val="24"/>
                <w:lang w:eastAsia="ru-RU"/>
              </w:rPr>
            </w:pPr>
            <w:r w:rsidRPr="00F4774E">
              <w:rPr>
                <w:rFonts w:ascii="Times New Roman" w:eastAsia="Times New Roman" w:hAnsi="Times New Roman" w:cs="Times New Roman"/>
                <w:b/>
                <w:sz w:val="24"/>
                <w:szCs w:val="24"/>
                <w:highlight w:val="yellow"/>
                <w:lang w:eastAsia="ru-RU"/>
              </w:rPr>
              <w:t>Автоматизация и информационно-измерительные системы физических установок</w:t>
            </w:r>
          </w:p>
        </w:tc>
      </w:tr>
      <w:tr w:rsidR="00685057" w:rsidRPr="00AB2474" w14:paraId="02A9F838" w14:textId="77777777" w:rsidTr="00021EFA">
        <w:tc>
          <w:tcPr>
            <w:tcW w:w="2353" w:type="pct"/>
          </w:tcPr>
          <w:p w14:paraId="59B7F610" w14:textId="5AE63B65" w:rsidR="00685057" w:rsidRPr="00AB2474" w:rsidRDefault="00685057" w:rsidP="005772B3">
            <w:pPr>
              <w:spacing w:before="80" w:after="0" w:line="240" w:lineRule="auto"/>
              <w:jc w:val="left"/>
              <w:rPr>
                <w:rFonts w:ascii="Times New Roman" w:eastAsia="MS Mincho" w:hAnsi="Times New Roman" w:cs="Times New Roman"/>
                <w:sz w:val="24"/>
                <w:szCs w:val="24"/>
                <w:lang w:eastAsia="ru-RU"/>
              </w:rPr>
            </w:pPr>
            <w:r w:rsidRPr="00AB2474">
              <w:rPr>
                <w:rFonts w:ascii="Times New Roman" w:eastAsia="MS Mincho" w:hAnsi="Times New Roman" w:cs="Times New Roman"/>
                <w:sz w:val="24"/>
                <w:szCs w:val="24"/>
                <w:lang w:eastAsia="ru-RU"/>
              </w:rPr>
              <w:t>Квалификация:</w:t>
            </w:r>
            <w:r w:rsidR="00323435" w:rsidRPr="00AB2474">
              <w:rPr>
                <w:rFonts w:ascii="Times New Roman" w:eastAsia="MS Mincho" w:hAnsi="Times New Roman" w:cs="Times New Roman"/>
                <w:sz w:val="24"/>
                <w:szCs w:val="24"/>
                <w:lang w:eastAsia="ru-RU"/>
              </w:rPr>
              <w:t xml:space="preserve"> </w:t>
            </w:r>
          </w:p>
        </w:tc>
        <w:tc>
          <w:tcPr>
            <w:tcW w:w="2647" w:type="pct"/>
          </w:tcPr>
          <w:p w14:paraId="0167B57C" w14:textId="4D817040" w:rsidR="00685057" w:rsidRPr="00AB2474" w:rsidRDefault="00915293" w:rsidP="005772B3">
            <w:pPr>
              <w:spacing w:before="80" w:after="0" w:line="240" w:lineRule="auto"/>
              <w:jc w:val="left"/>
              <w:rPr>
                <w:rFonts w:ascii="Times New Roman" w:eastAsia="MS Mincho" w:hAnsi="Times New Roman" w:cs="Times New Roman"/>
                <w:sz w:val="24"/>
                <w:szCs w:val="24"/>
                <w:lang w:eastAsia="ru-RU"/>
              </w:rPr>
            </w:pPr>
            <w:r w:rsidRPr="006E66CF">
              <w:rPr>
                <w:rFonts w:ascii="Times New Roman" w:eastAsia="MS Mincho" w:hAnsi="Times New Roman" w:cs="Times New Roman"/>
                <w:sz w:val="24"/>
                <w:szCs w:val="24"/>
                <w:highlight w:val="yellow"/>
                <w:lang w:eastAsia="ru-RU"/>
              </w:rPr>
              <w:t>инженер-физик</w:t>
            </w:r>
          </w:p>
        </w:tc>
      </w:tr>
      <w:tr w:rsidR="00685057" w:rsidRPr="00AB2474" w14:paraId="643EE18F" w14:textId="77777777" w:rsidTr="00021EFA">
        <w:tc>
          <w:tcPr>
            <w:tcW w:w="2353" w:type="pct"/>
          </w:tcPr>
          <w:p w14:paraId="4DA4293A" w14:textId="3AC43424" w:rsidR="00685057" w:rsidRPr="00AB2474" w:rsidRDefault="00685057" w:rsidP="005772B3">
            <w:pPr>
              <w:spacing w:before="80" w:after="0" w:line="240" w:lineRule="auto"/>
              <w:jc w:val="left"/>
              <w:rPr>
                <w:rFonts w:ascii="Times New Roman" w:eastAsia="MS Mincho" w:hAnsi="Times New Roman" w:cs="Times New Roman"/>
                <w:sz w:val="24"/>
                <w:szCs w:val="24"/>
                <w:lang w:eastAsia="ru-RU"/>
              </w:rPr>
            </w:pPr>
            <w:r w:rsidRPr="00AB2474">
              <w:rPr>
                <w:rFonts w:ascii="Times New Roman" w:eastAsia="MS Mincho" w:hAnsi="Times New Roman" w:cs="Times New Roman"/>
                <w:sz w:val="24"/>
                <w:szCs w:val="24"/>
                <w:lang w:eastAsia="ru-RU"/>
              </w:rPr>
              <w:t>Форма обучения:</w:t>
            </w:r>
            <w:r w:rsidR="00323435" w:rsidRPr="00AB2474">
              <w:rPr>
                <w:rFonts w:ascii="Times New Roman" w:eastAsia="MS Mincho" w:hAnsi="Times New Roman" w:cs="Times New Roman"/>
                <w:sz w:val="24"/>
                <w:szCs w:val="24"/>
                <w:lang w:eastAsia="ru-RU"/>
              </w:rPr>
              <w:t xml:space="preserve"> </w:t>
            </w:r>
          </w:p>
        </w:tc>
        <w:tc>
          <w:tcPr>
            <w:tcW w:w="2647" w:type="pct"/>
          </w:tcPr>
          <w:p w14:paraId="2DCE73D8" w14:textId="1411253E" w:rsidR="00685057" w:rsidRPr="00AB2474" w:rsidRDefault="00915293" w:rsidP="005772B3">
            <w:pPr>
              <w:spacing w:before="80" w:after="0" w:line="240" w:lineRule="auto"/>
              <w:jc w:val="left"/>
              <w:rPr>
                <w:rFonts w:ascii="Times New Roman" w:eastAsia="MS Mincho" w:hAnsi="Times New Roman" w:cs="Times New Roman"/>
                <w:sz w:val="24"/>
                <w:szCs w:val="24"/>
                <w:lang w:eastAsia="ru-RU"/>
              </w:rPr>
            </w:pPr>
            <w:r w:rsidRPr="006E66CF">
              <w:rPr>
                <w:rFonts w:ascii="Times New Roman" w:eastAsia="MS Mincho" w:hAnsi="Times New Roman" w:cs="Times New Roman"/>
                <w:sz w:val="24"/>
                <w:szCs w:val="24"/>
                <w:highlight w:val="yellow"/>
                <w:lang w:eastAsia="ru-RU"/>
              </w:rPr>
              <w:t>очная</w:t>
            </w:r>
          </w:p>
        </w:tc>
      </w:tr>
      <w:tr w:rsidR="00685057" w:rsidRPr="00AB2474" w14:paraId="07A28FA6" w14:textId="77777777" w:rsidTr="00021EFA">
        <w:tc>
          <w:tcPr>
            <w:tcW w:w="2353" w:type="pct"/>
          </w:tcPr>
          <w:p w14:paraId="5B601EB6" w14:textId="102D32BD" w:rsidR="00685057" w:rsidRPr="00AB2474" w:rsidRDefault="00685057" w:rsidP="005772B3">
            <w:pPr>
              <w:spacing w:before="80" w:after="0" w:line="240" w:lineRule="auto"/>
              <w:jc w:val="left"/>
              <w:rPr>
                <w:rFonts w:ascii="Times New Roman" w:eastAsia="MS Mincho" w:hAnsi="Times New Roman" w:cs="Times New Roman"/>
                <w:sz w:val="24"/>
                <w:szCs w:val="24"/>
                <w:lang w:eastAsia="ru-RU"/>
              </w:rPr>
            </w:pPr>
            <w:r w:rsidRPr="00AB2474">
              <w:rPr>
                <w:rFonts w:ascii="Times New Roman" w:eastAsia="MS Mincho" w:hAnsi="Times New Roman" w:cs="Times New Roman"/>
                <w:sz w:val="24"/>
                <w:szCs w:val="24"/>
                <w:lang w:eastAsia="ru-RU"/>
              </w:rPr>
              <w:t>Общая трудоемкость:</w:t>
            </w:r>
            <w:r w:rsidR="00323435" w:rsidRPr="00AB2474">
              <w:rPr>
                <w:rFonts w:ascii="Times New Roman" w:eastAsia="MS Mincho" w:hAnsi="Times New Roman" w:cs="Times New Roman"/>
                <w:sz w:val="24"/>
                <w:szCs w:val="24"/>
                <w:lang w:eastAsia="ru-RU"/>
              </w:rPr>
              <w:t xml:space="preserve">  </w:t>
            </w:r>
          </w:p>
        </w:tc>
        <w:tc>
          <w:tcPr>
            <w:tcW w:w="2647" w:type="pct"/>
          </w:tcPr>
          <w:p w14:paraId="11871E50" w14:textId="77777777" w:rsidR="00685057" w:rsidRPr="00AB2474" w:rsidRDefault="00685057" w:rsidP="005772B3">
            <w:pPr>
              <w:spacing w:before="80" w:after="0" w:line="240" w:lineRule="auto"/>
              <w:jc w:val="left"/>
              <w:rPr>
                <w:rFonts w:ascii="Times New Roman" w:eastAsia="MS Mincho" w:hAnsi="Times New Roman" w:cs="Times New Roman"/>
                <w:sz w:val="24"/>
                <w:szCs w:val="24"/>
                <w:lang w:eastAsia="ru-RU"/>
              </w:rPr>
            </w:pPr>
            <w:r w:rsidRPr="00AB2474">
              <w:rPr>
                <w:rFonts w:ascii="Times New Roman" w:eastAsia="MS Mincho" w:hAnsi="Times New Roman" w:cs="Times New Roman"/>
                <w:sz w:val="24"/>
                <w:szCs w:val="24"/>
                <w:lang w:eastAsia="ru-RU"/>
              </w:rPr>
              <w:t xml:space="preserve">6 </w:t>
            </w:r>
            <w:proofErr w:type="spellStart"/>
            <w:r w:rsidRPr="00AB2474">
              <w:rPr>
                <w:rFonts w:ascii="Times New Roman" w:eastAsia="MS Mincho" w:hAnsi="Times New Roman" w:cs="Times New Roman"/>
                <w:sz w:val="24"/>
                <w:szCs w:val="24"/>
                <w:lang w:eastAsia="ru-RU"/>
              </w:rPr>
              <w:t>з.е</w:t>
            </w:r>
            <w:proofErr w:type="spellEnd"/>
            <w:r w:rsidRPr="00AB2474">
              <w:rPr>
                <w:rFonts w:ascii="Times New Roman" w:eastAsia="MS Mincho" w:hAnsi="Times New Roman" w:cs="Times New Roman"/>
                <w:sz w:val="24"/>
                <w:szCs w:val="24"/>
                <w:lang w:eastAsia="ru-RU"/>
              </w:rPr>
              <w:t>. / 216 час.</w:t>
            </w:r>
          </w:p>
        </w:tc>
      </w:tr>
    </w:tbl>
    <w:p w14:paraId="026D89B5" w14:textId="77777777" w:rsidR="009A78CA" w:rsidRPr="00AB2474" w:rsidRDefault="009A78CA" w:rsidP="005772B3">
      <w:pPr>
        <w:spacing w:after="0" w:line="240" w:lineRule="auto"/>
        <w:jc w:val="center"/>
        <w:rPr>
          <w:rFonts w:ascii="Times New Roman" w:eastAsia="Times New Roman" w:hAnsi="Times New Roman" w:cs="Times New Roman"/>
          <w:sz w:val="24"/>
          <w:szCs w:val="24"/>
          <w:lang w:eastAsia="ru-RU"/>
        </w:rPr>
      </w:pPr>
    </w:p>
    <w:p w14:paraId="3F489349" w14:textId="77777777" w:rsidR="00685057" w:rsidRPr="00AB2474" w:rsidRDefault="00685057" w:rsidP="005772B3">
      <w:pPr>
        <w:spacing w:line="240" w:lineRule="auto"/>
        <w:rPr>
          <w:rFonts w:ascii="Times New Roman" w:hAnsi="Times New Roman" w:cs="Times New Roman"/>
          <w:b/>
          <w:bCs/>
          <w:sz w:val="24"/>
          <w:szCs w:val="24"/>
        </w:rPr>
      </w:pPr>
      <w:r w:rsidRPr="00AB2474">
        <w:rPr>
          <w:rFonts w:ascii="Times New Roman" w:hAnsi="Times New Roman" w:cs="Times New Roman"/>
          <w:b/>
          <w:bCs/>
          <w:sz w:val="24"/>
          <w:szCs w:val="24"/>
        </w:rPr>
        <w:br w:type="page"/>
      </w:r>
    </w:p>
    <w:sdt>
      <w:sdtPr>
        <w:rPr>
          <w:rFonts w:ascii="Times New Roman" w:eastAsiaTheme="minorHAnsi" w:hAnsi="Times New Roman" w:cs="Times New Roman"/>
          <w:color w:val="auto"/>
          <w:sz w:val="24"/>
          <w:szCs w:val="24"/>
          <w:lang w:eastAsia="en-US"/>
        </w:rPr>
        <w:id w:val="1170607858"/>
        <w:docPartObj>
          <w:docPartGallery w:val="Table of Contents"/>
          <w:docPartUnique/>
        </w:docPartObj>
      </w:sdtPr>
      <w:sdtEndPr>
        <w:rPr>
          <w:bCs/>
        </w:rPr>
      </w:sdtEndPr>
      <w:sdtContent>
        <w:commentRangeStart w:id="1" w:displacedByCustomXml="prev"/>
        <w:p w14:paraId="6B156C6A" w14:textId="4BA5E7BA" w:rsidR="00343E07" w:rsidRPr="00FB5661" w:rsidRDefault="0071296A" w:rsidP="005772B3">
          <w:pPr>
            <w:pStyle w:val="af5"/>
            <w:spacing w:line="240" w:lineRule="auto"/>
            <w:jc w:val="center"/>
            <w:rPr>
              <w:rFonts w:ascii="Times New Roman" w:hAnsi="Times New Roman" w:cs="Times New Roman"/>
              <w:color w:val="auto"/>
              <w:sz w:val="24"/>
              <w:szCs w:val="24"/>
            </w:rPr>
          </w:pPr>
          <w:r w:rsidRPr="00FB5661">
            <w:rPr>
              <w:rFonts w:ascii="Times New Roman" w:hAnsi="Times New Roman" w:cs="Times New Roman"/>
              <w:color w:val="auto"/>
              <w:sz w:val="24"/>
              <w:szCs w:val="24"/>
            </w:rPr>
            <w:t>Содержание</w:t>
          </w:r>
          <w:commentRangeEnd w:id="1"/>
          <w:r w:rsidR="00524C84" w:rsidRPr="00FB5661">
            <w:rPr>
              <w:rStyle w:val="af6"/>
              <w:rFonts w:asciiTheme="minorHAnsi" w:eastAsiaTheme="minorHAnsi" w:hAnsiTheme="minorHAnsi" w:cstheme="minorBidi"/>
              <w:color w:val="auto"/>
              <w:lang w:eastAsia="en-US"/>
            </w:rPr>
            <w:commentReference w:id="1"/>
          </w:r>
        </w:p>
        <w:p w14:paraId="5CFB568C" w14:textId="77777777" w:rsidR="0071296A" w:rsidRPr="00FB5661" w:rsidRDefault="0071296A" w:rsidP="005772B3">
          <w:pPr>
            <w:spacing w:line="240" w:lineRule="auto"/>
            <w:rPr>
              <w:rFonts w:ascii="Times New Roman" w:hAnsi="Times New Roman" w:cs="Times New Roman"/>
              <w:sz w:val="24"/>
              <w:szCs w:val="24"/>
              <w:lang w:eastAsia="ru-RU"/>
            </w:rPr>
          </w:pPr>
        </w:p>
        <w:p w14:paraId="68BB16C4" w14:textId="569AD838" w:rsidR="00FB5661" w:rsidRPr="00FB5661" w:rsidRDefault="00343E07">
          <w:pPr>
            <w:pStyle w:val="28"/>
            <w:tabs>
              <w:tab w:val="left" w:pos="660"/>
              <w:tab w:val="right" w:leader="dot" w:pos="9911"/>
            </w:tabs>
            <w:rPr>
              <w:rFonts w:eastAsiaTheme="minorEastAsia"/>
              <w:noProof/>
              <w:lang w:eastAsia="ru-RU"/>
            </w:rPr>
          </w:pPr>
          <w:r w:rsidRPr="00FB5661">
            <w:rPr>
              <w:rFonts w:ascii="Times New Roman" w:hAnsi="Times New Roman" w:cs="Times New Roman"/>
              <w:sz w:val="24"/>
              <w:szCs w:val="24"/>
            </w:rPr>
            <w:fldChar w:fldCharType="begin"/>
          </w:r>
          <w:r w:rsidRPr="00FB5661">
            <w:rPr>
              <w:rFonts w:ascii="Times New Roman" w:hAnsi="Times New Roman" w:cs="Times New Roman"/>
              <w:sz w:val="24"/>
              <w:szCs w:val="24"/>
            </w:rPr>
            <w:instrText xml:space="preserve"> TOC \o "1-3" \h \z \u </w:instrText>
          </w:r>
          <w:r w:rsidRPr="00FB5661">
            <w:rPr>
              <w:rFonts w:ascii="Times New Roman" w:hAnsi="Times New Roman" w:cs="Times New Roman"/>
              <w:sz w:val="24"/>
              <w:szCs w:val="24"/>
            </w:rPr>
            <w:fldChar w:fldCharType="separate"/>
          </w:r>
          <w:hyperlink w:anchor="_Toc72506305" w:history="1">
            <w:r w:rsidR="00FB5661" w:rsidRPr="00FB5661">
              <w:rPr>
                <w:rStyle w:val="ae"/>
                <w:rFonts w:ascii="Times New Roman" w:eastAsia="Times New Roman" w:hAnsi="Times New Roman" w:cs="Times New Roman"/>
                <w:bCs/>
                <w:iCs/>
                <w:noProof/>
                <w:lang w:eastAsia="ru-RU"/>
              </w:rPr>
              <w:t>1</w:t>
            </w:r>
            <w:r w:rsidR="00FB5661" w:rsidRPr="00FB5661">
              <w:rPr>
                <w:rFonts w:eastAsiaTheme="minorEastAsia"/>
                <w:noProof/>
                <w:lang w:eastAsia="ru-RU"/>
              </w:rPr>
              <w:tab/>
            </w:r>
            <w:r w:rsidR="00FB5661" w:rsidRPr="00FB5661">
              <w:rPr>
                <w:rStyle w:val="ae"/>
                <w:rFonts w:ascii="Times New Roman" w:eastAsia="Times New Roman" w:hAnsi="Times New Roman" w:cs="Times New Roman"/>
                <w:bCs/>
                <w:iCs/>
                <w:noProof/>
                <w:lang w:eastAsia="ru-RU"/>
              </w:rPr>
              <w:t>Общие положения</w:t>
            </w:r>
            <w:r w:rsidR="00FB5661" w:rsidRPr="00FB5661">
              <w:rPr>
                <w:noProof/>
                <w:webHidden/>
              </w:rPr>
              <w:tab/>
            </w:r>
            <w:r w:rsidR="00FB5661" w:rsidRPr="00FB5661">
              <w:rPr>
                <w:noProof/>
                <w:webHidden/>
              </w:rPr>
              <w:fldChar w:fldCharType="begin"/>
            </w:r>
            <w:r w:rsidR="00FB5661" w:rsidRPr="00FB5661">
              <w:rPr>
                <w:noProof/>
                <w:webHidden/>
              </w:rPr>
              <w:instrText xml:space="preserve"> PAGEREF _Toc72506305 \h </w:instrText>
            </w:r>
            <w:r w:rsidR="00FB5661" w:rsidRPr="00FB5661">
              <w:rPr>
                <w:noProof/>
                <w:webHidden/>
              </w:rPr>
            </w:r>
            <w:r w:rsidR="00FB5661" w:rsidRPr="00FB5661">
              <w:rPr>
                <w:noProof/>
                <w:webHidden/>
              </w:rPr>
              <w:fldChar w:fldCharType="separate"/>
            </w:r>
            <w:r w:rsidR="00FB5661" w:rsidRPr="00FB5661">
              <w:rPr>
                <w:noProof/>
                <w:webHidden/>
              </w:rPr>
              <w:t>3</w:t>
            </w:r>
            <w:r w:rsidR="00FB5661" w:rsidRPr="00FB5661">
              <w:rPr>
                <w:noProof/>
                <w:webHidden/>
              </w:rPr>
              <w:fldChar w:fldCharType="end"/>
            </w:r>
          </w:hyperlink>
        </w:p>
        <w:p w14:paraId="6C653A09" w14:textId="5CFF1D18" w:rsidR="00FB5661" w:rsidRPr="00FB5661" w:rsidRDefault="00B46D06">
          <w:pPr>
            <w:pStyle w:val="28"/>
            <w:tabs>
              <w:tab w:val="left" w:pos="660"/>
              <w:tab w:val="right" w:leader="dot" w:pos="9911"/>
            </w:tabs>
            <w:rPr>
              <w:rFonts w:eastAsiaTheme="minorEastAsia"/>
              <w:noProof/>
              <w:lang w:eastAsia="ru-RU"/>
            </w:rPr>
          </w:pPr>
          <w:hyperlink w:anchor="_Toc72506306" w:history="1">
            <w:r w:rsidR="00FB5661" w:rsidRPr="00FB5661">
              <w:rPr>
                <w:rStyle w:val="ae"/>
                <w:rFonts w:ascii="Times New Roman" w:eastAsia="Times New Roman" w:hAnsi="Times New Roman" w:cs="Times New Roman"/>
                <w:bCs/>
                <w:iCs/>
                <w:noProof/>
                <w:lang w:eastAsia="ru-RU"/>
              </w:rPr>
              <w:t>2</w:t>
            </w:r>
            <w:r w:rsidR="00FB5661" w:rsidRPr="00FB5661">
              <w:rPr>
                <w:rFonts w:eastAsiaTheme="minorEastAsia"/>
                <w:noProof/>
                <w:lang w:eastAsia="ru-RU"/>
              </w:rPr>
              <w:tab/>
            </w:r>
            <w:r w:rsidR="00FB5661" w:rsidRPr="00FB5661">
              <w:rPr>
                <w:rStyle w:val="ae"/>
                <w:rFonts w:ascii="Times New Roman" w:eastAsia="Times New Roman" w:hAnsi="Times New Roman" w:cs="Times New Roman"/>
                <w:bCs/>
                <w:iCs/>
                <w:noProof/>
                <w:lang w:eastAsia="ru-RU"/>
              </w:rPr>
              <w:t xml:space="preserve">Порядок проведения государственной итоговой аттестации </w:t>
            </w:r>
            <w:r w:rsidR="00FB5661" w:rsidRPr="00FB5661">
              <w:rPr>
                <w:noProof/>
                <w:webHidden/>
              </w:rPr>
              <w:tab/>
            </w:r>
            <w:r w:rsidR="00FB5661" w:rsidRPr="00FB5661">
              <w:rPr>
                <w:noProof/>
                <w:webHidden/>
              </w:rPr>
              <w:fldChar w:fldCharType="begin"/>
            </w:r>
            <w:r w:rsidR="00FB5661" w:rsidRPr="00FB5661">
              <w:rPr>
                <w:noProof/>
                <w:webHidden/>
              </w:rPr>
              <w:instrText xml:space="preserve"> PAGEREF _Toc72506306 \h </w:instrText>
            </w:r>
            <w:r w:rsidR="00FB5661" w:rsidRPr="00FB5661">
              <w:rPr>
                <w:noProof/>
                <w:webHidden/>
              </w:rPr>
            </w:r>
            <w:r w:rsidR="00FB5661" w:rsidRPr="00FB5661">
              <w:rPr>
                <w:noProof/>
                <w:webHidden/>
              </w:rPr>
              <w:fldChar w:fldCharType="separate"/>
            </w:r>
            <w:r w:rsidR="00FB5661" w:rsidRPr="00FB5661">
              <w:rPr>
                <w:noProof/>
                <w:webHidden/>
              </w:rPr>
              <w:t>4</w:t>
            </w:r>
            <w:r w:rsidR="00FB5661" w:rsidRPr="00FB5661">
              <w:rPr>
                <w:noProof/>
                <w:webHidden/>
              </w:rPr>
              <w:fldChar w:fldCharType="end"/>
            </w:r>
          </w:hyperlink>
        </w:p>
        <w:p w14:paraId="02706D80" w14:textId="4B413CEA" w:rsidR="00FB5661" w:rsidRPr="00FB5661" w:rsidRDefault="00B46D06">
          <w:pPr>
            <w:pStyle w:val="28"/>
            <w:tabs>
              <w:tab w:val="left" w:pos="660"/>
              <w:tab w:val="right" w:leader="dot" w:pos="9911"/>
            </w:tabs>
            <w:rPr>
              <w:rFonts w:eastAsiaTheme="minorEastAsia"/>
              <w:noProof/>
              <w:lang w:eastAsia="ru-RU"/>
            </w:rPr>
          </w:pPr>
          <w:hyperlink w:anchor="_Toc72506307" w:history="1">
            <w:r w:rsidR="00FB5661" w:rsidRPr="00FB5661">
              <w:rPr>
                <w:rStyle w:val="ae"/>
                <w:rFonts w:ascii="Times New Roman" w:eastAsia="Times New Roman" w:hAnsi="Times New Roman" w:cs="Times New Roman"/>
                <w:bCs/>
                <w:iCs/>
                <w:noProof/>
                <w:lang w:eastAsia="ru-RU"/>
              </w:rPr>
              <w:t>3</w:t>
            </w:r>
            <w:r w:rsidR="00FB5661" w:rsidRPr="00FB5661">
              <w:rPr>
                <w:rFonts w:eastAsiaTheme="minorEastAsia"/>
                <w:noProof/>
                <w:lang w:eastAsia="ru-RU"/>
              </w:rPr>
              <w:tab/>
            </w:r>
            <w:r w:rsidR="00FB5661" w:rsidRPr="00FB5661">
              <w:rPr>
                <w:rStyle w:val="ae"/>
                <w:rFonts w:ascii="Times New Roman" w:eastAsia="Times New Roman" w:hAnsi="Times New Roman" w:cs="Times New Roman"/>
                <w:bCs/>
                <w:iCs/>
                <w:noProof/>
                <w:lang w:eastAsia="ru-RU"/>
              </w:rPr>
              <w:t>Требования к выпускным квалификационным работам и порядку их выполнения</w:t>
            </w:r>
            <w:r w:rsidR="00FB5661" w:rsidRPr="00FB5661">
              <w:rPr>
                <w:noProof/>
                <w:webHidden/>
              </w:rPr>
              <w:tab/>
            </w:r>
            <w:r w:rsidR="00FB5661" w:rsidRPr="00FB5661">
              <w:rPr>
                <w:noProof/>
                <w:webHidden/>
              </w:rPr>
              <w:fldChar w:fldCharType="begin"/>
            </w:r>
            <w:r w:rsidR="00FB5661" w:rsidRPr="00FB5661">
              <w:rPr>
                <w:noProof/>
                <w:webHidden/>
              </w:rPr>
              <w:instrText xml:space="preserve"> PAGEREF _Toc72506307 \h </w:instrText>
            </w:r>
            <w:r w:rsidR="00FB5661" w:rsidRPr="00FB5661">
              <w:rPr>
                <w:noProof/>
                <w:webHidden/>
              </w:rPr>
            </w:r>
            <w:r w:rsidR="00FB5661" w:rsidRPr="00FB5661">
              <w:rPr>
                <w:noProof/>
                <w:webHidden/>
              </w:rPr>
              <w:fldChar w:fldCharType="separate"/>
            </w:r>
            <w:r w:rsidR="00FB5661" w:rsidRPr="00FB5661">
              <w:rPr>
                <w:noProof/>
                <w:webHidden/>
              </w:rPr>
              <w:t>5</w:t>
            </w:r>
            <w:r w:rsidR="00FB5661" w:rsidRPr="00FB5661">
              <w:rPr>
                <w:noProof/>
                <w:webHidden/>
              </w:rPr>
              <w:fldChar w:fldCharType="end"/>
            </w:r>
          </w:hyperlink>
        </w:p>
        <w:p w14:paraId="2E256F4A" w14:textId="25F5D02D" w:rsidR="00FB5661" w:rsidRPr="00FB5661" w:rsidRDefault="00B46D06">
          <w:pPr>
            <w:pStyle w:val="28"/>
            <w:tabs>
              <w:tab w:val="left" w:pos="660"/>
              <w:tab w:val="right" w:leader="dot" w:pos="9911"/>
            </w:tabs>
            <w:rPr>
              <w:rFonts w:eastAsiaTheme="minorEastAsia"/>
              <w:noProof/>
              <w:lang w:eastAsia="ru-RU"/>
            </w:rPr>
          </w:pPr>
          <w:hyperlink w:anchor="_Toc72506308" w:history="1">
            <w:r w:rsidR="00FB5661" w:rsidRPr="00FB5661">
              <w:rPr>
                <w:rStyle w:val="ae"/>
                <w:rFonts w:ascii="Times New Roman" w:eastAsia="Times New Roman" w:hAnsi="Times New Roman" w:cs="Times New Roman"/>
                <w:bCs/>
                <w:iCs/>
                <w:noProof/>
                <w:lang w:eastAsia="ru-RU"/>
              </w:rPr>
              <w:t>4</w:t>
            </w:r>
            <w:r w:rsidR="00FB5661" w:rsidRPr="00FB5661">
              <w:rPr>
                <w:rFonts w:eastAsiaTheme="minorEastAsia"/>
                <w:noProof/>
                <w:lang w:eastAsia="ru-RU"/>
              </w:rPr>
              <w:tab/>
            </w:r>
            <w:r w:rsidR="00FB5661" w:rsidRPr="00FB5661">
              <w:rPr>
                <w:rStyle w:val="ae"/>
                <w:rFonts w:ascii="Times New Roman" w:eastAsia="Times New Roman" w:hAnsi="Times New Roman" w:cs="Times New Roman"/>
                <w:bCs/>
                <w:iCs/>
                <w:noProof/>
                <w:lang w:eastAsia="ru-RU"/>
              </w:rPr>
              <w:t>Формируемые  компетенции  и  планируемые  результаты государственной итоговой аттестации</w:t>
            </w:r>
            <w:r w:rsidR="00FB5661" w:rsidRPr="00FB5661">
              <w:rPr>
                <w:noProof/>
                <w:webHidden/>
              </w:rPr>
              <w:tab/>
            </w:r>
            <w:r w:rsidR="00FB5661" w:rsidRPr="00FB5661">
              <w:rPr>
                <w:noProof/>
                <w:webHidden/>
              </w:rPr>
              <w:fldChar w:fldCharType="begin"/>
            </w:r>
            <w:r w:rsidR="00FB5661" w:rsidRPr="00FB5661">
              <w:rPr>
                <w:noProof/>
                <w:webHidden/>
              </w:rPr>
              <w:instrText xml:space="preserve"> PAGEREF _Toc72506308 \h </w:instrText>
            </w:r>
            <w:r w:rsidR="00FB5661" w:rsidRPr="00FB5661">
              <w:rPr>
                <w:noProof/>
                <w:webHidden/>
              </w:rPr>
            </w:r>
            <w:r w:rsidR="00FB5661" w:rsidRPr="00FB5661">
              <w:rPr>
                <w:noProof/>
                <w:webHidden/>
              </w:rPr>
              <w:fldChar w:fldCharType="separate"/>
            </w:r>
            <w:r w:rsidR="00FB5661" w:rsidRPr="00FB5661">
              <w:rPr>
                <w:noProof/>
                <w:webHidden/>
              </w:rPr>
              <w:t>8</w:t>
            </w:r>
            <w:r w:rsidR="00FB5661" w:rsidRPr="00FB5661">
              <w:rPr>
                <w:noProof/>
                <w:webHidden/>
              </w:rPr>
              <w:fldChar w:fldCharType="end"/>
            </w:r>
          </w:hyperlink>
        </w:p>
        <w:p w14:paraId="6D2B2EAB" w14:textId="32085FF2" w:rsidR="00FB5661" w:rsidRPr="00FB5661" w:rsidRDefault="00B46D06">
          <w:pPr>
            <w:pStyle w:val="28"/>
            <w:tabs>
              <w:tab w:val="left" w:pos="660"/>
              <w:tab w:val="right" w:leader="dot" w:pos="9911"/>
            </w:tabs>
            <w:rPr>
              <w:rFonts w:eastAsiaTheme="minorEastAsia"/>
              <w:noProof/>
              <w:lang w:eastAsia="ru-RU"/>
            </w:rPr>
          </w:pPr>
          <w:hyperlink w:anchor="_Toc72506309" w:history="1">
            <w:r w:rsidR="00FB5661" w:rsidRPr="00FB5661">
              <w:rPr>
                <w:rStyle w:val="ae"/>
                <w:rFonts w:ascii="Times New Roman" w:eastAsia="Times New Roman" w:hAnsi="Times New Roman" w:cs="Times New Roman"/>
                <w:bCs/>
                <w:iCs/>
                <w:noProof/>
                <w:lang w:eastAsia="ru-RU"/>
              </w:rPr>
              <w:t>5</w:t>
            </w:r>
            <w:r w:rsidR="00FB5661" w:rsidRPr="00FB5661">
              <w:rPr>
                <w:rFonts w:eastAsiaTheme="minorEastAsia"/>
                <w:noProof/>
                <w:lang w:eastAsia="ru-RU"/>
              </w:rPr>
              <w:tab/>
            </w:r>
            <w:r w:rsidR="00FB5661" w:rsidRPr="00FB5661">
              <w:rPr>
                <w:rStyle w:val="ae"/>
                <w:rFonts w:ascii="Times New Roman" w:eastAsia="Times New Roman" w:hAnsi="Times New Roman" w:cs="Times New Roman"/>
                <w:bCs/>
                <w:iCs/>
                <w:noProof/>
                <w:lang w:eastAsia="ru-RU"/>
              </w:rPr>
              <w:t>Оценочные материалы государственной итоговой аттестации</w:t>
            </w:r>
            <w:r w:rsidR="00FB5661" w:rsidRPr="00FB5661">
              <w:rPr>
                <w:noProof/>
                <w:webHidden/>
              </w:rPr>
              <w:tab/>
            </w:r>
            <w:r w:rsidR="00FB5661" w:rsidRPr="00FB5661">
              <w:rPr>
                <w:noProof/>
                <w:webHidden/>
              </w:rPr>
              <w:fldChar w:fldCharType="begin"/>
            </w:r>
            <w:r w:rsidR="00FB5661" w:rsidRPr="00FB5661">
              <w:rPr>
                <w:noProof/>
                <w:webHidden/>
              </w:rPr>
              <w:instrText xml:space="preserve"> PAGEREF _Toc72506309 \h </w:instrText>
            </w:r>
            <w:r w:rsidR="00FB5661" w:rsidRPr="00FB5661">
              <w:rPr>
                <w:noProof/>
                <w:webHidden/>
              </w:rPr>
            </w:r>
            <w:r w:rsidR="00FB5661" w:rsidRPr="00FB5661">
              <w:rPr>
                <w:noProof/>
                <w:webHidden/>
              </w:rPr>
              <w:fldChar w:fldCharType="separate"/>
            </w:r>
            <w:r w:rsidR="00FB5661" w:rsidRPr="00FB5661">
              <w:rPr>
                <w:noProof/>
                <w:webHidden/>
              </w:rPr>
              <w:t>10</w:t>
            </w:r>
            <w:r w:rsidR="00FB5661" w:rsidRPr="00FB5661">
              <w:rPr>
                <w:noProof/>
                <w:webHidden/>
              </w:rPr>
              <w:fldChar w:fldCharType="end"/>
            </w:r>
          </w:hyperlink>
        </w:p>
        <w:p w14:paraId="2CAA3D39" w14:textId="30946B9B" w:rsidR="00FB5661" w:rsidRPr="00FB5661" w:rsidRDefault="00B46D06">
          <w:pPr>
            <w:pStyle w:val="28"/>
            <w:tabs>
              <w:tab w:val="left" w:pos="660"/>
              <w:tab w:val="right" w:leader="dot" w:pos="9911"/>
            </w:tabs>
            <w:rPr>
              <w:rFonts w:eastAsiaTheme="minorEastAsia"/>
              <w:noProof/>
              <w:lang w:eastAsia="ru-RU"/>
            </w:rPr>
          </w:pPr>
          <w:hyperlink w:anchor="_Toc72506310" w:history="1">
            <w:r w:rsidR="00FB5661" w:rsidRPr="00FB5661">
              <w:rPr>
                <w:rStyle w:val="ae"/>
                <w:rFonts w:ascii="Times New Roman" w:eastAsia="Times New Roman" w:hAnsi="Times New Roman" w:cs="Times New Roman"/>
                <w:bCs/>
                <w:iCs/>
                <w:noProof/>
                <w:lang w:eastAsia="ru-RU"/>
              </w:rPr>
              <w:t>6</w:t>
            </w:r>
            <w:r w:rsidR="00FB5661" w:rsidRPr="00FB5661">
              <w:rPr>
                <w:rFonts w:eastAsiaTheme="minorEastAsia"/>
                <w:noProof/>
                <w:lang w:eastAsia="ru-RU"/>
              </w:rPr>
              <w:tab/>
            </w:r>
            <w:r w:rsidR="00FB5661" w:rsidRPr="00FB5661">
              <w:rPr>
                <w:rStyle w:val="ae"/>
                <w:rFonts w:ascii="Times New Roman" w:eastAsia="Times New Roman" w:hAnsi="Times New Roman" w:cs="Times New Roman"/>
                <w:bCs/>
                <w:iCs/>
                <w:noProof/>
                <w:lang w:eastAsia="ru-RU"/>
              </w:rPr>
              <w:t>Учебно-методическое обеспечение государственной итоговой аттестации</w:t>
            </w:r>
            <w:r w:rsidR="00FB5661" w:rsidRPr="00FB5661">
              <w:rPr>
                <w:noProof/>
                <w:webHidden/>
              </w:rPr>
              <w:tab/>
            </w:r>
            <w:r w:rsidR="00FB5661" w:rsidRPr="00FB5661">
              <w:rPr>
                <w:noProof/>
                <w:webHidden/>
              </w:rPr>
              <w:fldChar w:fldCharType="begin"/>
            </w:r>
            <w:r w:rsidR="00FB5661" w:rsidRPr="00FB5661">
              <w:rPr>
                <w:noProof/>
                <w:webHidden/>
              </w:rPr>
              <w:instrText xml:space="preserve"> PAGEREF _Toc72506310 \h </w:instrText>
            </w:r>
            <w:r w:rsidR="00FB5661" w:rsidRPr="00FB5661">
              <w:rPr>
                <w:noProof/>
                <w:webHidden/>
              </w:rPr>
            </w:r>
            <w:r w:rsidR="00FB5661" w:rsidRPr="00FB5661">
              <w:rPr>
                <w:noProof/>
                <w:webHidden/>
              </w:rPr>
              <w:fldChar w:fldCharType="separate"/>
            </w:r>
            <w:r w:rsidR="00FB5661" w:rsidRPr="00FB5661">
              <w:rPr>
                <w:noProof/>
                <w:webHidden/>
              </w:rPr>
              <w:t>10</w:t>
            </w:r>
            <w:r w:rsidR="00FB5661" w:rsidRPr="00FB5661">
              <w:rPr>
                <w:noProof/>
                <w:webHidden/>
              </w:rPr>
              <w:fldChar w:fldCharType="end"/>
            </w:r>
          </w:hyperlink>
        </w:p>
        <w:p w14:paraId="19FB8B27" w14:textId="7337985B" w:rsidR="00FB5661" w:rsidRPr="00FB5661" w:rsidRDefault="00B46D06">
          <w:pPr>
            <w:pStyle w:val="28"/>
            <w:tabs>
              <w:tab w:val="left" w:pos="660"/>
              <w:tab w:val="right" w:leader="dot" w:pos="9911"/>
            </w:tabs>
            <w:rPr>
              <w:rFonts w:eastAsiaTheme="minorEastAsia"/>
              <w:noProof/>
              <w:lang w:eastAsia="ru-RU"/>
            </w:rPr>
          </w:pPr>
          <w:hyperlink w:anchor="_Toc72506311" w:history="1">
            <w:r w:rsidR="00FB5661" w:rsidRPr="00FB5661">
              <w:rPr>
                <w:rStyle w:val="ae"/>
                <w:rFonts w:ascii="Times New Roman" w:eastAsia="Times New Roman" w:hAnsi="Times New Roman" w:cs="Times New Roman"/>
                <w:bCs/>
                <w:iCs/>
                <w:noProof/>
                <w:lang w:eastAsia="ru-RU"/>
              </w:rPr>
              <w:t>7</w:t>
            </w:r>
            <w:r w:rsidR="00FB5661" w:rsidRPr="00FB5661">
              <w:rPr>
                <w:rFonts w:eastAsiaTheme="minorEastAsia"/>
                <w:noProof/>
                <w:lang w:eastAsia="ru-RU"/>
              </w:rPr>
              <w:tab/>
            </w:r>
            <w:r w:rsidR="00FB5661" w:rsidRPr="00FB5661">
              <w:rPr>
                <w:rStyle w:val="ae"/>
                <w:rFonts w:ascii="Times New Roman" w:eastAsia="Times New Roman" w:hAnsi="Times New Roman" w:cs="Times New Roman"/>
                <w:bCs/>
                <w:iCs/>
                <w:noProof/>
                <w:lang w:eastAsia="ru-RU"/>
              </w:rPr>
              <w:t>Материально-техническая база проведения государственной итоговой аттестации</w:t>
            </w:r>
            <w:r w:rsidR="00FB5661" w:rsidRPr="00FB5661">
              <w:rPr>
                <w:noProof/>
                <w:webHidden/>
              </w:rPr>
              <w:tab/>
            </w:r>
            <w:r w:rsidR="00FB5661" w:rsidRPr="00FB5661">
              <w:rPr>
                <w:noProof/>
                <w:webHidden/>
              </w:rPr>
              <w:fldChar w:fldCharType="begin"/>
            </w:r>
            <w:r w:rsidR="00FB5661" w:rsidRPr="00FB5661">
              <w:rPr>
                <w:noProof/>
                <w:webHidden/>
              </w:rPr>
              <w:instrText xml:space="preserve"> PAGEREF _Toc72506311 \h </w:instrText>
            </w:r>
            <w:r w:rsidR="00FB5661" w:rsidRPr="00FB5661">
              <w:rPr>
                <w:noProof/>
                <w:webHidden/>
              </w:rPr>
            </w:r>
            <w:r w:rsidR="00FB5661" w:rsidRPr="00FB5661">
              <w:rPr>
                <w:noProof/>
                <w:webHidden/>
              </w:rPr>
              <w:fldChar w:fldCharType="separate"/>
            </w:r>
            <w:r w:rsidR="00FB5661" w:rsidRPr="00FB5661">
              <w:rPr>
                <w:noProof/>
                <w:webHidden/>
              </w:rPr>
              <w:t>11</w:t>
            </w:r>
            <w:r w:rsidR="00FB5661" w:rsidRPr="00FB5661">
              <w:rPr>
                <w:noProof/>
                <w:webHidden/>
              </w:rPr>
              <w:fldChar w:fldCharType="end"/>
            </w:r>
          </w:hyperlink>
        </w:p>
        <w:p w14:paraId="621609AB" w14:textId="3C970A19" w:rsidR="00FB5661" w:rsidRPr="00FB5661" w:rsidRDefault="00B46D06">
          <w:pPr>
            <w:pStyle w:val="28"/>
            <w:tabs>
              <w:tab w:val="left" w:pos="660"/>
              <w:tab w:val="right" w:leader="dot" w:pos="9911"/>
            </w:tabs>
            <w:rPr>
              <w:rFonts w:eastAsiaTheme="minorEastAsia"/>
              <w:noProof/>
              <w:lang w:eastAsia="ru-RU"/>
            </w:rPr>
          </w:pPr>
          <w:hyperlink w:anchor="_Toc72506312" w:history="1">
            <w:r w:rsidR="00FB5661" w:rsidRPr="00FB5661">
              <w:rPr>
                <w:rStyle w:val="ae"/>
                <w:rFonts w:ascii="Times New Roman" w:eastAsia="Times New Roman" w:hAnsi="Times New Roman" w:cs="Times New Roman"/>
                <w:bCs/>
                <w:iCs/>
                <w:noProof/>
                <w:lang w:eastAsia="ru-RU"/>
              </w:rPr>
              <w:t>8</w:t>
            </w:r>
            <w:r w:rsidR="00FB5661" w:rsidRPr="00FB5661">
              <w:rPr>
                <w:rFonts w:eastAsiaTheme="minorEastAsia"/>
                <w:noProof/>
                <w:lang w:eastAsia="ru-RU"/>
              </w:rPr>
              <w:tab/>
            </w:r>
            <w:r w:rsidR="00FB5661" w:rsidRPr="00FB5661">
              <w:rPr>
                <w:rStyle w:val="ae"/>
                <w:rFonts w:ascii="Times New Roman" w:eastAsia="Times New Roman" w:hAnsi="Times New Roman" w:cs="Times New Roman"/>
                <w:bCs/>
                <w:iCs/>
                <w:noProof/>
                <w:lang w:eastAsia="ru-RU"/>
              </w:rPr>
              <w:t>Проведение государственной итоговой аттестации для инвалидов и лиц с ограниченными возможностями здоровья</w:t>
            </w:r>
            <w:r w:rsidR="00FB5661" w:rsidRPr="00FB5661">
              <w:rPr>
                <w:noProof/>
                <w:webHidden/>
              </w:rPr>
              <w:tab/>
            </w:r>
            <w:r w:rsidR="00FB5661" w:rsidRPr="00FB5661">
              <w:rPr>
                <w:noProof/>
                <w:webHidden/>
              </w:rPr>
              <w:fldChar w:fldCharType="begin"/>
            </w:r>
            <w:r w:rsidR="00FB5661" w:rsidRPr="00FB5661">
              <w:rPr>
                <w:noProof/>
                <w:webHidden/>
              </w:rPr>
              <w:instrText xml:space="preserve"> PAGEREF _Toc72506312 \h </w:instrText>
            </w:r>
            <w:r w:rsidR="00FB5661" w:rsidRPr="00FB5661">
              <w:rPr>
                <w:noProof/>
                <w:webHidden/>
              </w:rPr>
            </w:r>
            <w:r w:rsidR="00FB5661" w:rsidRPr="00FB5661">
              <w:rPr>
                <w:noProof/>
                <w:webHidden/>
              </w:rPr>
              <w:fldChar w:fldCharType="separate"/>
            </w:r>
            <w:r w:rsidR="00FB5661" w:rsidRPr="00FB5661">
              <w:rPr>
                <w:noProof/>
                <w:webHidden/>
              </w:rPr>
              <w:t>11</w:t>
            </w:r>
            <w:r w:rsidR="00FB5661" w:rsidRPr="00FB5661">
              <w:rPr>
                <w:noProof/>
                <w:webHidden/>
              </w:rPr>
              <w:fldChar w:fldCharType="end"/>
            </w:r>
          </w:hyperlink>
        </w:p>
        <w:p w14:paraId="027DCF4C" w14:textId="0F3A3100" w:rsidR="00FB5661" w:rsidRPr="00FB5661" w:rsidRDefault="00B46D06">
          <w:pPr>
            <w:pStyle w:val="28"/>
            <w:tabs>
              <w:tab w:val="left" w:pos="660"/>
              <w:tab w:val="right" w:leader="dot" w:pos="9911"/>
            </w:tabs>
            <w:rPr>
              <w:rFonts w:eastAsiaTheme="minorEastAsia"/>
              <w:noProof/>
              <w:lang w:eastAsia="ru-RU"/>
            </w:rPr>
          </w:pPr>
          <w:hyperlink w:anchor="_Toc72506313" w:history="1">
            <w:r w:rsidR="00FB5661" w:rsidRPr="00FB5661">
              <w:rPr>
                <w:rStyle w:val="ae"/>
                <w:rFonts w:ascii="Times New Roman" w:eastAsia="Times New Roman" w:hAnsi="Times New Roman" w:cs="Times New Roman"/>
                <w:bCs/>
                <w:iCs/>
                <w:noProof/>
                <w:lang w:eastAsia="ru-RU"/>
              </w:rPr>
              <w:t>9</w:t>
            </w:r>
            <w:r w:rsidR="00FB5661" w:rsidRPr="00FB5661">
              <w:rPr>
                <w:rFonts w:eastAsiaTheme="minorEastAsia"/>
                <w:noProof/>
                <w:lang w:eastAsia="ru-RU"/>
              </w:rPr>
              <w:tab/>
            </w:r>
            <w:r w:rsidR="00FB5661" w:rsidRPr="00FB5661">
              <w:rPr>
                <w:rStyle w:val="ae"/>
                <w:rFonts w:ascii="Times New Roman" w:eastAsia="Times New Roman" w:hAnsi="Times New Roman" w:cs="Times New Roman"/>
                <w:bCs/>
                <w:iCs/>
                <w:noProof/>
                <w:lang w:eastAsia="ru-RU"/>
              </w:rPr>
              <w:t>Порядок подачи и рассмотрения апелляций по государственной итоговой аттестации</w:t>
            </w:r>
            <w:r w:rsidR="00FB5661" w:rsidRPr="00FB5661">
              <w:rPr>
                <w:noProof/>
                <w:webHidden/>
              </w:rPr>
              <w:tab/>
            </w:r>
            <w:r w:rsidR="00FB5661" w:rsidRPr="00FB5661">
              <w:rPr>
                <w:noProof/>
                <w:webHidden/>
              </w:rPr>
              <w:fldChar w:fldCharType="begin"/>
            </w:r>
            <w:r w:rsidR="00FB5661" w:rsidRPr="00FB5661">
              <w:rPr>
                <w:noProof/>
                <w:webHidden/>
              </w:rPr>
              <w:instrText xml:space="preserve"> PAGEREF _Toc72506313 \h </w:instrText>
            </w:r>
            <w:r w:rsidR="00FB5661" w:rsidRPr="00FB5661">
              <w:rPr>
                <w:noProof/>
                <w:webHidden/>
              </w:rPr>
            </w:r>
            <w:r w:rsidR="00FB5661" w:rsidRPr="00FB5661">
              <w:rPr>
                <w:noProof/>
                <w:webHidden/>
              </w:rPr>
              <w:fldChar w:fldCharType="separate"/>
            </w:r>
            <w:r w:rsidR="00FB5661" w:rsidRPr="00FB5661">
              <w:rPr>
                <w:noProof/>
                <w:webHidden/>
              </w:rPr>
              <w:t>13</w:t>
            </w:r>
            <w:r w:rsidR="00FB5661" w:rsidRPr="00FB5661">
              <w:rPr>
                <w:noProof/>
                <w:webHidden/>
              </w:rPr>
              <w:fldChar w:fldCharType="end"/>
            </w:r>
          </w:hyperlink>
        </w:p>
        <w:p w14:paraId="2F8658D9" w14:textId="651F341B" w:rsidR="00FB5661" w:rsidRPr="00FB5661" w:rsidRDefault="00B46D06">
          <w:pPr>
            <w:pStyle w:val="28"/>
            <w:tabs>
              <w:tab w:val="left" w:pos="880"/>
              <w:tab w:val="right" w:leader="dot" w:pos="9911"/>
            </w:tabs>
            <w:rPr>
              <w:rFonts w:eastAsiaTheme="minorEastAsia"/>
              <w:noProof/>
              <w:lang w:eastAsia="ru-RU"/>
            </w:rPr>
          </w:pPr>
          <w:hyperlink w:anchor="_Toc72506314" w:history="1">
            <w:r w:rsidR="00FB5661" w:rsidRPr="00FB5661">
              <w:rPr>
                <w:rStyle w:val="ae"/>
                <w:rFonts w:ascii="Times New Roman" w:eastAsia="Times New Roman" w:hAnsi="Times New Roman" w:cs="Times New Roman"/>
                <w:bCs/>
                <w:iCs/>
                <w:noProof/>
                <w:lang w:eastAsia="ru-RU"/>
              </w:rPr>
              <w:t>10</w:t>
            </w:r>
            <w:r w:rsidR="00FB5661" w:rsidRPr="00FB5661">
              <w:rPr>
                <w:rFonts w:eastAsiaTheme="minorEastAsia"/>
                <w:noProof/>
                <w:lang w:eastAsia="ru-RU"/>
              </w:rPr>
              <w:tab/>
            </w:r>
            <w:r w:rsidR="00FB5661" w:rsidRPr="00FB5661">
              <w:rPr>
                <w:rStyle w:val="ae"/>
                <w:rFonts w:ascii="Times New Roman" w:eastAsia="Times New Roman" w:hAnsi="Times New Roman" w:cs="Times New Roman"/>
                <w:bCs/>
                <w:iCs/>
                <w:noProof/>
                <w:lang w:eastAsia="ru-RU"/>
              </w:rPr>
              <w:t>Организация и проведение государственной итоговой аттестации с использованием дистанционных образовательных технологий</w:t>
            </w:r>
            <w:r w:rsidR="00FB5661" w:rsidRPr="00FB5661">
              <w:rPr>
                <w:noProof/>
                <w:webHidden/>
              </w:rPr>
              <w:tab/>
            </w:r>
            <w:r w:rsidR="00FB5661" w:rsidRPr="00FB5661">
              <w:rPr>
                <w:noProof/>
                <w:webHidden/>
              </w:rPr>
              <w:fldChar w:fldCharType="begin"/>
            </w:r>
            <w:r w:rsidR="00FB5661" w:rsidRPr="00FB5661">
              <w:rPr>
                <w:noProof/>
                <w:webHidden/>
              </w:rPr>
              <w:instrText xml:space="preserve"> PAGEREF _Toc72506314 \h </w:instrText>
            </w:r>
            <w:r w:rsidR="00FB5661" w:rsidRPr="00FB5661">
              <w:rPr>
                <w:noProof/>
                <w:webHidden/>
              </w:rPr>
            </w:r>
            <w:r w:rsidR="00FB5661" w:rsidRPr="00FB5661">
              <w:rPr>
                <w:noProof/>
                <w:webHidden/>
              </w:rPr>
              <w:fldChar w:fldCharType="separate"/>
            </w:r>
            <w:r w:rsidR="00FB5661" w:rsidRPr="00FB5661">
              <w:rPr>
                <w:noProof/>
                <w:webHidden/>
              </w:rPr>
              <w:t>13</w:t>
            </w:r>
            <w:r w:rsidR="00FB5661" w:rsidRPr="00FB5661">
              <w:rPr>
                <w:noProof/>
                <w:webHidden/>
              </w:rPr>
              <w:fldChar w:fldCharType="end"/>
            </w:r>
          </w:hyperlink>
        </w:p>
        <w:p w14:paraId="215F3014" w14:textId="79E531F9" w:rsidR="00343E07" w:rsidRPr="00455960" w:rsidRDefault="00343E07" w:rsidP="005772B3">
          <w:pPr>
            <w:spacing w:line="240" w:lineRule="auto"/>
            <w:rPr>
              <w:rFonts w:ascii="Times New Roman" w:hAnsi="Times New Roman" w:cs="Times New Roman"/>
              <w:sz w:val="24"/>
              <w:szCs w:val="24"/>
            </w:rPr>
          </w:pPr>
          <w:r w:rsidRPr="00FB5661">
            <w:rPr>
              <w:rFonts w:ascii="Times New Roman" w:hAnsi="Times New Roman" w:cs="Times New Roman"/>
              <w:bCs/>
              <w:sz w:val="24"/>
              <w:szCs w:val="24"/>
            </w:rPr>
            <w:fldChar w:fldCharType="end"/>
          </w:r>
        </w:p>
      </w:sdtContent>
    </w:sdt>
    <w:p w14:paraId="5BC43B2B" w14:textId="77777777" w:rsidR="009B41D8" w:rsidRPr="00AB2474" w:rsidRDefault="009B41D8" w:rsidP="005772B3">
      <w:pPr>
        <w:tabs>
          <w:tab w:val="left" w:pos="3450"/>
        </w:tabs>
        <w:spacing w:line="240" w:lineRule="auto"/>
        <w:rPr>
          <w:rFonts w:ascii="Times New Roman" w:hAnsi="Times New Roman" w:cs="Times New Roman"/>
          <w:b/>
          <w:bCs/>
          <w:sz w:val="24"/>
          <w:szCs w:val="24"/>
        </w:rPr>
      </w:pPr>
    </w:p>
    <w:p w14:paraId="121EBA8A" w14:textId="03CEEFE5" w:rsidR="0005542C" w:rsidRPr="00AB2474" w:rsidRDefault="009B41D8" w:rsidP="005772B3">
      <w:pPr>
        <w:pStyle w:val="a3"/>
        <w:keepNext/>
        <w:numPr>
          <w:ilvl w:val="0"/>
          <w:numId w:val="11"/>
        </w:numPr>
        <w:tabs>
          <w:tab w:val="left" w:pos="1134"/>
        </w:tabs>
        <w:spacing w:after="120" w:line="240" w:lineRule="auto"/>
        <w:ind w:left="1134" w:hanging="425"/>
        <w:outlineLvl w:val="1"/>
        <w:rPr>
          <w:rFonts w:ascii="Times New Roman" w:eastAsia="Times New Roman" w:hAnsi="Times New Roman" w:cs="Times New Roman"/>
          <w:b/>
          <w:bCs/>
          <w:iCs/>
          <w:sz w:val="24"/>
          <w:szCs w:val="24"/>
          <w:lang w:eastAsia="ru-RU"/>
        </w:rPr>
      </w:pPr>
      <w:r w:rsidRPr="00AB2474">
        <w:rPr>
          <w:b/>
          <w:sz w:val="24"/>
          <w:szCs w:val="24"/>
        </w:rPr>
        <w:br w:type="page"/>
      </w:r>
      <w:r w:rsidR="005752D7" w:rsidRPr="00AB2474">
        <w:rPr>
          <w:rFonts w:ascii="Times New Roman" w:eastAsia="Times New Roman" w:hAnsi="Times New Roman" w:cs="Times New Roman"/>
          <w:b/>
          <w:bCs/>
          <w:iCs/>
          <w:sz w:val="24"/>
          <w:szCs w:val="24"/>
          <w:lang w:eastAsia="ru-RU"/>
        </w:rPr>
        <w:lastRenderedPageBreak/>
        <w:t xml:space="preserve"> </w:t>
      </w:r>
      <w:bookmarkStart w:id="2" w:name="_Toc72506305"/>
      <w:r w:rsidR="00850D89" w:rsidRPr="00AB2474">
        <w:rPr>
          <w:rFonts w:ascii="Times New Roman" w:eastAsia="Times New Roman" w:hAnsi="Times New Roman" w:cs="Times New Roman"/>
          <w:b/>
          <w:bCs/>
          <w:iCs/>
          <w:sz w:val="24"/>
          <w:szCs w:val="24"/>
          <w:lang w:eastAsia="ru-RU"/>
        </w:rPr>
        <w:t>Общие положения</w:t>
      </w:r>
      <w:bookmarkEnd w:id="2"/>
    </w:p>
    <w:p w14:paraId="3FE6F269" w14:textId="3E1F9EC4" w:rsidR="00BC42D6" w:rsidRPr="00AB2474" w:rsidRDefault="00BC42D6" w:rsidP="005772B3">
      <w:pPr>
        <w:spacing w:after="0" w:line="240" w:lineRule="auto"/>
        <w:ind w:firstLine="709"/>
        <w:rPr>
          <w:rFonts w:ascii="Times New Roman" w:hAnsi="Times New Roman" w:cs="Times New Roman"/>
          <w:b/>
          <w:bCs/>
          <w:sz w:val="24"/>
          <w:szCs w:val="24"/>
        </w:rPr>
      </w:pPr>
      <w:r w:rsidRPr="00AB2474">
        <w:rPr>
          <w:rFonts w:ascii="Times New Roman" w:hAnsi="Times New Roman" w:cs="Times New Roman"/>
          <w:sz w:val="24"/>
          <w:szCs w:val="24"/>
        </w:rPr>
        <w:t>Программа государственной итоговой аттестации выпускников НИЯУ МИФИ</w:t>
      </w:r>
      <w:r w:rsidR="0071296A">
        <w:rPr>
          <w:rFonts w:ascii="Times New Roman" w:hAnsi="Times New Roman" w:cs="Times New Roman"/>
          <w:sz w:val="24"/>
          <w:szCs w:val="24"/>
        </w:rPr>
        <w:t xml:space="preserve"> </w:t>
      </w:r>
      <w:r w:rsidR="0071296A" w:rsidRPr="0071296A">
        <w:rPr>
          <w:rFonts w:ascii="Times New Roman" w:hAnsi="Times New Roman" w:cs="Times New Roman"/>
          <w:sz w:val="24"/>
          <w:szCs w:val="24"/>
          <w:highlight w:val="yellow"/>
        </w:rPr>
        <w:t>по специальности</w:t>
      </w:r>
      <w:r w:rsidR="0071296A">
        <w:rPr>
          <w:rFonts w:ascii="Times New Roman" w:hAnsi="Times New Roman" w:cs="Times New Roman"/>
          <w:sz w:val="24"/>
          <w:szCs w:val="24"/>
        </w:rPr>
        <w:t xml:space="preserve"> </w:t>
      </w:r>
      <w:r w:rsidR="009672E8" w:rsidRPr="00F22342">
        <w:rPr>
          <w:rFonts w:ascii="Times New Roman" w:hAnsi="Times New Roman" w:cs="Times New Roman"/>
          <w:sz w:val="24"/>
          <w:szCs w:val="24"/>
          <w:highlight w:val="yellow"/>
        </w:rPr>
        <w:t>14.05.04 Электроника и автоматика физических установок</w:t>
      </w:r>
      <w:r w:rsidRPr="00F22342">
        <w:rPr>
          <w:rFonts w:ascii="Times New Roman" w:hAnsi="Times New Roman" w:cs="Times New Roman"/>
          <w:sz w:val="24"/>
          <w:szCs w:val="24"/>
          <w:highlight w:val="yellow"/>
        </w:rPr>
        <w:t xml:space="preserve">, образовательной программы </w:t>
      </w:r>
      <w:r w:rsidR="009672E8" w:rsidRPr="00F22342">
        <w:rPr>
          <w:rFonts w:ascii="Times New Roman" w:hAnsi="Times New Roman" w:cs="Times New Roman"/>
          <w:sz w:val="24"/>
          <w:szCs w:val="24"/>
          <w:highlight w:val="yellow"/>
        </w:rPr>
        <w:t>«Автоматизация и информационно-измерительные системы физических установок»</w:t>
      </w:r>
      <w:r w:rsidRPr="00AB2474">
        <w:rPr>
          <w:rFonts w:ascii="Times New Roman" w:hAnsi="Times New Roman" w:cs="Times New Roman"/>
          <w:sz w:val="24"/>
          <w:szCs w:val="24"/>
        </w:rPr>
        <w:t xml:space="preserve"> составлена в соответствии с требованиями: </w:t>
      </w:r>
    </w:p>
    <w:p w14:paraId="19EE7B6A" w14:textId="48524A2B" w:rsidR="00BC42D6" w:rsidRPr="00AB2474" w:rsidRDefault="00BC42D6" w:rsidP="005772B3">
      <w:pPr>
        <w:spacing w:after="0" w:line="240" w:lineRule="auto"/>
        <w:ind w:firstLine="709"/>
        <w:rPr>
          <w:rFonts w:ascii="Times New Roman" w:hAnsi="Times New Roman" w:cs="Times New Roman"/>
          <w:sz w:val="24"/>
          <w:szCs w:val="24"/>
        </w:rPr>
      </w:pPr>
      <w:r w:rsidRPr="00AB2474">
        <w:rPr>
          <w:rFonts w:ascii="Times New Roman" w:hAnsi="Times New Roman" w:cs="Times New Roman"/>
          <w:sz w:val="24"/>
          <w:szCs w:val="24"/>
        </w:rPr>
        <w:t>– Положения об итоговой государственной аттестации выпускников НИЯУ МИФИ</w:t>
      </w:r>
      <w:r w:rsidR="00C6131B" w:rsidRPr="00AB2474">
        <w:rPr>
          <w:rFonts w:ascii="Times New Roman" w:hAnsi="Times New Roman" w:cs="Times New Roman"/>
          <w:sz w:val="24"/>
          <w:szCs w:val="24"/>
        </w:rPr>
        <w:t>,</w:t>
      </w:r>
      <w:r w:rsidRPr="00AB2474">
        <w:rPr>
          <w:rFonts w:ascii="Times New Roman" w:hAnsi="Times New Roman" w:cs="Times New Roman"/>
          <w:sz w:val="24"/>
          <w:szCs w:val="24"/>
        </w:rPr>
        <w:t xml:space="preserve"> СМК-ПЛ-8.2-02 от 29.08.2017;</w:t>
      </w:r>
    </w:p>
    <w:p w14:paraId="6D01601B" w14:textId="77777777" w:rsidR="00BC42D6" w:rsidRPr="00AB2474" w:rsidRDefault="00BC42D6" w:rsidP="005772B3">
      <w:pPr>
        <w:spacing w:after="0" w:line="240" w:lineRule="auto"/>
        <w:ind w:firstLine="709"/>
        <w:rPr>
          <w:rFonts w:ascii="Times New Roman" w:hAnsi="Times New Roman" w:cs="Times New Roman"/>
          <w:sz w:val="24"/>
          <w:szCs w:val="24"/>
        </w:rPr>
      </w:pPr>
      <w:r w:rsidRPr="00AB2474">
        <w:rPr>
          <w:rFonts w:ascii="Times New Roman" w:hAnsi="Times New Roman" w:cs="Times New Roman"/>
          <w:sz w:val="24"/>
          <w:szCs w:val="24"/>
        </w:rPr>
        <w:t>– Порядка организации и проведения государственной итоговой аттестации выпускников с использованием дистанционных образовательных технологий в НИЯУ МИФИ от 21.12.2020;</w:t>
      </w:r>
    </w:p>
    <w:p w14:paraId="68D0DA67" w14:textId="14E30EC9" w:rsidR="00BC42D6" w:rsidRPr="00AB2474" w:rsidRDefault="00BC42D6" w:rsidP="005772B3">
      <w:pPr>
        <w:spacing w:after="0" w:line="240" w:lineRule="auto"/>
        <w:ind w:firstLine="709"/>
        <w:rPr>
          <w:rFonts w:ascii="Times New Roman" w:hAnsi="Times New Roman" w:cs="Times New Roman"/>
          <w:sz w:val="24"/>
          <w:szCs w:val="24"/>
        </w:rPr>
      </w:pPr>
      <w:r w:rsidRPr="00AB2474">
        <w:rPr>
          <w:rFonts w:ascii="Times New Roman" w:hAnsi="Times New Roman" w:cs="Times New Roman"/>
          <w:sz w:val="24"/>
          <w:szCs w:val="24"/>
        </w:rPr>
        <w:t>– Положения о выпускных квалификационных работах бакалавра, специалиста, магистра и научно-квалификационной работе аспиранта</w:t>
      </w:r>
      <w:r w:rsidR="00C6131B" w:rsidRPr="00AB2474">
        <w:rPr>
          <w:rFonts w:ascii="Times New Roman" w:hAnsi="Times New Roman" w:cs="Times New Roman"/>
          <w:sz w:val="24"/>
          <w:szCs w:val="24"/>
        </w:rPr>
        <w:t>,</w:t>
      </w:r>
      <w:r w:rsidRPr="00AB2474">
        <w:rPr>
          <w:rFonts w:ascii="Times New Roman" w:hAnsi="Times New Roman" w:cs="Times New Roman"/>
          <w:sz w:val="24"/>
          <w:szCs w:val="24"/>
        </w:rPr>
        <w:t xml:space="preserve"> СМК-ПЛ-8.2-03 от 29.08.2017;</w:t>
      </w:r>
    </w:p>
    <w:p w14:paraId="2F577F28" w14:textId="754DD0CC" w:rsidR="00BC42D6" w:rsidRPr="00AB2474" w:rsidRDefault="00BC42D6" w:rsidP="005772B3">
      <w:pPr>
        <w:spacing w:after="0" w:line="240" w:lineRule="auto"/>
        <w:ind w:firstLine="709"/>
        <w:rPr>
          <w:rFonts w:ascii="Times New Roman" w:hAnsi="Times New Roman" w:cs="Times New Roman"/>
          <w:sz w:val="24"/>
          <w:szCs w:val="24"/>
        </w:rPr>
      </w:pPr>
      <w:r w:rsidRPr="00AB2474">
        <w:rPr>
          <w:rFonts w:ascii="Times New Roman" w:hAnsi="Times New Roman" w:cs="Times New Roman"/>
          <w:sz w:val="24"/>
          <w:szCs w:val="24"/>
        </w:rPr>
        <w:t>– Положения о формировании фонда оценочных средств в НИЯУ МИФИ</w:t>
      </w:r>
      <w:r w:rsidR="00C6131B" w:rsidRPr="00AB2474">
        <w:rPr>
          <w:rFonts w:ascii="Times New Roman" w:hAnsi="Times New Roman" w:cs="Times New Roman"/>
          <w:sz w:val="24"/>
          <w:szCs w:val="24"/>
        </w:rPr>
        <w:t>,</w:t>
      </w:r>
      <w:r w:rsidRPr="00AB2474">
        <w:rPr>
          <w:rFonts w:ascii="Times New Roman" w:hAnsi="Times New Roman" w:cs="Times New Roman"/>
          <w:sz w:val="24"/>
          <w:szCs w:val="24"/>
        </w:rPr>
        <w:t xml:space="preserve"> СМК-ПЛ-8.2-05 от 29.08.2017;</w:t>
      </w:r>
    </w:p>
    <w:p w14:paraId="0F60B593" w14:textId="51794C80" w:rsidR="00252B89" w:rsidRPr="00AB2474" w:rsidRDefault="00252B89" w:rsidP="005772B3">
      <w:pPr>
        <w:spacing w:after="0" w:line="240" w:lineRule="auto"/>
        <w:ind w:firstLine="709"/>
        <w:rPr>
          <w:rFonts w:ascii="Times New Roman" w:hAnsi="Times New Roman" w:cs="Times New Roman"/>
          <w:sz w:val="24"/>
          <w:szCs w:val="24"/>
        </w:rPr>
      </w:pPr>
      <w:r w:rsidRPr="00AB2474">
        <w:rPr>
          <w:rFonts w:ascii="Times New Roman" w:hAnsi="Times New Roman" w:cs="Times New Roman"/>
          <w:sz w:val="24"/>
          <w:szCs w:val="24"/>
        </w:rPr>
        <w:t>– Положения о порядке формирования фондов оценочных средств в Северском технологическом институте - филиале НИЯУ МИФИ, СМК-8.2.2-02-СТИ-32 от 25.02.2015;</w:t>
      </w:r>
    </w:p>
    <w:p w14:paraId="290AAE1F" w14:textId="07B8F7B9" w:rsidR="00AA5553" w:rsidRDefault="00AA5553" w:rsidP="005772B3">
      <w:pPr>
        <w:spacing w:after="0" w:line="240" w:lineRule="auto"/>
        <w:ind w:firstLine="709"/>
        <w:rPr>
          <w:rFonts w:ascii="Times New Roman" w:hAnsi="Times New Roman" w:cs="Times New Roman"/>
          <w:sz w:val="24"/>
          <w:szCs w:val="24"/>
        </w:rPr>
      </w:pPr>
      <w:r w:rsidRPr="00AB2474">
        <w:rPr>
          <w:rFonts w:ascii="Times New Roman" w:hAnsi="Times New Roman" w:cs="Times New Roman"/>
          <w:sz w:val="24"/>
          <w:szCs w:val="24"/>
        </w:rPr>
        <w:t xml:space="preserve">– Положения о </w:t>
      </w:r>
      <w:proofErr w:type="spellStart"/>
      <w:r w:rsidRPr="00AB2474">
        <w:rPr>
          <w:rFonts w:ascii="Times New Roman" w:hAnsi="Times New Roman" w:cs="Times New Roman"/>
          <w:sz w:val="24"/>
          <w:szCs w:val="24"/>
        </w:rPr>
        <w:t>балльно</w:t>
      </w:r>
      <w:proofErr w:type="spellEnd"/>
      <w:r w:rsidRPr="00AB2474">
        <w:rPr>
          <w:rFonts w:ascii="Times New Roman" w:hAnsi="Times New Roman" w:cs="Times New Roman"/>
          <w:sz w:val="24"/>
          <w:szCs w:val="24"/>
        </w:rPr>
        <w:t>-рейтинговой системе оценки знаний студентов, ПЛ-8.2-01-СТИ-32 от 07.04.2017;</w:t>
      </w:r>
    </w:p>
    <w:p w14:paraId="5E042A9A" w14:textId="44CC235D" w:rsidR="00063D41" w:rsidRDefault="00063D41" w:rsidP="005772B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Положения о </w:t>
      </w:r>
      <w:r w:rsidR="00FC4AE0">
        <w:rPr>
          <w:rFonts w:ascii="Times New Roman" w:hAnsi="Times New Roman" w:cs="Times New Roman"/>
          <w:sz w:val="24"/>
          <w:szCs w:val="24"/>
        </w:rPr>
        <w:t>порядке разработки и утверждения образовательных программ, ПЛ</w:t>
      </w:r>
      <w:r w:rsidR="004203C2">
        <w:rPr>
          <w:rFonts w:ascii="Times New Roman" w:hAnsi="Times New Roman" w:cs="Times New Roman"/>
          <w:sz w:val="24"/>
          <w:szCs w:val="24"/>
        </w:rPr>
        <w:t>-</w:t>
      </w:r>
      <w:r w:rsidR="00FC4AE0">
        <w:rPr>
          <w:rFonts w:ascii="Times New Roman" w:hAnsi="Times New Roman" w:cs="Times New Roman"/>
          <w:sz w:val="24"/>
          <w:szCs w:val="24"/>
        </w:rPr>
        <w:t>7.5.1</w:t>
      </w:r>
      <w:r w:rsidR="004203C2">
        <w:rPr>
          <w:rFonts w:ascii="Times New Roman" w:hAnsi="Times New Roman" w:cs="Times New Roman"/>
          <w:sz w:val="24"/>
          <w:szCs w:val="24"/>
        </w:rPr>
        <w:t>-</w:t>
      </w:r>
      <w:r w:rsidR="00FC4AE0">
        <w:rPr>
          <w:rFonts w:ascii="Times New Roman" w:hAnsi="Times New Roman" w:cs="Times New Roman"/>
          <w:sz w:val="24"/>
          <w:szCs w:val="24"/>
        </w:rPr>
        <w:t>01-СТИ-02;</w:t>
      </w:r>
    </w:p>
    <w:p w14:paraId="7D8F4894" w14:textId="3613C5B9" w:rsidR="004203C2" w:rsidRDefault="004203C2" w:rsidP="005772B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Положения о порядке рецензирования выпускных </w:t>
      </w:r>
      <w:r w:rsidR="0089534B">
        <w:rPr>
          <w:rFonts w:ascii="Times New Roman" w:hAnsi="Times New Roman" w:cs="Times New Roman"/>
          <w:sz w:val="24"/>
          <w:szCs w:val="24"/>
        </w:rPr>
        <w:t>квалификационных</w:t>
      </w:r>
      <w:r>
        <w:rPr>
          <w:rFonts w:ascii="Times New Roman" w:hAnsi="Times New Roman" w:cs="Times New Roman"/>
          <w:sz w:val="24"/>
          <w:szCs w:val="24"/>
        </w:rPr>
        <w:t xml:space="preserve"> работ, ПЛ-7.5.1-09-СТИ-02</w:t>
      </w:r>
      <w:r w:rsidR="0089534B">
        <w:rPr>
          <w:rFonts w:ascii="Times New Roman" w:hAnsi="Times New Roman" w:cs="Times New Roman"/>
          <w:sz w:val="24"/>
          <w:szCs w:val="24"/>
        </w:rPr>
        <w:t xml:space="preserve"> от 31.08.2017;</w:t>
      </w:r>
    </w:p>
    <w:p w14:paraId="2F951C54" w14:textId="29FBF25A" w:rsidR="0089534B" w:rsidRDefault="0089534B" w:rsidP="005772B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Положения об обеспечении проверки самостоятельности выполнения письменных работ в СТИ НИЯУ МИФИ на основе системы «</w:t>
      </w:r>
      <w:proofErr w:type="spellStart"/>
      <w:r>
        <w:rPr>
          <w:rFonts w:ascii="Times New Roman" w:hAnsi="Times New Roman" w:cs="Times New Roman"/>
          <w:sz w:val="24"/>
          <w:szCs w:val="24"/>
        </w:rPr>
        <w:t>Антиплагиат</w:t>
      </w:r>
      <w:proofErr w:type="spellEnd"/>
      <w:r>
        <w:rPr>
          <w:rFonts w:ascii="Times New Roman" w:hAnsi="Times New Roman" w:cs="Times New Roman"/>
          <w:sz w:val="24"/>
          <w:szCs w:val="24"/>
        </w:rPr>
        <w:t>» СМК-ПЛ-8.2.2-02-СТИ-02 от 13.02.2015;</w:t>
      </w:r>
    </w:p>
    <w:p w14:paraId="4AB5DDEC" w14:textId="55EBF6EA" w:rsidR="00BC42D6" w:rsidRPr="00AB2474" w:rsidRDefault="00BC42D6" w:rsidP="005772B3">
      <w:pPr>
        <w:spacing w:after="0" w:line="240" w:lineRule="auto"/>
        <w:ind w:firstLine="709"/>
        <w:rPr>
          <w:rFonts w:ascii="Times New Roman" w:hAnsi="Times New Roman" w:cs="Times New Roman"/>
          <w:color w:val="FF0000"/>
          <w:sz w:val="24"/>
          <w:szCs w:val="24"/>
        </w:rPr>
      </w:pPr>
      <w:r w:rsidRPr="00AB2474">
        <w:rPr>
          <w:rFonts w:ascii="Times New Roman" w:hAnsi="Times New Roman" w:cs="Times New Roman"/>
          <w:sz w:val="24"/>
          <w:szCs w:val="24"/>
        </w:rPr>
        <w:t>–  Образовательного стандарта высшего образования Национального исследовательского ядерного университета «МИФИ</w:t>
      </w:r>
      <w:r w:rsidRPr="00204D90">
        <w:rPr>
          <w:rFonts w:ascii="Times New Roman" w:hAnsi="Times New Roman" w:cs="Times New Roman"/>
          <w:sz w:val="24"/>
          <w:szCs w:val="24"/>
        </w:rPr>
        <w:t>»</w:t>
      </w:r>
      <w:r w:rsidR="00204D90">
        <w:rPr>
          <w:rFonts w:ascii="Times New Roman" w:hAnsi="Times New Roman" w:cs="Times New Roman"/>
          <w:sz w:val="24"/>
          <w:szCs w:val="24"/>
        </w:rPr>
        <w:t xml:space="preserve"> </w:t>
      </w:r>
      <w:r w:rsidR="005310E1" w:rsidRPr="00204D90">
        <w:rPr>
          <w:rFonts w:ascii="Times New Roman" w:hAnsi="Times New Roman" w:cs="Times New Roman"/>
          <w:sz w:val="24"/>
          <w:szCs w:val="24"/>
        </w:rPr>
        <w:t xml:space="preserve">по </w:t>
      </w:r>
      <w:r w:rsidR="005310E1" w:rsidRPr="009B1DCA">
        <w:rPr>
          <w:rFonts w:ascii="Times New Roman" w:hAnsi="Times New Roman" w:cs="Times New Roman"/>
          <w:sz w:val="24"/>
          <w:szCs w:val="24"/>
          <w:highlight w:val="yellow"/>
        </w:rPr>
        <w:t xml:space="preserve">специальности </w:t>
      </w:r>
      <w:r w:rsidR="00E4680E" w:rsidRPr="009B1DCA">
        <w:rPr>
          <w:rFonts w:ascii="Times New Roman" w:hAnsi="Times New Roman" w:cs="Times New Roman"/>
          <w:sz w:val="24"/>
          <w:szCs w:val="24"/>
          <w:highlight w:val="yellow"/>
        </w:rPr>
        <w:t>14.05.04</w:t>
      </w:r>
      <w:r w:rsidR="00E4680E" w:rsidRPr="009B1DCA">
        <w:rPr>
          <w:sz w:val="24"/>
          <w:szCs w:val="24"/>
          <w:highlight w:val="yellow"/>
        </w:rPr>
        <w:t xml:space="preserve"> </w:t>
      </w:r>
      <w:r w:rsidR="00E4680E" w:rsidRPr="009B1DCA">
        <w:rPr>
          <w:rFonts w:ascii="Times New Roman" w:hAnsi="Times New Roman" w:cs="Times New Roman"/>
          <w:sz w:val="24"/>
          <w:szCs w:val="24"/>
          <w:highlight w:val="yellow"/>
        </w:rPr>
        <w:t>Электроника и автоматика физических установок</w:t>
      </w:r>
      <w:r w:rsidR="005310E1" w:rsidRPr="005310E1">
        <w:rPr>
          <w:rFonts w:ascii="Times New Roman" w:hAnsi="Times New Roman" w:cs="Times New Roman"/>
          <w:sz w:val="24"/>
          <w:szCs w:val="24"/>
          <w:highlight w:val="yellow"/>
        </w:rPr>
        <w:t>, утвержденного Ученым советом университета (протокол №18/03 от 31.05.2018, дата актуализации</w:t>
      </w:r>
      <w:r w:rsidR="00E4680E" w:rsidRPr="005310E1">
        <w:rPr>
          <w:rFonts w:ascii="Times New Roman" w:hAnsi="Times New Roman" w:cs="Times New Roman"/>
          <w:sz w:val="24"/>
          <w:szCs w:val="24"/>
          <w:highlight w:val="yellow"/>
        </w:rPr>
        <w:t xml:space="preserve"> </w:t>
      </w:r>
      <w:r w:rsidR="00CC6A6C" w:rsidRPr="005310E1">
        <w:rPr>
          <w:rFonts w:ascii="Times New Roman" w:hAnsi="Times New Roman" w:cs="Times New Roman"/>
          <w:sz w:val="24"/>
          <w:szCs w:val="24"/>
          <w:highlight w:val="yellow"/>
        </w:rPr>
        <w:t>22</w:t>
      </w:r>
      <w:r w:rsidRPr="005310E1">
        <w:rPr>
          <w:rFonts w:ascii="Times New Roman" w:hAnsi="Times New Roman" w:cs="Times New Roman"/>
          <w:sz w:val="24"/>
          <w:szCs w:val="24"/>
          <w:highlight w:val="yellow"/>
        </w:rPr>
        <w:t>.0</w:t>
      </w:r>
      <w:r w:rsidR="00CC6A6C" w:rsidRPr="005310E1">
        <w:rPr>
          <w:rFonts w:ascii="Times New Roman" w:hAnsi="Times New Roman" w:cs="Times New Roman"/>
          <w:sz w:val="24"/>
          <w:szCs w:val="24"/>
          <w:highlight w:val="yellow"/>
        </w:rPr>
        <w:t>9</w:t>
      </w:r>
      <w:r w:rsidRPr="005310E1">
        <w:rPr>
          <w:rFonts w:ascii="Times New Roman" w:hAnsi="Times New Roman" w:cs="Times New Roman"/>
          <w:sz w:val="24"/>
          <w:szCs w:val="24"/>
          <w:highlight w:val="yellow"/>
        </w:rPr>
        <w:t>.2020</w:t>
      </w:r>
      <w:r w:rsidR="005310E1" w:rsidRPr="005310E1">
        <w:rPr>
          <w:rFonts w:ascii="Times New Roman" w:hAnsi="Times New Roman" w:cs="Times New Roman"/>
          <w:sz w:val="24"/>
          <w:szCs w:val="24"/>
          <w:highlight w:val="yellow"/>
        </w:rPr>
        <w:t>)</w:t>
      </w:r>
      <w:r w:rsidRPr="005310E1">
        <w:rPr>
          <w:rFonts w:ascii="Times New Roman" w:hAnsi="Times New Roman" w:cs="Times New Roman"/>
          <w:sz w:val="24"/>
          <w:szCs w:val="24"/>
          <w:highlight w:val="yellow"/>
        </w:rPr>
        <w:t>.</w:t>
      </w:r>
    </w:p>
    <w:p w14:paraId="679E635A" w14:textId="77777777" w:rsidR="00850D89" w:rsidRPr="00AB2474" w:rsidRDefault="00850D89" w:rsidP="005772B3">
      <w:pPr>
        <w:spacing w:after="0" w:line="240" w:lineRule="auto"/>
        <w:ind w:firstLine="709"/>
        <w:rPr>
          <w:rFonts w:ascii="Times New Roman" w:hAnsi="Times New Roman"/>
          <w:spacing w:val="-3"/>
          <w:sz w:val="24"/>
          <w:szCs w:val="24"/>
        </w:rPr>
      </w:pPr>
    </w:p>
    <w:p w14:paraId="0B433CC6" w14:textId="30668238" w:rsidR="0005542C" w:rsidRPr="00AB2474" w:rsidRDefault="0005542C"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Итоговая аттестация представляет собой форму оценки степени и уровня освоения обучающимися образовательной программы</w:t>
      </w:r>
      <w:r w:rsidR="003A45B9" w:rsidRPr="00AB2474">
        <w:rPr>
          <w:rFonts w:ascii="Times New Roman" w:hAnsi="Times New Roman"/>
          <w:spacing w:val="-3"/>
          <w:sz w:val="24"/>
          <w:szCs w:val="24"/>
        </w:rPr>
        <w:t>,</w:t>
      </w:r>
      <w:r w:rsidRPr="00AB2474">
        <w:rPr>
          <w:rFonts w:ascii="Times New Roman" w:hAnsi="Times New Roman"/>
          <w:spacing w:val="-3"/>
          <w:sz w:val="24"/>
          <w:szCs w:val="24"/>
        </w:rPr>
        <w:t xml:space="preserve"> проводится на основе принципов объективности и независимости оценки качества подготовки обучающихся</w:t>
      </w:r>
      <w:r w:rsidR="003A45B9" w:rsidRPr="00AB2474">
        <w:rPr>
          <w:rFonts w:ascii="Times New Roman" w:hAnsi="Times New Roman"/>
          <w:spacing w:val="-3"/>
          <w:sz w:val="24"/>
          <w:szCs w:val="24"/>
        </w:rPr>
        <w:t xml:space="preserve"> и является обязательной</w:t>
      </w:r>
      <w:r w:rsidRPr="00AB2474">
        <w:rPr>
          <w:rFonts w:ascii="Times New Roman" w:hAnsi="Times New Roman"/>
          <w:spacing w:val="-3"/>
          <w:sz w:val="24"/>
          <w:szCs w:val="24"/>
        </w:rPr>
        <w:t>.</w:t>
      </w:r>
    </w:p>
    <w:p w14:paraId="2D7F2051" w14:textId="0BF1AF85" w:rsidR="00CA289D" w:rsidRPr="00AB2474" w:rsidRDefault="007A12DE"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Итоговая аттестация, завершающая освоение имеющей государственную аккредитацию основной образовательной программ</w:t>
      </w:r>
      <w:r w:rsidRPr="008148AD">
        <w:rPr>
          <w:rFonts w:ascii="Times New Roman" w:hAnsi="Times New Roman"/>
          <w:spacing w:val="-3"/>
          <w:sz w:val="24"/>
          <w:szCs w:val="24"/>
        </w:rPr>
        <w:t>ы</w:t>
      </w:r>
      <w:r w:rsidR="005310E1" w:rsidRPr="008148AD">
        <w:rPr>
          <w:rFonts w:ascii="Times New Roman" w:hAnsi="Times New Roman"/>
          <w:spacing w:val="-3"/>
          <w:sz w:val="24"/>
          <w:szCs w:val="24"/>
        </w:rPr>
        <w:t>,</w:t>
      </w:r>
      <w:r w:rsidRPr="00AB2474">
        <w:rPr>
          <w:rFonts w:ascii="Times New Roman" w:hAnsi="Times New Roman"/>
          <w:spacing w:val="-3"/>
          <w:sz w:val="24"/>
          <w:szCs w:val="24"/>
        </w:rPr>
        <w:t xml:space="preserve"> </w:t>
      </w:r>
      <w:r w:rsidR="00663229" w:rsidRPr="00AB2474">
        <w:rPr>
          <w:rFonts w:ascii="Times New Roman" w:hAnsi="Times New Roman"/>
          <w:spacing w:val="-3"/>
          <w:sz w:val="24"/>
          <w:szCs w:val="24"/>
        </w:rPr>
        <w:t>я</w:t>
      </w:r>
      <w:r w:rsidRPr="00AB2474">
        <w:rPr>
          <w:rFonts w:ascii="Times New Roman" w:hAnsi="Times New Roman"/>
          <w:spacing w:val="-3"/>
          <w:sz w:val="24"/>
          <w:szCs w:val="24"/>
        </w:rPr>
        <w:t xml:space="preserve">вляется </w:t>
      </w:r>
      <w:r w:rsidRPr="00AB2474">
        <w:rPr>
          <w:rFonts w:ascii="Times New Roman" w:hAnsi="Times New Roman"/>
          <w:b/>
          <w:spacing w:val="-3"/>
          <w:sz w:val="24"/>
          <w:szCs w:val="24"/>
        </w:rPr>
        <w:t>государственной</w:t>
      </w:r>
      <w:r w:rsidRPr="00AB2474">
        <w:rPr>
          <w:rFonts w:ascii="Times New Roman" w:hAnsi="Times New Roman"/>
          <w:spacing w:val="-3"/>
          <w:sz w:val="24"/>
          <w:szCs w:val="24"/>
        </w:rPr>
        <w:t xml:space="preserve"> </w:t>
      </w:r>
      <w:r w:rsidRPr="00AB2474">
        <w:rPr>
          <w:rFonts w:ascii="Times New Roman" w:hAnsi="Times New Roman"/>
          <w:b/>
          <w:spacing w:val="-3"/>
          <w:sz w:val="24"/>
          <w:szCs w:val="24"/>
        </w:rPr>
        <w:t>итоговой аттестацией</w:t>
      </w:r>
      <w:r w:rsidR="00752509" w:rsidRPr="00AB2474">
        <w:rPr>
          <w:rFonts w:ascii="Times New Roman" w:hAnsi="Times New Roman"/>
          <w:b/>
          <w:spacing w:val="-3"/>
          <w:sz w:val="24"/>
          <w:szCs w:val="24"/>
        </w:rPr>
        <w:t xml:space="preserve"> (ГИА).</w:t>
      </w:r>
    </w:p>
    <w:p w14:paraId="01079999" w14:textId="615C92B8" w:rsidR="00752509" w:rsidRPr="00AB2474" w:rsidRDefault="00752509" w:rsidP="005772B3">
      <w:pPr>
        <w:spacing w:after="0" w:line="240" w:lineRule="auto"/>
        <w:ind w:firstLine="709"/>
        <w:rPr>
          <w:rFonts w:ascii="Times New Roman" w:hAnsi="Times New Roman"/>
          <w:spacing w:val="-3"/>
          <w:sz w:val="24"/>
          <w:szCs w:val="24"/>
        </w:rPr>
      </w:pPr>
      <w:r w:rsidRPr="00AB2474">
        <w:rPr>
          <w:rFonts w:ascii="Times New Roman" w:hAnsi="Times New Roman"/>
          <w:b/>
          <w:spacing w:val="-3"/>
          <w:sz w:val="24"/>
          <w:szCs w:val="24"/>
        </w:rPr>
        <w:t>Целью</w:t>
      </w:r>
      <w:r w:rsidRPr="00AB2474">
        <w:rPr>
          <w:rFonts w:ascii="Times New Roman" w:hAnsi="Times New Roman"/>
          <w:spacing w:val="-3"/>
          <w:sz w:val="24"/>
          <w:szCs w:val="24"/>
        </w:rPr>
        <w:t xml:space="preserve"> государственной итоговой аттестации является установление уровня подготовки выпускника к выполнению профессиональных задач и соответствия его подготовки требованиям образовательного стандарта высшего образования НИЯУ МИФИ (ОС ВО НИЯУ МИФИ)</w:t>
      </w:r>
      <w:r w:rsidR="00D87A4F" w:rsidRPr="00AB2474">
        <w:rPr>
          <w:rFonts w:ascii="Times New Roman" w:hAnsi="Times New Roman"/>
          <w:spacing w:val="-3"/>
          <w:sz w:val="24"/>
          <w:szCs w:val="24"/>
        </w:rPr>
        <w:t xml:space="preserve"> </w:t>
      </w:r>
      <w:r w:rsidR="005F585A" w:rsidRPr="00AB2474">
        <w:rPr>
          <w:rFonts w:ascii="Times New Roman" w:hAnsi="Times New Roman"/>
          <w:spacing w:val="-3"/>
          <w:sz w:val="24"/>
          <w:szCs w:val="24"/>
        </w:rPr>
        <w:t>и требованиям</w:t>
      </w:r>
      <w:r w:rsidR="00D87A4F" w:rsidRPr="00AB2474">
        <w:rPr>
          <w:rFonts w:ascii="Times New Roman" w:hAnsi="Times New Roman"/>
          <w:spacing w:val="-3"/>
          <w:sz w:val="24"/>
          <w:szCs w:val="24"/>
        </w:rPr>
        <w:t xml:space="preserve"> </w:t>
      </w:r>
      <w:r w:rsidRPr="00AB2474">
        <w:rPr>
          <w:rFonts w:ascii="Times New Roman" w:hAnsi="Times New Roman"/>
          <w:spacing w:val="-3"/>
          <w:sz w:val="24"/>
          <w:szCs w:val="24"/>
        </w:rPr>
        <w:t xml:space="preserve">основной образовательной программы </w:t>
      </w:r>
      <w:r w:rsidRPr="009B1DCA">
        <w:rPr>
          <w:rFonts w:ascii="Times New Roman" w:hAnsi="Times New Roman"/>
          <w:spacing w:val="-3"/>
          <w:sz w:val="24"/>
          <w:szCs w:val="24"/>
          <w:highlight w:val="yellow"/>
        </w:rPr>
        <w:t xml:space="preserve">по </w:t>
      </w:r>
      <w:r w:rsidR="00140485" w:rsidRPr="009B1DCA">
        <w:rPr>
          <w:rFonts w:ascii="Times New Roman" w:hAnsi="Times New Roman"/>
          <w:spacing w:val="-3"/>
          <w:sz w:val="24"/>
          <w:szCs w:val="24"/>
          <w:highlight w:val="yellow"/>
        </w:rPr>
        <w:t>специальности</w:t>
      </w:r>
      <w:r w:rsidRPr="00AB2474">
        <w:rPr>
          <w:rFonts w:ascii="Times New Roman" w:hAnsi="Times New Roman"/>
          <w:spacing w:val="-3"/>
          <w:sz w:val="24"/>
          <w:szCs w:val="24"/>
        </w:rPr>
        <w:t xml:space="preserve"> </w:t>
      </w:r>
      <w:r w:rsidR="00422FB2" w:rsidRPr="009B1DCA">
        <w:rPr>
          <w:rFonts w:ascii="Times New Roman" w:hAnsi="Times New Roman" w:cs="Times New Roman"/>
          <w:sz w:val="24"/>
          <w:szCs w:val="24"/>
          <w:highlight w:val="yellow"/>
        </w:rPr>
        <w:t>14.05</w:t>
      </w:r>
      <w:r w:rsidR="00422FB2" w:rsidRPr="00AB2474">
        <w:rPr>
          <w:rFonts w:ascii="Times New Roman" w:hAnsi="Times New Roman" w:cs="Times New Roman"/>
          <w:sz w:val="24"/>
          <w:szCs w:val="24"/>
        </w:rPr>
        <w:t>.</w:t>
      </w:r>
      <w:r w:rsidR="00422FB2" w:rsidRPr="00BC38EE">
        <w:rPr>
          <w:rFonts w:ascii="Times New Roman" w:hAnsi="Times New Roman" w:cs="Times New Roman"/>
          <w:sz w:val="24"/>
          <w:szCs w:val="24"/>
          <w:highlight w:val="yellow"/>
        </w:rPr>
        <w:t>04</w:t>
      </w:r>
      <w:r w:rsidR="00422FB2" w:rsidRPr="00BC38EE">
        <w:rPr>
          <w:sz w:val="24"/>
          <w:szCs w:val="24"/>
          <w:highlight w:val="yellow"/>
        </w:rPr>
        <w:t xml:space="preserve"> </w:t>
      </w:r>
      <w:r w:rsidR="00422FB2" w:rsidRPr="00BC38EE">
        <w:rPr>
          <w:rFonts w:ascii="Times New Roman" w:hAnsi="Times New Roman" w:cs="Times New Roman"/>
          <w:sz w:val="24"/>
          <w:szCs w:val="24"/>
          <w:highlight w:val="yellow"/>
        </w:rPr>
        <w:t>Электроника и автоматика физических установок</w:t>
      </w:r>
      <w:r w:rsidR="00A25FCD" w:rsidRPr="00BC38EE">
        <w:rPr>
          <w:rFonts w:ascii="Times New Roman" w:hAnsi="Times New Roman"/>
          <w:spacing w:val="-3"/>
          <w:sz w:val="24"/>
          <w:szCs w:val="24"/>
          <w:highlight w:val="yellow"/>
        </w:rPr>
        <w:t>.</w:t>
      </w:r>
    </w:p>
    <w:p w14:paraId="1B9C31B7" w14:textId="430D45FF" w:rsidR="00C82697" w:rsidRPr="00AB2474" w:rsidRDefault="00B73DDF"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Государственная итоговая аттестация </w:t>
      </w:r>
      <w:r w:rsidR="00721B2C" w:rsidRPr="000C2A58">
        <w:rPr>
          <w:rFonts w:ascii="Times New Roman" w:hAnsi="Times New Roman"/>
          <w:spacing w:val="-3"/>
          <w:sz w:val="24"/>
          <w:szCs w:val="24"/>
          <w:highlight w:val="yellow"/>
        </w:rPr>
        <w:t>по данно</w:t>
      </w:r>
      <w:r w:rsidR="00045B38" w:rsidRPr="000C2A58">
        <w:rPr>
          <w:rFonts w:ascii="Times New Roman" w:hAnsi="Times New Roman"/>
          <w:spacing w:val="-3"/>
          <w:sz w:val="24"/>
          <w:szCs w:val="24"/>
          <w:highlight w:val="yellow"/>
        </w:rPr>
        <w:t>й</w:t>
      </w:r>
      <w:r w:rsidR="00721B2C" w:rsidRPr="000C2A58">
        <w:rPr>
          <w:rFonts w:ascii="Times New Roman" w:hAnsi="Times New Roman"/>
          <w:spacing w:val="-3"/>
          <w:sz w:val="24"/>
          <w:szCs w:val="24"/>
          <w:highlight w:val="yellow"/>
        </w:rPr>
        <w:t xml:space="preserve"> специальности</w:t>
      </w:r>
      <w:r w:rsidR="00721B2C" w:rsidRPr="00AB2474">
        <w:rPr>
          <w:rFonts w:ascii="Times New Roman" w:hAnsi="Times New Roman"/>
          <w:spacing w:val="-3"/>
          <w:sz w:val="24"/>
          <w:szCs w:val="24"/>
        </w:rPr>
        <w:t xml:space="preserve"> </w:t>
      </w:r>
      <w:r w:rsidRPr="00AB2474">
        <w:rPr>
          <w:rFonts w:ascii="Times New Roman" w:hAnsi="Times New Roman"/>
          <w:spacing w:val="-3"/>
          <w:sz w:val="24"/>
          <w:szCs w:val="24"/>
        </w:rPr>
        <w:t xml:space="preserve">проводится </w:t>
      </w:r>
      <w:r w:rsidRPr="00A35631">
        <w:rPr>
          <w:rFonts w:ascii="Times New Roman" w:hAnsi="Times New Roman"/>
          <w:b/>
          <w:spacing w:val="-3"/>
          <w:sz w:val="24"/>
          <w:szCs w:val="24"/>
        </w:rPr>
        <w:t xml:space="preserve">в </w:t>
      </w:r>
      <w:r w:rsidR="00C82697" w:rsidRPr="00A35631">
        <w:rPr>
          <w:rFonts w:ascii="Times New Roman" w:hAnsi="Times New Roman"/>
          <w:b/>
          <w:spacing w:val="-3"/>
          <w:sz w:val="24"/>
          <w:szCs w:val="24"/>
        </w:rPr>
        <w:t>форме</w:t>
      </w:r>
      <w:r w:rsidR="00C82697" w:rsidRPr="00AB2474">
        <w:rPr>
          <w:rFonts w:ascii="Times New Roman" w:hAnsi="Times New Roman"/>
          <w:spacing w:val="-3"/>
          <w:sz w:val="24"/>
          <w:szCs w:val="24"/>
        </w:rPr>
        <w:t xml:space="preserve"> защиты выпускной квалификационной работы</w:t>
      </w:r>
      <w:r w:rsidR="003A1182" w:rsidRPr="00AB2474">
        <w:rPr>
          <w:rFonts w:ascii="Times New Roman" w:hAnsi="Times New Roman"/>
          <w:spacing w:val="-3"/>
          <w:sz w:val="24"/>
          <w:szCs w:val="24"/>
        </w:rPr>
        <w:t xml:space="preserve"> (ВКР)</w:t>
      </w:r>
      <w:r w:rsidR="00601B93" w:rsidRPr="00AB2474">
        <w:rPr>
          <w:rFonts w:ascii="Times New Roman" w:hAnsi="Times New Roman"/>
          <w:spacing w:val="-3"/>
          <w:sz w:val="24"/>
          <w:szCs w:val="24"/>
        </w:rPr>
        <w:t>.</w:t>
      </w:r>
      <w:r w:rsidR="00491693" w:rsidRPr="00AB2474">
        <w:rPr>
          <w:rFonts w:ascii="Times New Roman" w:hAnsi="Times New Roman"/>
          <w:spacing w:val="-3"/>
          <w:sz w:val="24"/>
          <w:szCs w:val="24"/>
        </w:rPr>
        <w:t xml:space="preserve"> </w:t>
      </w:r>
      <w:r w:rsidR="006B3E0A" w:rsidRPr="009B1DCA">
        <w:rPr>
          <w:rFonts w:ascii="Times New Roman" w:hAnsi="Times New Roman"/>
          <w:spacing w:val="-3"/>
          <w:sz w:val="24"/>
          <w:szCs w:val="24"/>
        </w:rPr>
        <w:t>Государственный экзамен по решению Ученого совета СТИ НИЯУ МИФИ в состав ГИА не включен.</w:t>
      </w:r>
    </w:p>
    <w:p w14:paraId="6EEE9B35" w14:textId="77777777" w:rsidR="00856E5F" w:rsidRPr="00AB2474" w:rsidRDefault="00856E5F" w:rsidP="005772B3">
      <w:pPr>
        <w:spacing w:after="0" w:line="240" w:lineRule="auto"/>
        <w:ind w:firstLine="709"/>
        <w:rPr>
          <w:rFonts w:ascii="Times New Roman" w:hAnsi="Times New Roman"/>
          <w:spacing w:val="-3"/>
          <w:sz w:val="24"/>
          <w:szCs w:val="24"/>
        </w:rPr>
      </w:pPr>
      <w:r w:rsidRPr="00A35631">
        <w:rPr>
          <w:rFonts w:ascii="Times New Roman" w:hAnsi="Times New Roman"/>
          <w:b/>
          <w:spacing w:val="-3"/>
          <w:sz w:val="24"/>
          <w:szCs w:val="24"/>
        </w:rPr>
        <w:t>Трудоемкость</w:t>
      </w:r>
      <w:r w:rsidRPr="00AB2474">
        <w:rPr>
          <w:rFonts w:ascii="Times New Roman" w:hAnsi="Times New Roman"/>
          <w:spacing w:val="-3"/>
          <w:sz w:val="24"/>
          <w:szCs w:val="24"/>
        </w:rPr>
        <w:t xml:space="preserve"> ГИА составляет 6 </w:t>
      </w:r>
      <w:proofErr w:type="spellStart"/>
      <w:r w:rsidRPr="00AB2474">
        <w:rPr>
          <w:rFonts w:ascii="Times New Roman" w:hAnsi="Times New Roman"/>
          <w:spacing w:val="-3"/>
          <w:sz w:val="24"/>
          <w:szCs w:val="24"/>
        </w:rPr>
        <w:t>з.е</w:t>
      </w:r>
      <w:proofErr w:type="spellEnd"/>
      <w:r w:rsidRPr="00AB2474">
        <w:rPr>
          <w:rFonts w:ascii="Times New Roman" w:hAnsi="Times New Roman"/>
          <w:spacing w:val="-3"/>
          <w:sz w:val="24"/>
          <w:szCs w:val="24"/>
        </w:rPr>
        <w:t>., (4 недели, 216 час.), включая трудоемкость подготовки к процедуре защиты и трудоемкость процедуры защиты выпускной квалификационной работы.</w:t>
      </w:r>
    </w:p>
    <w:p w14:paraId="6F421251" w14:textId="77777777" w:rsidR="00CA289D" w:rsidRPr="00AB2474" w:rsidRDefault="00E61C0F"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Государственная итоговая аттестация </w:t>
      </w:r>
      <w:r w:rsidR="00486A80" w:rsidRPr="00AB2474">
        <w:rPr>
          <w:rFonts w:ascii="Times New Roman" w:hAnsi="Times New Roman" w:cs="Times New Roman"/>
          <w:sz w:val="24"/>
          <w:szCs w:val="24"/>
        </w:rPr>
        <w:t>является завершающим этапом процесса обучения</w:t>
      </w:r>
      <w:r w:rsidR="00486A80" w:rsidRPr="00AB2474">
        <w:rPr>
          <w:rFonts w:ascii="Times New Roman" w:hAnsi="Times New Roman"/>
          <w:spacing w:val="-3"/>
          <w:sz w:val="24"/>
          <w:szCs w:val="24"/>
        </w:rPr>
        <w:t xml:space="preserve">, </w:t>
      </w:r>
      <w:r w:rsidRPr="00A35631">
        <w:rPr>
          <w:rFonts w:ascii="Times New Roman" w:hAnsi="Times New Roman"/>
          <w:b/>
          <w:spacing w:val="-3"/>
          <w:sz w:val="24"/>
          <w:szCs w:val="24"/>
        </w:rPr>
        <w:t>входит в блок 3</w:t>
      </w:r>
      <w:r w:rsidR="00BF4745" w:rsidRPr="009F07F9">
        <w:rPr>
          <w:rFonts w:ascii="Times New Roman" w:hAnsi="Times New Roman"/>
          <w:spacing w:val="-3"/>
          <w:sz w:val="24"/>
          <w:szCs w:val="24"/>
        </w:rPr>
        <w:t>, который в полном объеме относится к базовой части образовательной программы.</w:t>
      </w:r>
      <w:r w:rsidR="00AD45BA" w:rsidRPr="00AB2474">
        <w:rPr>
          <w:rFonts w:ascii="Times New Roman" w:hAnsi="Times New Roman"/>
          <w:spacing w:val="-3"/>
          <w:sz w:val="24"/>
          <w:szCs w:val="24"/>
        </w:rPr>
        <w:t xml:space="preserve"> </w:t>
      </w:r>
    </w:p>
    <w:p w14:paraId="20E2A438" w14:textId="408A0737" w:rsidR="00C53E35" w:rsidRPr="00AB2474" w:rsidRDefault="00C53E35"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К </w:t>
      </w:r>
      <w:r w:rsidR="00F051B3" w:rsidRPr="00AB2474">
        <w:rPr>
          <w:rFonts w:ascii="Times New Roman" w:hAnsi="Times New Roman"/>
          <w:spacing w:val="-3"/>
          <w:sz w:val="24"/>
          <w:szCs w:val="24"/>
        </w:rPr>
        <w:t>защите выпускной квалификационной работы</w:t>
      </w:r>
      <w:r w:rsidRPr="00AB2474">
        <w:rPr>
          <w:rFonts w:ascii="Times New Roman" w:hAnsi="Times New Roman"/>
          <w:spacing w:val="-3"/>
          <w:sz w:val="24"/>
          <w:szCs w:val="24"/>
        </w:rPr>
        <w:t xml:space="preserve"> допускается обучающийся, не имеющий академической задолженности и успешно завершивший в полном объеме освоение осн</w:t>
      </w:r>
      <w:r w:rsidR="00F051B3" w:rsidRPr="00AB2474">
        <w:rPr>
          <w:rFonts w:ascii="Times New Roman" w:hAnsi="Times New Roman"/>
          <w:spacing w:val="-3"/>
          <w:sz w:val="24"/>
          <w:szCs w:val="24"/>
        </w:rPr>
        <w:t>овной образовательной программы.</w:t>
      </w:r>
    </w:p>
    <w:p w14:paraId="0A439BEE" w14:textId="078D2B3A" w:rsidR="0081694D" w:rsidRPr="00AB2474" w:rsidRDefault="007A6FC2" w:rsidP="005772B3">
      <w:pPr>
        <w:spacing w:after="0" w:line="240" w:lineRule="auto"/>
        <w:ind w:firstLine="709"/>
        <w:rPr>
          <w:rFonts w:ascii="Times New Roman" w:hAnsi="Times New Roman"/>
          <w:spacing w:val="-3"/>
          <w:sz w:val="24"/>
          <w:szCs w:val="24"/>
        </w:rPr>
      </w:pPr>
      <w:r w:rsidRPr="009B1DCA">
        <w:rPr>
          <w:rFonts w:ascii="Times New Roman" w:hAnsi="Times New Roman"/>
          <w:spacing w:val="-3"/>
          <w:sz w:val="24"/>
          <w:szCs w:val="24"/>
        </w:rPr>
        <w:lastRenderedPageBreak/>
        <w:t>Выпускающая кафедра имеет право не допус</w:t>
      </w:r>
      <w:r w:rsidR="00216A13" w:rsidRPr="009B1DCA">
        <w:rPr>
          <w:rFonts w:ascii="Times New Roman" w:hAnsi="Times New Roman"/>
          <w:spacing w:val="-3"/>
          <w:sz w:val="24"/>
          <w:szCs w:val="24"/>
        </w:rPr>
        <w:t>ти</w:t>
      </w:r>
      <w:r w:rsidRPr="009B1DCA">
        <w:rPr>
          <w:rFonts w:ascii="Times New Roman" w:hAnsi="Times New Roman"/>
          <w:spacing w:val="-3"/>
          <w:sz w:val="24"/>
          <w:szCs w:val="24"/>
        </w:rPr>
        <w:t>ть обучающегося к защите ВКР</w:t>
      </w:r>
      <w:r w:rsidR="00FF77F7" w:rsidRPr="009B1DCA">
        <w:rPr>
          <w:rFonts w:ascii="Times New Roman" w:hAnsi="Times New Roman"/>
          <w:spacing w:val="-3"/>
          <w:sz w:val="24"/>
          <w:szCs w:val="24"/>
        </w:rPr>
        <w:t xml:space="preserve"> </w:t>
      </w:r>
      <w:r w:rsidR="00D0535C" w:rsidRPr="009B1DCA">
        <w:rPr>
          <w:rFonts w:ascii="Times New Roman" w:hAnsi="Times New Roman"/>
          <w:spacing w:val="-3"/>
          <w:sz w:val="24"/>
          <w:szCs w:val="24"/>
        </w:rPr>
        <w:t>по итогу предзащиты</w:t>
      </w:r>
      <w:r w:rsidR="00FF77F7" w:rsidRPr="009B1DCA">
        <w:rPr>
          <w:rFonts w:ascii="Times New Roman" w:hAnsi="Times New Roman"/>
          <w:spacing w:val="-3"/>
          <w:sz w:val="24"/>
          <w:szCs w:val="24"/>
        </w:rPr>
        <w:t>.</w:t>
      </w:r>
      <w:r>
        <w:rPr>
          <w:rFonts w:ascii="Times New Roman" w:hAnsi="Times New Roman"/>
          <w:spacing w:val="-3"/>
          <w:sz w:val="24"/>
          <w:szCs w:val="24"/>
        </w:rPr>
        <w:t xml:space="preserve"> </w:t>
      </w:r>
      <w:r w:rsidR="00FF77F7" w:rsidRPr="002F6A46">
        <w:rPr>
          <w:rFonts w:ascii="Times New Roman" w:hAnsi="Times New Roman"/>
          <w:spacing w:val="-3"/>
          <w:sz w:val="24"/>
          <w:szCs w:val="24"/>
        </w:rPr>
        <w:t>В</w:t>
      </w:r>
      <w:r w:rsidR="00C71337" w:rsidRPr="00AB2474">
        <w:rPr>
          <w:rFonts w:ascii="Times New Roman" w:hAnsi="Times New Roman"/>
          <w:spacing w:val="-3"/>
          <w:sz w:val="24"/>
          <w:szCs w:val="24"/>
        </w:rPr>
        <w:t>ыписка из протокола заседания кафедры с этим решением представляется</w:t>
      </w:r>
      <w:r w:rsidR="00484147" w:rsidRPr="00AB2474">
        <w:rPr>
          <w:rFonts w:ascii="Times New Roman" w:hAnsi="Times New Roman"/>
          <w:spacing w:val="-3"/>
          <w:sz w:val="24"/>
          <w:szCs w:val="24"/>
        </w:rPr>
        <w:t xml:space="preserve"> заместителю</w:t>
      </w:r>
      <w:r w:rsidR="00C71337" w:rsidRPr="00AB2474">
        <w:rPr>
          <w:rFonts w:ascii="Times New Roman" w:hAnsi="Times New Roman"/>
          <w:spacing w:val="-3"/>
          <w:sz w:val="24"/>
          <w:szCs w:val="24"/>
        </w:rPr>
        <w:t xml:space="preserve"> </w:t>
      </w:r>
      <w:r w:rsidR="00F82AD8" w:rsidRPr="00AB2474">
        <w:rPr>
          <w:rFonts w:ascii="Times New Roman" w:hAnsi="Times New Roman"/>
          <w:spacing w:val="-3"/>
          <w:sz w:val="24"/>
          <w:szCs w:val="24"/>
        </w:rPr>
        <w:t>руководител</w:t>
      </w:r>
      <w:r w:rsidR="00484147" w:rsidRPr="00AB2474">
        <w:rPr>
          <w:rFonts w:ascii="Times New Roman" w:hAnsi="Times New Roman"/>
          <w:spacing w:val="-3"/>
          <w:sz w:val="24"/>
          <w:szCs w:val="24"/>
        </w:rPr>
        <w:t>я</w:t>
      </w:r>
      <w:r w:rsidR="00F82AD8" w:rsidRPr="00AB2474">
        <w:rPr>
          <w:rFonts w:ascii="Times New Roman" w:hAnsi="Times New Roman"/>
          <w:spacing w:val="-3"/>
          <w:sz w:val="24"/>
          <w:szCs w:val="24"/>
        </w:rPr>
        <w:t xml:space="preserve"> </w:t>
      </w:r>
      <w:r w:rsidR="00B855CE">
        <w:rPr>
          <w:rFonts w:ascii="Times New Roman" w:hAnsi="Times New Roman"/>
          <w:spacing w:val="-3"/>
          <w:sz w:val="24"/>
          <w:szCs w:val="24"/>
        </w:rPr>
        <w:t xml:space="preserve">по учебной работе </w:t>
      </w:r>
      <w:r w:rsidR="00F82AD8" w:rsidRPr="00AB2474">
        <w:rPr>
          <w:rFonts w:ascii="Times New Roman" w:hAnsi="Times New Roman"/>
          <w:spacing w:val="-3"/>
          <w:sz w:val="24"/>
          <w:szCs w:val="24"/>
        </w:rPr>
        <w:t>СТИ НИЯУ МИФИ</w:t>
      </w:r>
      <w:r w:rsidR="00C71337" w:rsidRPr="00AB2474">
        <w:rPr>
          <w:rFonts w:ascii="Times New Roman" w:hAnsi="Times New Roman"/>
          <w:spacing w:val="-3"/>
          <w:sz w:val="24"/>
          <w:szCs w:val="24"/>
        </w:rPr>
        <w:t>, а обучающийся подлежит отчислению в установленном порядке.</w:t>
      </w:r>
    </w:p>
    <w:p w14:paraId="31C2B3B0" w14:textId="6770970C" w:rsidR="00CA289D" w:rsidRPr="00AB2474" w:rsidRDefault="00C53E35"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При условии успешного прохождения итогов</w:t>
      </w:r>
      <w:r w:rsidR="00892A19" w:rsidRPr="00AB2474">
        <w:rPr>
          <w:rFonts w:ascii="Times New Roman" w:hAnsi="Times New Roman"/>
          <w:spacing w:val="-3"/>
          <w:sz w:val="24"/>
          <w:szCs w:val="24"/>
        </w:rPr>
        <w:t>ого</w:t>
      </w:r>
      <w:r w:rsidRPr="00AB2474">
        <w:rPr>
          <w:rFonts w:ascii="Times New Roman" w:hAnsi="Times New Roman"/>
          <w:spacing w:val="-3"/>
          <w:sz w:val="24"/>
          <w:szCs w:val="24"/>
        </w:rPr>
        <w:t xml:space="preserve"> аттестационн</w:t>
      </w:r>
      <w:r w:rsidR="00892A19" w:rsidRPr="00AB2474">
        <w:rPr>
          <w:rFonts w:ascii="Times New Roman" w:hAnsi="Times New Roman"/>
          <w:spacing w:val="-3"/>
          <w:sz w:val="24"/>
          <w:szCs w:val="24"/>
        </w:rPr>
        <w:t>ого</w:t>
      </w:r>
      <w:r w:rsidRPr="00AB2474">
        <w:rPr>
          <w:rFonts w:ascii="Times New Roman" w:hAnsi="Times New Roman"/>
          <w:spacing w:val="-3"/>
          <w:sz w:val="24"/>
          <w:szCs w:val="24"/>
        </w:rPr>
        <w:t xml:space="preserve"> испытани</w:t>
      </w:r>
      <w:r w:rsidR="00892A19" w:rsidRPr="00AB2474">
        <w:rPr>
          <w:rFonts w:ascii="Times New Roman" w:hAnsi="Times New Roman"/>
          <w:spacing w:val="-3"/>
          <w:sz w:val="24"/>
          <w:szCs w:val="24"/>
        </w:rPr>
        <w:t>я</w:t>
      </w:r>
      <w:r w:rsidRPr="00AB2474">
        <w:rPr>
          <w:rFonts w:ascii="Times New Roman" w:hAnsi="Times New Roman"/>
          <w:spacing w:val="-3"/>
          <w:sz w:val="24"/>
          <w:szCs w:val="24"/>
        </w:rPr>
        <w:t xml:space="preserve"> выпускнику НИЯУ МИФИ </w:t>
      </w:r>
      <w:r w:rsidRPr="00376B1B">
        <w:rPr>
          <w:rFonts w:ascii="Times New Roman" w:hAnsi="Times New Roman"/>
          <w:spacing w:val="-3"/>
          <w:sz w:val="24"/>
          <w:szCs w:val="24"/>
        </w:rPr>
        <w:t>присваивается квалификация</w:t>
      </w:r>
      <w:r w:rsidR="00C178D1" w:rsidRPr="00376B1B">
        <w:rPr>
          <w:rFonts w:ascii="Times New Roman" w:hAnsi="Times New Roman"/>
          <w:spacing w:val="-3"/>
          <w:sz w:val="24"/>
          <w:szCs w:val="24"/>
        </w:rPr>
        <w:t xml:space="preserve"> </w:t>
      </w:r>
      <w:commentRangeStart w:id="3"/>
      <w:r w:rsidR="00FF77F7" w:rsidRPr="00906EAC">
        <w:rPr>
          <w:rFonts w:ascii="Times New Roman" w:hAnsi="Times New Roman"/>
          <w:spacing w:val="-3"/>
          <w:sz w:val="24"/>
          <w:szCs w:val="24"/>
          <w:highlight w:val="yellow"/>
        </w:rPr>
        <w:t>«</w:t>
      </w:r>
      <w:r w:rsidR="00C178D1" w:rsidRPr="00906EAC">
        <w:rPr>
          <w:rFonts w:ascii="Times New Roman" w:hAnsi="Times New Roman"/>
          <w:spacing w:val="-3"/>
          <w:sz w:val="24"/>
          <w:szCs w:val="24"/>
          <w:highlight w:val="yellow"/>
        </w:rPr>
        <w:t>инженер-физик</w:t>
      </w:r>
      <w:r w:rsidR="00FF77F7" w:rsidRPr="00906EAC">
        <w:rPr>
          <w:rFonts w:ascii="Times New Roman" w:hAnsi="Times New Roman"/>
          <w:spacing w:val="-3"/>
          <w:sz w:val="24"/>
          <w:szCs w:val="24"/>
          <w:highlight w:val="yellow"/>
        </w:rPr>
        <w:t>»</w:t>
      </w:r>
      <w:r w:rsidR="00032071" w:rsidRPr="009B1DCA">
        <w:rPr>
          <w:rFonts w:ascii="Times New Roman" w:hAnsi="Times New Roman"/>
          <w:i/>
          <w:spacing w:val="-3"/>
          <w:sz w:val="24"/>
          <w:szCs w:val="24"/>
        </w:rPr>
        <w:t xml:space="preserve"> </w:t>
      </w:r>
      <w:commentRangeEnd w:id="3"/>
      <w:r w:rsidR="00626DF2">
        <w:rPr>
          <w:rStyle w:val="af6"/>
        </w:rPr>
        <w:commentReference w:id="3"/>
      </w:r>
      <w:r w:rsidRPr="009B1DCA">
        <w:rPr>
          <w:rFonts w:ascii="Times New Roman" w:hAnsi="Times New Roman"/>
          <w:spacing w:val="-3"/>
          <w:sz w:val="24"/>
          <w:szCs w:val="24"/>
        </w:rPr>
        <w:t>и</w:t>
      </w:r>
      <w:r w:rsidRPr="00AB2474">
        <w:rPr>
          <w:rFonts w:ascii="Times New Roman" w:hAnsi="Times New Roman"/>
          <w:spacing w:val="-3"/>
          <w:sz w:val="24"/>
          <w:szCs w:val="24"/>
        </w:rPr>
        <w:t xml:space="preserve"> выдается диплом о </w:t>
      </w:r>
      <w:r w:rsidR="00AF0CCC" w:rsidRPr="00AB2474">
        <w:rPr>
          <w:rFonts w:ascii="Times New Roman" w:hAnsi="Times New Roman"/>
          <w:spacing w:val="-3"/>
          <w:sz w:val="24"/>
          <w:szCs w:val="24"/>
        </w:rPr>
        <w:t>высшем образовании</w:t>
      </w:r>
      <w:r w:rsidRPr="00AB2474">
        <w:rPr>
          <w:rFonts w:ascii="Times New Roman" w:hAnsi="Times New Roman"/>
          <w:spacing w:val="-3"/>
          <w:sz w:val="24"/>
          <w:szCs w:val="24"/>
        </w:rPr>
        <w:t xml:space="preserve"> образца, устанавливаемого Министерством </w:t>
      </w:r>
      <w:r w:rsidR="00AF0CCC" w:rsidRPr="00AB2474">
        <w:rPr>
          <w:rFonts w:ascii="Times New Roman" w:hAnsi="Times New Roman"/>
          <w:spacing w:val="-3"/>
          <w:sz w:val="24"/>
          <w:szCs w:val="24"/>
        </w:rPr>
        <w:t xml:space="preserve">образования </w:t>
      </w:r>
      <w:r w:rsidR="00386761">
        <w:rPr>
          <w:rFonts w:ascii="Times New Roman" w:hAnsi="Times New Roman"/>
          <w:spacing w:val="-3"/>
          <w:sz w:val="24"/>
          <w:szCs w:val="24"/>
        </w:rPr>
        <w:t xml:space="preserve">и науки </w:t>
      </w:r>
      <w:r w:rsidR="003D182C" w:rsidRPr="00AB2474">
        <w:rPr>
          <w:rFonts w:ascii="Times New Roman" w:hAnsi="Times New Roman"/>
          <w:spacing w:val="-3"/>
          <w:sz w:val="24"/>
          <w:szCs w:val="24"/>
        </w:rPr>
        <w:t>Р</w:t>
      </w:r>
      <w:r w:rsidR="0061721A" w:rsidRPr="00AB2474">
        <w:rPr>
          <w:rFonts w:ascii="Times New Roman" w:hAnsi="Times New Roman"/>
          <w:spacing w:val="-3"/>
          <w:sz w:val="24"/>
          <w:szCs w:val="24"/>
        </w:rPr>
        <w:t>оссийской Федерации</w:t>
      </w:r>
      <w:r w:rsidR="00491F14" w:rsidRPr="00AB2474">
        <w:rPr>
          <w:rFonts w:ascii="Times New Roman" w:hAnsi="Times New Roman"/>
          <w:spacing w:val="-3"/>
          <w:sz w:val="24"/>
          <w:szCs w:val="24"/>
        </w:rPr>
        <w:t>.</w:t>
      </w:r>
    </w:p>
    <w:p w14:paraId="15743B62" w14:textId="58A895B4" w:rsidR="004E428D" w:rsidRDefault="004E428D"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Защита выпускной квалификационной работы не может быть заменена оценкой качества освоения образовательных программ по итогам текущего контроля успеваемости и промежуточной аттестации обучающегося.</w:t>
      </w:r>
    </w:p>
    <w:p w14:paraId="5683EF9F" w14:textId="77777777" w:rsidR="008042A3" w:rsidRPr="00AB2474" w:rsidRDefault="008042A3" w:rsidP="005772B3">
      <w:pPr>
        <w:spacing w:after="0" w:line="240" w:lineRule="auto"/>
        <w:ind w:firstLine="709"/>
        <w:rPr>
          <w:rFonts w:ascii="Times New Roman" w:hAnsi="Times New Roman"/>
          <w:spacing w:val="-3"/>
          <w:sz w:val="24"/>
          <w:szCs w:val="24"/>
        </w:rPr>
      </w:pPr>
    </w:p>
    <w:p w14:paraId="2716ED47" w14:textId="60D70637" w:rsidR="009B41D8" w:rsidRPr="00AB2474" w:rsidRDefault="009B41D8" w:rsidP="005772B3">
      <w:pPr>
        <w:pStyle w:val="a3"/>
        <w:keepNext/>
        <w:numPr>
          <w:ilvl w:val="0"/>
          <w:numId w:val="11"/>
        </w:numPr>
        <w:tabs>
          <w:tab w:val="left" w:pos="1134"/>
        </w:tabs>
        <w:spacing w:after="120" w:line="240" w:lineRule="auto"/>
        <w:ind w:left="1134" w:hanging="425"/>
        <w:outlineLvl w:val="1"/>
        <w:rPr>
          <w:rFonts w:ascii="Times New Roman" w:eastAsia="Times New Roman" w:hAnsi="Times New Roman" w:cs="Times New Roman"/>
          <w:b/>
          <w:bCs/>
          <w:iCs/>
          <w:sz w:val="24"/>
          <w:szCs w:val="24"/>
          <w:lang w:eastAsia="ru-RU"/>
        </w:rPr>
      </w:pPr>
      <w:bookmarkStart w:id="4" w:name="_Toc72506306"/>
      <w:commentRangeStart w:id="5"/>
      <w:r w:rsidRPr="00AB2474">
        <w:rPr>
          <w:rFonts w:ascii="Times New Roman" w:eastAsia="Times New Roman" w:hAnsi="Times New Roman" w:cs="Times New Roman"/>
          <w:b/>
          <w:bCs/>
          <w:iCs/>
          <w:sz w:val="24"/>
          <w:szCs w:val="24"/>
          <w:lang w:eastAsia="ru-RU"/>
        </w:rPr>
        <w:t>Порядок проведения</w:t>
      </w:r>
      <w:r w:rsidR="00BC6994" w:rsidRPr="00AB2474">
        <w:rPr>
          <w:rFonts w:ascii="Times New Roman" w:eastAsia="Times New Roman" w:hAnsi="Times New Roman" w:cs="Times New Roman"/>
          <w:b/>
          <w:bCs/>
          <w:iCs/>
          <w:sz w:val="24"/>
          <w:szCs w:val="24"/>
          <w:lang w:eastAsia="ru-RU"/>
        </w:rPr>
        <w:t xml:space="preserve"> государственной итоговой аттестации</w:t>
      </w:r>
      <w:r w:rsidRPr="00AB2474">
        <w:rPr>
          <w:rFonts w:ascii="Times New Roman" w:eastAsia="Times New Roman" w:hAnsi="Times New Roman" w:cs="Times New Roman"/>
          <w:b/>
          <w:bCs/>
          <w:iCs/>
          <w:sz w:val="24"/>
          <w:szCs w:val="24"/>
          <w:lang w:eastAsia="ru-RU"/>
        </w:rPr>
        <w:t xml:space="preserve"> </w:t>
      </w:r>
      <w:commentRangeEnd w:id="5"/>
      <w:r w:rsidR="00301006">
        <w:rPr>
          <w:rStyle w:val="af6"/>
        </w:rPr>
        <w:commentReference w:id="5"/>
      </w:r>
      <w:bookmarkEnd w:id="4"/>
    </w:p>
    <w:p w14:paraId="083E167E" w14:textId="4C2116AF" w:rsidR="00C5264D" w:rsidRPr="00C5264D" w:rsidRDefault="00C5264D" w:rsidP="00C5264D">
      <w:pPr>
        <w:spacing w:after="0" w:line="240" w:lineRule="auto"/>
        <w:ind w:firstLine="709"/>
        <w:rPr>
          <w:rFonts w:ascii="Times New Roman" w:hAnsi="Times New Roman"/>
          <w:spacing w:val="-3"/>
          <w:sz w:val="24"/>
          <w:szCs w:val="24"/>
        </w:rPr>
      </w:pPr>
      <w:r w:rsidRPr="00C5264D">
        <w:rPr>
          <w:rFonts w:ascii="Times New Roman" w:hAnsi="Times New Roman"/>
          <w:spacing w:val="-3"/>
          <w:sz w:val="24"/>
          <w:szCs w:val="24"/>
        </w:rPr>
        <w:t xml:space="preserve">Порядок проведения государственных аттестационных испытаний, требования к выпускным квалификационным работам, а также критерии оценки знаний доводятся до сведения обучающихся не позднее, чем за 6 месяцев до начала государственной </w:t>
      </w:r>
      <w:r w:rsidR="002F0C5C" w:rsidRPr="00C5264D">
        <w:rPr>
          <w:rFonts w:ascii="Times New Roman" w:hAnsi="Times New Roman"/>
          <w:spacing w:val="-3"/>
          <w:sz w:val="24"/>
          <w:szCs w:val="24"/>
        </w:rPr>
        <w:t xml:space="preserve">итоговой </w:t>
      </w:r>
      <w:r w:rsidRPr="00C5264D">
        <w:rPr>
          <w:rFonts w:ascii="Times New Roman" w:hAnsi="Times New Roman"/>
          <w:spacing w:val="-3"/>
          <w:sz w:val="24"/>
          <w:szCs w:val="24"/>
        </w:rPr>
        <w:t xml:space="preserve">аттестации. </w:t>
      </w:r>
    </w:p>
    <w:p w14:paraId="7FDB9A75" w14:textId="67603BE0" w:rsidR="00C5264D" w:rsidRPr="006E3405" w:rsidRDefault="00C5264D" w:rsidP="00C5264D">
      <w:pPr>
        <w:spacing w:after="0" w:line="240" w:lineRule="auto"/>
        <w:ind w:firstLine="709"/>
        <w:rPr>
          <w:rFonts w:ascii="Times New Roman" w:hAnsi="Times New Roman"/>
          <w:spacing w:val="-3"/>
          <w:sz w:val="24"/>
          <w:szCs w:val="24"/>
        </w:rPr>
      </w:pPr>
      <w:r w:rsidRPr="008D57F3">
        <w:rPr>
          <w:rFonts w:ascii="Times New Roman" w:hAnsi="Times New Roman"/>
          <w:spacing w:val="-3"/>
          <w:sz w:val="24"/>
          <w:szCs w:val="24"/>
        </w:rPr>
        <w:t xml:space="preserve">Списки обучающихся, допущенных к государственной </w:t>
      </w:r>
      <w:r w:rsidR="002F0C5C" w:rsidRPr="008D57F3">
        <w:rPr>
          <w:rFonts w:ascii="Times New Roman" w:hAnsi="Times New Roman"/>
          <w:spacing w:val="-3"/>
          <w:sz w:val="24"/>
          <w:szCs w:val="24"/>
        </w:rPr>
        <w:t xml:space="preserve">итоговой </w:t>
      </w:r>
      <w:r w:rsidRPr="008D57F3">
        <w:rPr>
          <w:rFonts w:ascii="Times New Roman" w:hAnsi="Times New Roman"/>
          <w:spacing w:val="-3"/>
          <w:sz w:val="24"/>
          <w:szCs w:val="24"/>
        </w:rPr>
        <w:t xml:space="preserve">аттестации, </w:t>
      </w:r>
      <w:r w:rsidRPr="006E3405">
        <w:rPr>
          <w:rFonts w:ascii="Times New Roman" w:hAnsi="Times New Roman"/>
          <w:spacing w:val="-3"/>
          <w:sz w:val="24"/>
          <w:szCs w:val="24"/>
        </w:rPr>
        <w:t xml:space="preserve">утверждаются </w:t>
      </w:r>
      <w:r w:rsidR="006D43FE" w:rsidRPr="006E3405">
        <w:rPr>
          <w:rFonts w:ascii="Times New Roman" w:hAnsi="Times New Roman"/>
          <w:spacing w:val="-3"/>
          <w:sz w:val="24"/>
          <w:szCs w:val="24"/>
        </w:rPr>
        <w:t xml:space="preserve">приказом </w:t>
      </w:r>
      <w:r w:rsidR="009C52C2" w:rsidRPr="006E3405">
        <w:rPr>
          <w:rFonts w:ascii="Times New Roman" w:hAnsi="Times New Roman"/>
          <w:spacing w:val="-3"/>
          <w:sz w:val="24"/>
          <w:szCs w:val="24"/>
        </w:rPr>
        <w:t>заместител</w:t>
      </w:r>
      <w:r w:rsidR="006D43FE" w:rsidRPr="006E3405">
        <w:rPr>
          <w:rFonts w:ascii="Times New Roman" w:hAnsi="Times New Roman"/>
          <w:spacing w:val="-3"/>
          <w:sz w:val="24"/>
          <w:szCs w:val="24"/>
        </w:rPr>
        <w:t>я</w:t>
      </w:r>
      <w:r w:rsidR="009C52C2" w:rsidRPr="006E3405">
        <w:rPr>
          <w:rFonts w:ascii="Times New Roman" w:hAnsi="Times New Roman"/>
          <w:spacing w:val="-3"/>
          <w:sz w:val="24"/>
          <w:szCs w:val="24"/>
        </w:rPr>
        <w:t xml:space="preserve"> руководителя по учебной работе</w:t>
      </w:r>
      <w:r w:rsidR="003D410A" w:rsidRPr="006E3405">
        <w:rPr>
          <w:rFonts w:ascii="Times New Roman" w:hAnsi="Times New Roman"/>
          <w:spacing w:val="-3"/>
          <w:sz w:val="24"/>
          <w:szCs w:val="24"/>
        </w:rPr>
        <w:t>.</w:t>
      </w:r>
    </w:p>
    <w:p w14:paraId="4F295B79" w14:textId="4F4AF2C7" w:rsidR="00C5264D" w:rsidRPr="00C5264D" w:rsidRDefault="00C5264D" w:rsidP="00C5264D">
      <w:pPr>
        <w:spacing w:after="0" w:line="240" w:lineRule="auto"/>
        <w:ind w:firstLine="709"/>
        <w:rPr>
          <w:rFonts w:ascii="Times New Roman" w:hAnsi="Times New Roman"/>
          <w:spacing w:val="-3"/>
          <w:sz w:val="24"/>
          <w:szCs w:val="24"/>
        </w:rPr>
      </w:pPr>
      <w:r w:rsidRPr="00C5264D">
        <w:rPr>
          <w:rFonts w:ascii="Times New Roman" w:hAnsi="Times New Roman"/>
          <w:spacing w:val="-3"/>
          <w:sz w:val="24"/>
          <w:szCs w:val="24"/>
        </w:rPr>
        <w:t>Расписание работы государственной экзаменационной комиссии, согласованное с председателем комиссии</w:t>
      </w:r>
      <w:r w:rsidRPr="005102CD">
        <w:rPr>
          <w:rFonts w:ascii="Times New Roman" w:hAnsi="Times New Roman"/>
          <w:spacing w:val="-3"/>
          <w:sz w:val="24"/>
          <w:szCs w:val="24"/>
        </w:rPr>
        <w:t xml:space="preserve">, утверждается </w:t>
      </w:r>
      <w:r w:rsidR="005102CD" w:rsidRPr="005102CD">
        <w:rPr>
          <w:rFonts w:ascii="Times New Roman" w:hAnsi="Times New Roman"/>
          <w:spacing w:val="-3"/>
          <w:sz w:val="24"/>
          <w:szCs w:val="24"/>
        </w:rPr>
        <w:t xml:space="preserve">руководителем СТИ НИЯУ МИФИ </w:t>
      </w:r>
      <w:r w:rsidRPr="009E5909">
        <w:rPr>
          <w:rFonts w:ascii="Times New Roman" w:hAnsi="Times New Roman"/>
          <w:spacing w:val="-3"/>
          <w:sz w:val="24"/>
          <w:szCs w:val="24"/>
        </w:rPr>
        <w:t xml:space="preserve">по представлению </w:t>
      </w:r>
      <w:r w:rsidR="009E5909" w:rsidRPr="009E5909">
        <w:rPr>
          <w:rFonts w:ascii="Times New Roman" w:hAnsi="Times New Roman"/>
          <w:spacing w:val="-3"/>
          <w:sz w:val="24"/>
          <w:szCs w:val="24"/>
        </w:rPr>
        <w:t>начальника УМУ</w:t>
      </w:r>
      <w:r w:rsidRPr="00C5264D">
        <w:rPr>
          <w:rFonts w:ascii="Times New Roman" w:hAnsi="Times New Roman"/>
          <w:spacing w:val="-3"/>
          <w:sz w:val="24"/>
          <w:szCs w:val="24"/>
        </w:rPr>
        <w:t xml:space="preserve">, и доводится до общего сведения </w:t>
      </w:r>
      <w:r w:rsidRPr="00CE7AF0">
        <w:rPr>
          <w:rFonts w:ascii="Times New Roman" w:hAnsi="Times New Roman"/>
          <w:b/>
          <w:spacing w:val="-3"/>
          <w:sz w:val="24"/>
          <w:szCs w:val="24"/>
        </w:rPr>
        <w:t>не позднее чем за 30 дней</w:t>
      </w:r>
      <w:r w:rsidRPr="00C5264D">
        <w:rPr>
          <w:rFonts w:ascii="Times New Roman" w:hAnsi="Times New Roman"/>
          <w:spacing w:val="-3"/>
          <w:sz w:val="24"/>
          <w:szCs w:val="24"/>
        </w:rPr>
        <w:t xml:space="preserve"> до начала итоговой государственной аттестации.</w:t>
      </w:r>
    </w:p>
    <w:p w14:paraId="5E9C68E3" w14:textId="77777777" w:rsidR="003E1A2C" w:rsidRPr="00AB2474" w:rsidRDefault="00690449"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Защита выпускной квалификационной работы (за исключением работ по закрытой тематике) проводится на открытом заседании экзаменационной комиссии с участием не менее двух третей ее состава.</w:t>
      </w:r>
    </w:p>
    <w:p w14:paraId="545EBCCE" w14:textId="62DCE822" w:rsidR="001003B3" w:rsidRDefault="0021277B" w:rsidP="0021277B">
      <w:pPr>
        <w:spacing w:after="0" w:line="240" w:lineRule="auto"/>
        <w:ind w:firstLine="709"/>
        <w:rPr>
          <w:rFonts w:ascii="Times New Roman" w:hAnsi="Times New Roman"/>
          <w:spacing w:val="-3"/>
          <w:sz w:val="24"/>
          <w:szCs w:val="24"/>
        </w:rPr>
      </w:pPr>
      <w:r w:rsidRPr="0021277B">
        <w:rPr>
          <w:rFonts w:ascii="Times New Roman" w:hAnsi="Times New Roman"/>
          <w:spacing w:val="-3"/>
          <w:sz w:val="24"/>
          <w:szCs w:val="24"/>
        </w:rPr>
        <w:t xml:space="preserve">В государственную экзаменационную комиссию по защите выпускных квалификационных работ до начала ее работы представляются </w:t>
      </w:r>
      <w:commentRangeStart w:id="6"/>
      <w:r w:rsidRPr="0021277B">
        <w:rPr>
          <w:rFonts w:ascii="Times New Roman" w:hAnsi="Times New Roman"/>
          <w:spacing w:val="-3"/>
          <w:sz w:val="24"/>
          <w:szCs w:val="24"/>
        </w:rPr>
        <w:t>следующие документы</w:t>
      </w:r>
      <w:commentRangeEnd w:id="6"/>
      <w:r w:rsidR="007515CB">
        <w:rPr>
          <w:rStyle w:val="af6"/>
        </w:rPr>
        <w:commentReference w:id="6"/>
      </w:r>
      <w:r w:rsidRPr="0021277B">
        <w:rPr>
          <w:rFonts w:ascii="Times New Roman" w:hAnsi="Times New Roman"/>
          <w:spacing w:val="-3"/>
          <w:sz w:val="24"/>
          <w:szCs w:val="24"/>
        </w:rPr>
        <w:t>:</w:t>
      </w:r>
    </w:p>
    <w:p w14:paraId="08EB0BA7" w14:textId="57B202AB" w:rsidR="0021277B" w:rsidRPr="009D17A9" w:rsidRDefault="0021277B" w:rsidP="00C42350">
      <w:pPr>
        <w:pStyle w:val="a3"/>
        <w:numPr>
          <w:ilvl w:val="0"/>
          <w:numId w:val="19"/>
        </w:numPr>
        <w:spacing w:after="0" w:line="240" w:lineRule="auto"/>
        <w:ind w:left="851"/>
        <w:rPr>
          <w:rFonts w:ascii="Times New Roman" w:hAnsi="Times New Roman"/>
          <w:spacing w:val="-3"/>
          <w:sz w:val="24"/>
          <w:szCs w:val="24"/>
        </w:rPr>
      </w:pPr>
      <w:r w:rsidRPr="00BF4D8A">
        <w:rPr>
          <w:rFonts w:ascii="Times New Roman" w:hAnsi="Times New Roman"/>
          <w:spacing w:val="-3"/>
          <w:sz w:val="24"/>
          <w:szCs w:val="24"/>
        </w:rPr>
        <w:t xml:space="preserve">справка </w:t>
      </w:r>
      <w:r w:rsidR="002F4326" w:rsidRPr="00BF4D8A">
        <w:rPr>
          <w:rFonts w:ascii="Times New Roman" w:hAnsi="Times New Roman"/>
          <w:spacing w:val="-3"/>
          <w:sz w:val="24"/>
          <w:szCs w:val="24"/>
        </w:rPr>
        <w:t>отдела по работе со студентами и аспирантами</w:t>
      </w:r>
      <w:r w:rsidRPr="00BF4D8A">
        <w:rPr>
          <w:rFonts w:ascii="Times New Roman" w:hAnsi="Times New Roman"/>
          <w:spacing w:val="-3"/>
          <w:sz w:val="24"/>
          <w:szCs w:val="24"/>
        </w:rPr>
        <w:t xml:space="preserve"> </w:t>
      </w:r>
      <w:r w:rsidRPr="009D17A9">
        <w:rPr>
          <w:rFonts w:ascii="Times New Roman" w:hAnsi="Times New Roman"/>
          <w:spacing w:val="-3"/>
          <w:sz w:val="24"/>
          <w:szCs w:val="24"/>
        </w:rPr>
        <w:t xml:space="preserve">о </w:t>
      </w:r>
      <w:r w:rsidR="002F4326">
        <w:rPr>
          <w:rFonts w:ascii="Times New Roman" w:hAnsi="Times New Roman"/>
          <w:spacing w:val="-3"/>
          <w:sz w:val="24"/>
          <w:szCs w:val="24"/>
        </w:rPr>
        <w:t>сданных экзаменах и зачетах</w:t>
      </w:r>
      <w:r w:rsidRPr="009D17A9">
        <w:rPr>
          <w:rFonts w:ascii="Times New Roman" w:hAnsi="Times New Roman"/>
          <w:spacing w:val="-3"/>
          <w:sz w:val="24"/>
          <w:szCs w:val="24"/>
        </w:rPr>
        <w:t>;</w:t>
      </w:r>
    </w:p>
    <w:p w14:paraId="3C2ABDA4" w14:textId="50F0B747" w:rsidR="0021277B" w:rsidRPr="009D17A9" w:rsidRDefault="0021277B" w:rsidP="009D17A9">
      <w:pPr>
        <w:pStyle w:val="a3"/>
        <w:numPr>
          <w:ilvl w:val="0"/>
          <w:numId w:val="19"/>
        </w:numPr>
        <w:spacing w:after="0" w:line="240" w:lineRule="auto"/>
        <w:ind w:left="851"/>
        <w:rPr>
          <w:rFonts w:ascii="Times New Roman" w:hAnsi="Times New Roman"/>
          <w:spacing w:val="-3"/>
          <w:sz w:val="24"/>
          <w:szCs w:val="24"/>
        </w:rPr>
      </w:pPr>
      <w:r w:rsidRPr="009D17A9">
        <w:rPr>
          <w:rFonts w:ascii="Times New Roman" w:hAnsi="Times New Roman"/>
          <w:spacing w:val="-3"/>
          <w:sz w:val="24"/>
          <w:szCs w:val="24"/>
        </w:rPr>
        <w:t>пояснительная записка к выпускной квалификационной работе;</w:t>
      </w:r>
    </w:p>
    <w:p w14:paraId="4EBA0A5A" w14:textId="6424758D" w:rsidR="0021277B" w:rsidRPr="00062194" w:rsidRDefault="0021277B" w:rsidP="009D17A9">
      <w:pPr>
        <w:pStyle w:val="a3"/>
        <w:numPr>
          <w:ilvl w:val="0"/>
          <w:numId w:val="19"/>
        </w:numPr>
        <w:spacing w:after="0" w:line="240" w:lineRule="auto"/>
        <w:ind w:left="851"/>
        <w:rPr>
          <w:rFonts w:ascii="Times New Roman" w:hAnsi="Times New Roman"/>
          <w:spacing w:val="-3"/>
          <w:sz w:val="24"/>
          <w:szCs w:val="24"/>
        </w:rPr>
      </w:pPr>
      <w:r w:rsidRPr="009D17A9">
        <w:rPr>
          <w:rFonts w:ascii="Times New Roman" w:hAnsi="Times New Roman"/>
          <w:spacing w:val="-3"/>
          <w:sz w:val="24"/>
          <w:szCs w:val="24"/>
        </w:rPr>
        <w:t>чертежи (таблицы</w:t>
      </w:r>
      <w:r w:rsidRPr="00062194">
        <w:rPr>
          <w:rFonts w:ascii="Times New Roman" w:hAnsi="Times New Roman"/>
          <w:spacing w:val="-3"/>
          <w:sz w:val="24"/>
          <w:szCs w:val="24"/>
        </w:rPr>
        <w:t>) и распечатка презентации выпускной квалификационной работы;</w:t>
      </w:r>
    </w:p>
    <w:p w14:paraId="522C0D5D" w14:textId="127B53D1" w:rsidR="0021277B" w:rsidRPr="009D17A9" w:rsidRDefault="0021277B" w:rsidP="009D17A9">
      <w:pPr>
        <w:pStyle w:val="a3"/>
        <w:numPr>
          <w:ilvl w:val="0"/>
          <w:numId w:val="19"/>
        </w:numPr>
        <w:spacing w:after="0" w:line="240" w:lineRule="auto"/>
        <w:ind w:left="851"/>
        <w:rPr>
          <w:rFonts w:ascii="Times New Roman" w:hAnsi="Times New Roman"/>
          <w:spacing w:val="-3"/>
          <w:sz w:val="24"/>
          <w:szCs w:val="24"/>
        </w:rPr>
      </w:pPr>
      <w:r w:rsidRPr="009D17A9">
        <w:rPr>
          <w:rFonts w:ascii="Times New Roman" w:hAnsi="Times New Roman"/>
          <w:spacing w:val="-3"/>
          <w:sz w:val="24"/>
          <w:szCs w:val="24"/>
        </w:rPr>
        <w:t>отзыв руководителя о выпускной квалификационной работе;</w:t>
      </w:r>
    </w:p>
    <w:p w14:paraId="1F71A301" w14:textId="246DF854" w:rsidR="001003B3" w:rsidRPr="009D17A9" w:rsidRDefault="0021277B" w:rsidP="009D17A9">
      <w:pPr>
        <w:pStyle w:val="a3"/>
        <w:numPr>
          <w:ilvl w:val="0"/>
          <w:numId w:val="19"/>
        </w:numPr>
        <w:spacing w:after="0" w:line="240" w:lineRule="auto"/>
        <w:ind w:left="851"/>
        <w:rPr>
          <w:rFonts w:ascii="Times New Roman" w:hAnsi="Times New Roman"/>
          <w:spacing w:val="-3"/>
          <w:sz w:val="24"/>
          <w:szCs w:val="24"/>
        </w:rPr>
      </w:pPr>
      <w:r w:rsidRPr="009D17A9">
        <w:rPr>
          <w:rFonts w:ascii="Times New Roman" w:hAnsi="Times New Roman"/>
          <w:spacing w:val="-3"/>
          <w:sz w:val="24"/>
          <w:szCs w:val="24"/>
        </w:rPr>
        <w:t>рецензия на выпускную квалификационную работу</w:t>
      </w:r>
      <w:r w:rsidR="00293B6D">
        <w:rPr>
          <w:rFonts w:ascii="Times New Roman" w:hAnsi="Times New Roman"/>
          <w:spacing w:val="-3"/>
          <w:sz w:val="24"/>
          <w:szCs w:val="24"/>
        </w:rPr>
        <w:t>.</w:t>
      </w:r>
    </w:p>
    <w:p w14:paraId="3F01516F" w14:textId="26DB3082" w:rsidR="00601E61" w:rsidRDefault="002771A4" w:rsidP="005772B3">
      <w:pPr>
        <w:spacing w:after="0" w:line="240" w:lineRule="auto"/>
        <w:ind w:firstLine="709"/>
        <w:rPr>
          <w:rFonts w:ascii="Times New Roman" w:hAnsi="Times New Roman"/>
          <w:spacing w:val="-3"/>
          <w:sz w:val="24"/>
          <w:szCs w:val="24"/>
        </w:rPr>
      </w:pPr>
      <w:r w:rsidRPr="002771A4">
        <w:rPr>
          <w:rFonts w:ascii="Times New Roman" w:hAnsi="Times New Roman"/>
          <w:spacing w:val="-3"/>
          <w:sz w:val="24"/>
          <w:szCs w:val="24"/>
        </w:rPr>
        <w:t xml:space="preserve">Тексты выпускных квалификационных работ размещаются в электронно-библиотечной системе </w:t>
      </w:r>
      <w:r w:rsidR="00293B6D">
        <w:rPr>
          <w:rFonts w:ascii="Times New Roman" w:hAnsi="Times New Roman"/>
          <w:spacing w:val="-3"/>
          <w:sz w:val="24"/>
          <w:szCs w:val="24"/>
        </w:rPr>
        <w:t xml:space="preserve">СТИ </w:t>
      </w:r>
      <w:r w:rsidRPr="002771A4">
        <w:rPr>
          <w:rFonts w:ascii="Times New Roman" w:hAnsi="Times New Roman"/>
          <w:spacing w:val="-3"/>
          <w:sz w:val="24"/>
          <w:szCs w:val="24"/>
        </w:rPr>
        <w:t>НИЯУ МИФИ и проверяются на объём заимствования, в том числе содержательного</w:t>
      </w:r>
      <w:r w:rsidR="004E64AF">
        <w:rPr>
          <w:rFonts w:ascii="Times New Roman" w:hAnsi="Times New Roman"/>
          <w:spacing w:val="-3"/>
          <w:sz w:val="24"/>
          <w:szCs w:val="24"/>
        </w:rPr>
        <w:t xml:space="preserve">. </w:t>
      </w:r>
      <w:r w:rsidRPr="002771A4">
        <w:rPr>
          <w:rFonts w:ascii="Times New Roman" w:hAnsi="Times New Roman"/>
          <w:spacing w:val="-3"/>
          <w:sz w:val="24"/>
          <w:szCs w:val="24"/>
        </w:rPr>
        <w:t xml:space="preserve"> </w:t>
      </w:r>
      <w:r w:rsidR="004E64AF">
        <w:rPr>
          <w:rFonts w:ascii="Times New Roman" w:hAnsi="Times New Roman"/>
          <w:spacing w:val="-3"/>
          <w:sz w:val="24"/>
          <w:szCs w:val="24"/>
        </w:rPr>
        <w:t>В</w:t>
      </w:r>
      <w:r w:rsidRPr="002771A4">
        <w:rPr>
          <w:rFonts w:ascii="Times New Roman" w:hAnsi="Times New Roman"/>
          <w:spacing w:val="-3"/>
          <w:sz w:val="24"/>
          <w:szCs w:val="24"/>
        </w:rPr>
        <w:t>ыявлени</w:t>
      </w:r>
      <w:r w:rsidR="004E64AF">
        <w:rPr>
          <w:rFonts w:ascii="Times New Roman" w:hAnsi="Times New Roman"/>
          <w:spacing w:val="-3"/>
          <w:sz w:val="24"/>
          <w:szCs w:val="24"/>
        </w:rPr>
        <w:t>е</w:t>
      </w:r>
      <w:r w:rsidRPr="002771A4">
        <w:rPr>
          <w:rFonts w:ascii="Times New Roman" w:hAnsi="Times New Roman"/>
          <w:spacing w:val="-3"/>
          <w:sz w:val="24"/>
          <w:szCs w:val="24"/>
        </w:rPr>
        <w:t xml:space="preserve"> неправомочных заимствований устанавливается </w:t>
      </w:r>
      <w:r w:rsidR="00293B6D">
        <w:rPr>
          <w:rFonts w:ascii="Times New Roman" w:hAnsi="Times New Roman"/>
          <w:spacing w:val="-3"/>
          <w:sz w:val="24"/>
          <w:szCs w:val="24"/>
        </w:rPr>
        <w:t xml:space="preserve">выпускающей </w:t>
      </w:r>
      <w:r w:rsidRPr="002771A4">
        <w:rPr>
          <w:rFonts w:ascii="Times New Roman" w:hAnsi="Times New Roman"/>
          <w:spacing w:val="-3"/>
          <w:sz w:val="24"/>
          <w:szCs w:val="24"/>
        </w:rPr>
        <w:t xml:space="preserve">кафедрой. </w:t>
      </w:r>
    </w:p>
    <w:p w14:paraId="51DEEE1B" w14:textId="77777777" w:rsidR="00C72DCA" w:rsidRDefault="00C72DCA" w:rsidP="005772B3">
      <w:pPr>
        <w:spacing w:after="0" w:line="240" w:lineRule="auto"/>
        <w:ind w:firstLine="709"/>
        <w:rPr>
          <w:rFonts w:ascii="Times New Roman" w:hAnsi="Times New Roman"/>
          <w:spacing w:val="-3"/>
          <w:sz w:val="24"/>
          <w:szCs w:val="24"/>
        </w:rPr>
      </w:pPr>
      <w:r w:rsidRPr="00C72DCA">
        <w:rPr>
          <w:rFonts w:ascii="Times New Roman" w:hAnsi="Times New Roman"/>
          <w:spacing w:val="-3"/>
          <w:sz w:val="24"/>
          <w:szCs w:val="24"/>
        </w:rPr>
        <w:t>Хранение выпускных квалификационных работ, содержащих сведения, составляющие государственную тайну, отзывов на них и рецензий осуществляется отдельно от других работ с соблюдением требований, предусмотренных законодательством Российской Федерации и нормативными правовыми актами в области защиты государственной тайны.</w:t>
      </w:r>
    </w:p>
    <w:p w14:paraId="48A5FEB0" w14:textId="7F9352DD" w:rsidR="00335B46" w:rsidRDefault="002771A4" w:rsidP="005772B3">
      <w:pPr>
        <w:spacing w:after="0" w:line="240" w:lineRule="auto"/>
        <w:ind w:firstLine="709"/>
        <w:rPr>
          <w:rFonts w:ascii="Times New Roman" w:hAnsi="Times New Roman"/>
          <w:spacing w:val="-3"/>
          <w:sz w:val="24"/>
          <w:szCs w:val="24"/>
        </w:rPr>
      </w:pPr>
      <w:r w:rsidRPr="002771A4">
        <w:rPr>
          <w:rFonts w:ascii="Times New Roman" w:hAnsi="Times New Roman"/>
          <w:spacing w:val="-3"/>
          <w:sz w:val="24"/>
          <w:szCs w:val="24"/>
        </w:rPr>
        <w:t>Доступ лиц к текстам выпускных квалификационных работ обеспечивается в соответствии с законодательством Российской Федерации, с учетом изъятия по решению правообладателя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w:t>
      </w:r>
      <w:r w:rsidR="00967A7E">
        <w:rPr>
          <w:rFonts w:ascii="Times New Roman" w:hAnsi="Times New Roman"/>
          <w:spacing w:val="-3"/>
          <w:sz w:val="24"/>
          <w:szCs w:val="24"/>
        </w:rPr>
        <w:t>е</w:t>
      </w:r>
      <w:r w:rsidRPr="002771A4">
        <w:rPr>
          <w:rFonts w:ascii="Times New Roman" w:hAnsi="Times New Roman"/>
          <w:spacing w:val="-3"/>
          <w:sz w:val="24"/>
          <w:szCs w:val="24"/>
        </w:rPr>
        <w:t>нциальную коммерческую ценность в силу неизвестности их третьим лицам</w:t>
      </w:r>
      <w:r w:rsidR="00967A7E">
        <w:rPr>
          <w:rFonts w:ascii="Times New Roman" w:hAnsi="Times New Roman"/>
          <w:spacing w:val="-3"/>
          <w:sz w:val="24"/>
          <w:szCs w:val="24"/>
        </w:rPr>
        <w:t>.</w:t>
      </w:r>
    </w:p>
    <w:p w14:paraId="3170AF99" w14:textId="546A1293" w:rsidR="00E4628B" w:rsidRDefault="00690449"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Продолжительность заседания государственной экзаменационной комиссии не должна превышать 6 часов в день. Продолжительность защиты одной выпускной квалификационной работы, как правило, </w:t>
      </w:r>
      <w:r w:rsidRPr="00AB2474">
        <w:rPr>
          <w:rFonts w:ascii="Times New Roman" w:hAnsi="Times New Roman"/>
          <w:spacing w:val="-3"/>
          <w:sz w:val="24"/>
          <w:szCs w:val="24"/>
          <w:highlight w:val="yellow"/>
        </w:rPr>
        <w:t>не должна</w:t>
      </w:r>
      <w:r w:rsidRPr="00AB2474">
        <w:rPr>
          <w:rFonts w:ascii="Times New Roman" w:hAnsi="Times New Roman"/>
          <w:spacing w:val="-3"/>
          <w:sz w:val="24"/>
          <w:szCs w:val="24"/>
        </w:rPr>
        <w:t xml:space="preserve"> </w:t>
      </w:r>
      <w:r w:rsidRPr="00AB2474">
        <w:rPr>
          <w:rFonts w:ascii="Times New Roman" w:hAnsi="Times New Roman"/>
          <w:spacing w:val="-3"/>
          <w:sz w:val="24"/>
          <w:szCs w:val="24"/>
          <w:highlight w:val="yellow"/>
        </w:rPr>
        <w:t xml:space="preserve">превышать </w:t>
      </w:r>
      <w:r w:rsidR="00FA7CC0">
        <w:rPr>
          <w:rFonts w:ascii="Times New Roman" w:hAnsi="Times New Roman"/>
          <w:color w:val="FF0000"/>
          <w:spacing w:val="-3"/>
          <w:sz w:val="24"/>
          <w:szCs w:val="24"/>
          <w:highlight w:val="yellow"/>
        </w:rPr>
        <w:t>45</w:t>
      </w:r>
      <w:r w:rsidRPr="00AB2474">
        <w:rPr>
          <w:rFonts w:ascii="Times New Roman" w:hAnsi="Times New Roman"/>
          <w:color w:val="FF0000"/>
          <w:spacing w:val="-3"/>
          <w:sz w:val="24"/>
          <w:szCs w:val="24"/>
          <w:highlight w:val="yellow"/>
        </w:rPr>
        <w:t xml:space="preserve"> </w:t>
      </w:r>
      <w:commentRangeStart w:id="7"/>
      <w:r w:rsidRPr="00AB2474">
        <w:rPr>
          <w:rFonts w:ascii="Times New Roman" w:hAnsi="Times New Roman"/>
          <w:spacing w:val="-3"/>
          <w:sz w:val="24"/>
          <w:szCs w:val="24"/>
          <w:highlight w:val="yellow"/>
        </w:rPr>
        <w:t>минут</w:t>
      </w:r>
      <w:commentRangeEnd w:id="7"/>
      <w:r w:rsidR="0097423C">
        <w:rPr>
          <w:rStyle w:val="af6"/>
        </w:rPr>
        <w:commentReference w:id="7"/>
      </w:r>
      <w:r w:rsidRPr="00AB2474">
        <w:rPr>
          <w:rFonts w:ascii="Times New Roman" w:hAnsi="Times New Roman"/>
          <w:color w:val="FF0000"/>
          <w:spacing w:val="-3"/>
          <w:sz w:val="24"/>
          <w:szCs w:val="24"/>
        </w:rPr>
        <w:t xml:space="preserve">. </w:t>
      </w:r>
      <w:r w:rsidRPr="00AB2474">
        <w:rPr>
          <w:rFonts w:ascii="Times New Roman" w:hAnsi="Times New Roman"/>
          <w:spacing w:val="-3"/>
          <w:sz w:val="24"/>
          <w:szCs w:val="24"/>
        </w:rPr>
        <w:t xml:space="preserve">Для сообщения содержания выпускной квалификационной работы выпускнику предоставляется </w:t>
      </w:r>
      <w:r w:rsidRPr="00AB2474">
        <w:rPr>
          <w:rFonts w:ascii="Times New Roman" w:hAnsi="Times New Roman"/>
          <w:spacing w:val="-3"/>
          <w:sz w:val="24"/>
          <w:szCs w:val="24"/>
          <w:highlight w:val="yellow"/>
        </w:rPr>
        <w:t xml:space="preserve">не более </w:t>
      </w:r>
      <w:r w:rsidR="00FA7CC0">
        <w:rPr>
          <w:rFonts w:ascii="Times New Roman" w:hAnsi="Times New Roman"/>
          <w:color w:val="FF0000"/>
          <w:spacing w:val="-3"/>
          <w:sz w:val="24"/>
          <w:szCs w:val="24"/>
          <w:highlight w:val="yellow"/>
        </w:rPr>
        <w:t>20</w:t>
      </w:r>
      <w:r w:rsidRPr="00AB2474">
        <w:rPr>
          <w:rFonts w:ascii="Times New Roman" w:hAnsi="Times New Roman"/>
          <w:spacing w:val="-3"/>
          <w:sz w:val="24"/>
          <w:szCs w:val="24"/>
          <w:highlight w:val="yellow"/>
        </w:rPr>
        <w:t xml:space="preserve"> минут</w:t>
      </w:r>
      <w:r w:rsidR="00FA7CC0">
        <w:rPr>
          <w:rFonts w:ascii="Times New Roman" w:hAnsi="Times New Roman"/>
          <w:spacing w:val="-3"/>
          <w:sz w:val="24"/>
          <w:szCs w:val="24"/>
          <w:highlight w:val="yellow"/>
        </w:rPr>
        <w:t xml:space="preserve"> </w:t>
      </w:r>
      <w:r w:rsidR="00FA7CC0" w:rsidRPr="00FA7CC0">
        <w:rPr>
          <w:rFonts w:ascii="Times New Roman" w:hAnsi="Times New Roman"/>
          <w:spacing w:val="-3"/>
          <w:sz w:val="24"/>
          <w:szCs w:val="24"/>
          <w:highlight w:val="magenta"/>
          <w:shd w:val="clear" w:color="auto" w:fill="B2A1C7" w:themeFill="accent4" w:themeFillTint="99"/>
        </w:rPr>
        <w:t>(примечание 16)</w:t>
      </w:r>
      <w:r w:rsidRPr="00FA7CC0">
        <w:rPr>
          <w:rFonts w:ascii="Times New Roman" w:hAnsi="Times New Roman"/>
          <w:spacing w:val="-3"/>
          <w:sz w:val="24"/>
          <w:szCs w:val="24"/>
          <w:highlight w:val="magenta"/>
          <w:shd w:val="clear" w:color="auto" w:fill="B2A1C7" w:themeFill="accent4" w:themeFillTint="99"/>
        </w:rPr>
        <w:t>.</w:t>
      </w:r>
    </w:p>
    <w:p w14:paraId="1C4D1BC1" w14:textId="2B0B27C4" w:rsidR="006E2566" w:rsidRDefault="006E2566" w:rsidP="005772B3">
      <w:pPr>
        <w:spacing w:after="0" w:line="240" w:lineRule="auto"/>
        <w:ind w:firstLine="709"/>
        <w:rPr>
          <w:rFonts w:ascii="Times New Roman" w:hAnsi="Times New Roman"/>
          <w:spacing w:val="-3"/>
          <w:sz w:val="24"/>
          <w:szCs w:val="24"/>
        </w:rPr>
      </w:pPr>
      <w:r w:rsidRPr="006E2566">
        <w:rPr>
          <w:rFonts w:ascii="Times New Roman" w:hAnsi="Times New Roman"/>
          <w:spacing w:val="-3"/>
          <w:sz w:val="24"/>
          <w:szCs w:val="24"/>
        </w:rPr>
        <w:t>В процессе защиты выпускной квалификационной работы члены государственной экзаменационной комиссии должны быть ознакомлены с отзывом руководителя выпускной квалификационной работы и рецензией (рецензиями).</w:t>
      </w:r>
    </w:p>
    <w:p w14:paraId="4F9AB1F4" w14:textId="44C19D91" w:rsidR="00AD1F9B" w:rsidRDefault="00F72E1D"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lastRenderedPageBreak/>
        <w:t xml:space="preserve">Не позднее чем </w:t>
      </w:r>
      <w:commentRangeStart w:id="8"/>
      <w:r w:rsidRPr="00AB2474">
        <w:rPr>
          <w:rFonts w:ascii="Times New Roman" w:hAnsi="Times New Roman"/>
          <w:b/>
          <w:spacing w:val="-3"/>
          <w:sz w:val="24"/>
          <w:szCs w:val="24"/>
        </w:rPr>
        <w:t xml:space="preserve">за </w:t>
      </w:r>
      <w:r w:rsidR="00C50ACD" w:rsidRPr="00AB2474">
        <w:rPr>
          <w:rFonts w:ascii="Times New Roman" w:hAnsi="Times New Roman"/>
          <w:b/>
          <w:spacing w:val="-3"/>
          <w:sz w:val="24"/>
          <w:szCs w:val="24"/>
        </w:rPr>
        <w:t>5</w:t>
      </w:r>
      <w:r w:rsidRPr="00AB2474">
        <w:rPr>
          <w:rFonts w:ascii="Times New Roman" w:hAnsi="Times New Roman"/>
          <w:b/>
          <w:spacing w:val="-3"/>
          <w:sz w:val="24"/>
          <w:szCs w:val="24"/>
        </w:rPr>
        <w:t xml:space="preserve"> календарных </w:t>
      </w:r>
      <w:r w:rsidR="00C50ACD" w:rsidRPr="00AB2474">
        <w:rPr>
          <w:rFonts w:ascii="Times New Roman" w:hAnsi="Times New Roman"/>
          <w:b/>
          <w:spacing w:val="-3"/>
          <w:sz w:val="24"/>
          <w:szCs w:val="24"/>
        </w:rPr>
        <w:t>дней</w:t>
      </w:r>
      <w:r w:rsidRPr="00AB2474">
        <w:rPr>
          <w:rFonts w:ascii="Times New Roman" w:hAnsi="Times New Roman"/>
          <w:spacing w:val="-3"/>
          <w:sz w:val="24"/>
          <w:szCs w:val="24"/>
        </w:rPr>
        <w:t xml:space="preserve"> </w:t>
      </w:r>
      <w:commentRangeEnd w:id="8"/>
      <w:r w:rsidR="00012977">
        <w:rPr>
          <w:rStyle w:val="af6"/>
        </w:rPr>
        <w:commentReference w:id="8"/>
      </w:r>
      <w:r w:rsidRPr="00AB2474">
        <w:rPr>
          <w:rFonts w:ascii="Times New Roman" w:hAnsi="Times New Roman"/>
          <w:spacing w:val="-3"/>
          <w:sz w:val="24"/>
          <w:szCs w:val="24"/>
        </w:rPr>
        <w:t xml:space="preserve">до защиты выпускной квалификационной работы обучающиеся должны быть </w:t>
      </w:r>
      <w:r w:rsidR="00456542" w:rsidRPr="00AB2474">
        <w:rPr>
          <w:rFonts w:ascii="Times New Roman" w:hAnsi="Times New Roman"/>
          <w:spacing w:val="-3"/>
          <w:sz w:val="24"/>
          <w:szCs w:val="24"/>
        </w:rPr>
        <w:t>о</w:t>
      </w:r>
      <w:r w:rsidRPr="00AB2474">
        <w:rPr>
          <w:rFonts w:ascii="Times New Roman" w:hAnsi="Times New Roman"/>
          <w:spacing w:val="-3"/>
          <w:sz w:val="24"/>
          <w:szCs w:val="24"/>
        </w:rPr>
        <w:t xml:space="preserve">знакомлены с отзывом и рецензией (рецензиями). </w:t>
      </w:r>
    </w:p>
    <w:p w14:paraId="7C9D2084" w14:textId="77777777" w:rsidR="00A9798D" w:rsidRDefault="00F72E1D"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Результаты защиты выпускной квалификационной работы определяются оценками «отлично», «хорошо», «удовлетворительно», «неудовлетворительно», а также дублируются оценками по </w:t>
      </w:r>
      <w:proofErr w:type="spellStart"/>
      <w:r w:rsidRPr="00AB2474">
        <w:rPr>
          <w:rFonts w:ascii="Times New Roman" w:hAnsi="Times New Roman"/>
          <w:spacing w:val="-3"/>
          <w:sz w:val="24"/>
          <w:szCs w:val="24"/>
        </w:rPr>
        <w:t>стобалльной</w:t>
      </w:r>
      <w:proofErr w:type="spellEnd"/>
      <w:r w:rsidRPr="00AB2474">
        <w:rPr>
          <w:rFonts w:ascii="Times New Roman" w:hAnsi="Times New Roman"/>
          <w:spacing w:val="-3"/>
          <w:sz w:val="24"/>
          <w:szCs w:val="24"/>
        </w:rPr>
        <w:t xml:space="preserve"> и европейской (ECTS) системе оценки качества обучения студентов, принятой в НИЯУ МИФИ. </w:t>
      </w:r>
      <w:r w:rsidR="00C67FB1">
        <w:rPr>
          <w:rFonts w:ascii="Times New Roman" w:hAnsi="Times New Roman"/>
          <w:spacing w:val="-3"/>
          <w:sz w:val="24"/>
          <w:szCs w:val="24"/>
        </w:rPr>
        <w:t xml:space="preserve"> </w:t>
      </w:r>
    </w:p>
    <w:p w14:paraId="4B0D3FF9" w14:textId="49F43D8E" w:rsidR="002772DA" w:rsidRPr="00AB2474" w:rsidRDefault="00A9798D" w:rsidP="005772B3">
      <w:pPr>
        <w:spacing w:after="0" w:line="240" w:lineRule="auto"/>
        <w:ind w:firstLine="709"/>
        <w:rPr>
          <w:rFonts w:ascii="Times New Roman" w:hAnsi="Times New Roman"/>
          <w:spacing w:val="-3"/>
          <w:sz w:val="24"/>
          <w:szCs w:val="24"/>
        </w:rPr>
      </w:pPr>
      <w:r>
        <w:rPr>
          <w:rFonts w:ascii="Times New Roman" w:hAnsi="Times New Roman"/>
          <w:spacing w:val="-3"/>
          <w:sz w:val="24"/>
          <w:szCs w:val="24"/>
        </w:rPr>
        <w:t xml:space="preserve">При определении оценки работы </w:t>
      </w:r>
      <w:r w:rsidR="00C67FB1" w:rsidRPr="00C67FB1">
        <w:rPr>
          <w:rFonts w:ascii="Times New Roman" w:hAnsi="Times New Roman"/>
          <w:spacing w:val="-3"/>
          <w:sz w:val="24"/>
          <w:szCs w:val="24"/>
        </w:rPr>
        <w:t>принимается во внимание уровень теоретической, научной и практической подготовки выпускника.</w:t>
      </w:r>
    </w:p>
    <w:p w14:paraId="565C008F" w14:textId="3085B663" w:rsidR="00F72E1D" w:rsidRPr="00AB2474" w:rsidRDefault="00F72E1D"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Результаты </w:t>
      </w:r>
      <w:r w:rsidR="0045038B">
        <w:rPr>
          <w:rFonts w:ascii="Times New Roman" w:hAnsi="Times New Roman"/>
          <w:spacing w:val="-3"/>
          <w:sz w:val="24"/>
          <w:szCs w:val="24"/>
        </w:rPr>
        <w:t>защиты выпускной квалификационной работы</w:t>
      </w:r>
      <w:r w:rsidRPr="00AB2474">
        <w:rPr>
          <w:rFonts w:ascii="Times New Roman" w:hAnsi="Times New Roman"/>
          <w:spacing w:val="-3"/>
          <w:sz w:val="24"/>
          <w:szCs w:val="24"/>
        </w:rPr>
        <w:t xml:space="preserve"> объявляются в день </w:t>
      </w:r>
      <w:r w:rsidR="0045038B">
        <w:rPr>
          <w:rFonts w:ascii="Times New Roman" w:hAnsi="Times New Roman"/>
          <w:spacing w:val="-3"/>
          <w:sz w:val="24"/>
          <w:szCs w:val="24"/>
        </w:rPr>
        <w:t>её</w:t>
      </w:r>
      <w:r w:rsidRPr="00AB2474">
        <w:rPr>
          <w:rFonts w:ascii="Times New Roman" w:hAnsi="Times New Roman"/>
          <w:spacing w:val="-3"/>
          <w:sz w:val="24"/>
          <w:szCs w:val="24"/>
        </w:rPr>
        <w:t xml:space="preserve"> проведения</w:t>
      </w:r>
      <w:r w:rsidR="00C5551A" w:rsidRPr="00AB2474">
        <w:rPr>
          <w:rFonts w:ascii="Times New Roman" w:hAnsi="Times New Roman"/>
          <w:spacing w:val="-3"/>
          <w:sz w:val="24"/>
          <w:szCs w:val="24"/>
        </w:rPr>
        <w:t>.</w:t>
      </w:r>
      <w:r w:rsidR="0028163C" w:rsidRPr="00AB2474">
        <w:rPr>
          <w:rFonts w:ascii="Times New Roman" w:hAnsi="Times New Roman"/>
          <w:spacing w:val="-3"/>
          <w:sz w:val="24"/>
          <w:szCs w:val="24"/>
        </w:rPr>
        <w:t xml:space="preserve"> </w:t>
      </w:r>
    </w:p>
    <w:p w14:paraId="54C53984" w14:textId="4E4DB727" w:rsidR="0045038B" w:rsidRDefault="0045038B" w:rsidP="005772B3">
      <w:pPr>
        <w:spacing w:after="0" w:line="240" w:lineRule="auto"/>
        <w:ind w:firstLine="709"/>
        <w:rPr>
          <w:rFonts w:ascii="Times New Roman" w:hAnsi="Times New Roman"/>
          <w:spacing w:val="-3"/>
          <w:sz w:val="24"/>
          <w:szCs w:val="24"/>
        </w:rPr>
      </w:pPr>
      <w:r w:rsidRPr="0045038B">
        <w:rPr>
          <w:rFonts w:ascii="Times New Roman" w:hAnsi="Times New Roman"/>
          <w:spacing w:val="-3"/>
          <w:sz w:val="24"/>
          <w:szCs w:val="24"/>
        </w:rPr>
        <w:t>Решени</w:t>
      </w:r>
      <w:r w:rsidR="008512A6">
        <w:rPr>
          <w:rFonts w:ascii="Times New Roman" w:hAnsi="Times New Roman"/>
          <w:spacing w:val="-3"/>
          <w:sz w:val="24"/>
          <w:szCs w:val="24"/>
        </w:rPr>
        <w:t>е</w:t>
      </w:r>
      <w:r w:rsidRPr="0045038B">
        <w:rPr>
          <w:rFonts w:ascii="Times New Roman" w:hAnsi="Times New Roman"/>
          <w:spacing w:val="-3"/>
          <w:sz w:val="24"/>
          <w:szCs w:val="24"/>
        </w:rPr>
        <w:t xml:space="preserve"> государственн</w:t>
      </w:r>
      <w:r w:rsidR="008512A6">
        <w:rPr>
          <w:rFonts w:ascii="Times New Roman" w:hAnsi="Times New Roman"/>
          <w:spacing w:val="-3"/>
          <w:sz w:val="24"/>
          <w:szCs w:val="24"/>
        </w:rPr>
        <w:t>ой</w:t>
      </w:r>
      <w:r w:rsidRPr="0045038B">
        <w:rPr>
          <w:rFonts w:ascii="Times New Roman" w:hAnsi="Times New Roman"/>
          <w:spacing w:val="-3"/>
          <w:sz w:val="24"/>
          <w:szCs w:val="24"/>
        </w:rPr>
        <w:t xml:space="preserve"> экзаменационн</w:t>
      </w:r>
      <w:r w:rsidR="008512A6">
        <w:rPr>
          <w:rFonts w:ascii="Times New Roman" w:hAnsi="Times New Roman"/>
          <w:spacing w:val="-3"/>
          <w:sz w:val="24"/>
          <w:szCs w:val="24"/>
        </w:rPr>
        <w:t>ой</w:t>
      </w:r>
      <w:r w:rsidRPr="0045038B">
        <w:rPr>
          <w:rFonts w:ascii="Times New Roman" w:hAnsi="Times New Roman"/>
          <w:spacing w:val="-3"/>
          <w:sz w:val="24"/>
          <w:szCs w:val="24"/>
        </w:rPr>
        <w:t xml:space="preserve"> комисси</w:t>
      </w:r>
      <w:r w:rsidR="008512A6">
        <w:rPr>
          <w:rFonts w:ascii="Times New Roman" w:hAnsi="Times New Roman"/>
          <w:spacing w:val="-3"/>
          <w:sz w:val="24"/>
          <w:szCs w:val="24"/>
        </w:rPr>
        <w:t>и</w:t>
      </w:r>
      <w:r w:rsidRPr="0045038B">
        <w:rPr>
          <w:rFonts w:ascii="Times New Roman" w:hAnsi="Times New Roman"/>
          <w:spacing w:val="-3"/>
          <w:sz w:val="24"/>
          <w:szCs w:val="24"/>
        </w:rPr>
        <w:t xml:space="preserve"> принима</w:t>
      </w:r>
      <w:r w:rsidR="008512A6">
        <w:rPr>
          <w:rFonts w:ascii="Times New Roman" w:hAnsi="Times New Roman"/>
          <w:spacing w:val="-3"/>
          <w:sz w:val="24"/>
          <w:szCs w:val="24"/>
        </w:rPr>
        <w:t>е</w:t>
      </w:r>
      <w:r w:rsidRPr="0045038B">
        <w:rPr>
          <w:rFonts w:ascii="Times New Roman" w:hAnsi="Times New Roman"/>
          <w:spacing w:val="-3"/>
          <w:sz w:val="24"/>
          <w:szCs w:val="24"/>
        </w:rPr>
        <w:t>тся на закрыт</w:t>
      </w:r>
      <w:r w:rsidR="008512A6">
        <w:rPr>
          <w:rFonts w:ascii="Times New Roman" w:hAnsi="Times New Roman"/>
          <w:spacing w:val="-3"/>
          <w:sz w:val="24"/>
          <w:szCs w:val="24"/>
        </w:rPr>
        <w:t>ом</w:t>
      </w:r>
      <w:r w:rsidRPr="0045038B">
        <w:rPr>
          <w:rFonts w:ascii="Times New Roman" w:hAnsi="Times New Roman"/>
          <w:spacing w:val="-3"/>
          <w:sz w:val="24"/>
          <w:szCs w:val="24"/>
        </w:rPr>
        <w:t xml:space="preserve"> заседани</w:t>
      </w:r>
      <w:r w:rsidR="008512A6">
        <w:rPr>
          <w:rFonts w:ascii="Times New Roman" w:hAnsi="Times New Roman"/>
          <w:spacing w:val="-3"/>
          <w:sz w:val="24"/>
          <w:szCs w:val="24"/>
        </w:rPr>
        <w:t>и</w:t>
      </w:r>
      <w:r w:rsidRPr="0045038B">
        <w:rPr>
          <w:rFonts w:ascii="Times New Roman" w:hAnsi="Times New Roman"/>
          <w:spacing w:val="-3"/>
          <w:sz w:val="24"/>
          <w:szCs w:val="24"/>
        </w:rPr>
        <w:t xml:space="preserve"> простым большинством голосов членов комиссий, участвующих в заседании, при обязательном присутствии председателя комиссии. При равном числе голосов председатель комиссии обладает правом решающего голоса. Все решения государственных экзаменационных комиссий оформляются протоколами</w:t>
      </w:r>
      <w:r w:rsidR="007C683C">
        <w:rPr>
          <w:rFonts w:ascii="Times New Roman" w:hAnsi="Times New Roman"/>
          <w:spacing w:val="-3"/>
          <w:sz w:val="24"/>
          <w:szCs w:val="24"/>
        </w:rPr>
        <w:t>.</w:t>
      </w:r>
    </w:p>
    <w:p w14:paraId="6F14B61E" w14:textId="77777777" w:rsidR="00082586" w:rsidRDefault="008512A6" w:rsidP="005772B3">
      <w:pPr>
        <w:spacing w:after="0" w:line="240" w:lineRule="auto"/>
        <w:ind w:firstLine="709"/>
        <w:rPr>
          <w:rFonts w:ascii="Times New Roman" w:hAnsi="Times New Roman"/>
          <w:spacing w:val="-3"/>
          <w:sz w:val="24"/>
          <w:szCs w:val="24"/>
        </w:rPr>
      </w:pPr>
      <w:r w:rsidRPr="008512A6">
        <w:rPr>
          <w:rFonts w:ascii="Times New Roman" w:hAnsi="Times New Roman"/>
          <w:spacing w:val="-3"/>
          <w:sz w:val="24"/>
          <w:szCs w:val="24"/>
        </w:rPr>
        <w:t xml:space="preserve">В протоколе заседания ГЭК по </w:t>
      </w:r>
      <w:r w:rsidR="008B3476">
        <w:rPr>
          <w:rFonts w:ascii="Times New Roman" w:hAnsi="Times New Roman"/>
          <w:spacing w:val="-3"/>
          <w:sz w:val="24"/>
          <w:szCs w:val="24"/>
        </w:rPr>
        <w:t>защите выпускной квалификационной работы</w:t>
      </w:r>
      <w:r w:rsidRPr="008512A6">
        <w:rPr>
          <w:rFonts w:ascii="Times New Roman" w:hAnsi="Times New Roman"/>
          <w:spacing w:val="-3"/>
          <w:sz w:val="24"/>
          <w:szCs w:val="24"/>
        </w:rPr>
        <w:t xml:space="preserve"> отражаются перечень заданных обучающемуся вопросов и характеристика ответов на них, мнения членов ГЭК о выявленном в ходе итогового государственного аттестационного испытания уровне подготовленности обучающегося к решению профессиональных задач, а также о выявленных недостатках в теоретической и практической подготовке обучающегося. </w:t>
      </w:r>
    </w:p>
    <w:p w14:paraId="4AC1AAEA" w14:textId="7A3B2228" w:rsidR="008512A6" w:rsidRDefault="008512A6" w:rsidP="005772B3">
      <w:pPr>
        <w:spacing w:after="0" w:line="240" w:lineRule="auto"/>
        <w:ind w:firstLine="709"/>
        <w:rPr>
          <w:rFonts w:ascii="Times New Roman" w:hAnsi="Times New Roman"/>
          <w:spacing w:val="-3"/>
          <w:sz w:val="24"/>
          <w:szCs w:val="24"/>
        </w:rPr>
      </w:pPr>
      <w:r w:rsidRPr="008512A6">
        <w:rPr>
          <w:rFonts w:ascii="Times New Roman" w:hAnsi="Times New Roman"/>
          <w:spacing w:val="-3"/>
          <w:sz w:val="24"/>
          <w:szCs w:val="24"/>
        </w:rPr>
        <w:t>В протоколе государственной экзаменационной комиссии указывается присвоенная квалификация, какой диплом (с отличием или без отличия) выдается выпускнику НИЯУ МИФИ, а также решение комиссии о выпускниках</w:t>
      </w:r>
      <w:r w:rsidR="00057FB5">
        <w:rPr>
          <w:rFonts w:ascii="Times New Roman" w:hAnsi="Times New Roman"/>
          <w:spacing w:val="-3"/>
          <w:sz w:val="24"/>
          <w:szCs w:val="24"/>
        </w:rPr>
        <w:t>,</w:t>
      </w:r>
      <w:r w:rsidRPr="008512A6">
        <w:rPr>
          <w:rFonts w:ascii="Times New Roman" w:hAnsi="Times New Roman"/>
          <w:spacing w:val="-3"/>
          <w:sz w:val="24"/>
          <w:szCs w:val="24"/>
        </w:rPr>
        <w:t xml:space="preserve"> по тем или иным причинам не прошедши</w:t>
      </w:r>
      <w:r w:rsidR="00057FB5">
        <w:rPr>
          <w:rFonts w:ascii="Times New Roman" w:hAnsi="Times New Roman"/>
          <w:spacing w:val="-3"/>
          <w:sz w:val="24"/>
          <w:szCs w:val="24"/>
        </w:rPr>
        <w:t>х</w:t>
      </w:r>
      <w:r w:rsidRPr="008512A6">
        <w:rPr>
          <w:rFonts w:ascii="Times New Roman" w:hAnsi="Times New Roman"/>
          <w:spacing w:val="-3"/>
          <w:sz w:val="24"/>
          <w:szCs w:val="24"/>
        </w:rPr>
        <w:t xml:space="preserve"> итоговую государственную аттестацию. Протоколы заседания комиссий подписываются председателем. Протокол заседания государственной экзаменационной комиссии также подписывается секретарем ГЭК.</w:t>
      </w:r>
    </w:p>
    <w:p w14:paraId="228E4445" w14:textId="78F929E5" w:rsidR="00F72E1D" w:rsidRDefault="00021EFA"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Решение о присвоении выпускнику квалификации и выдаче диплома о высшем образовании принимает государственная экзаменационная комиссия по положительным результатам </w:t>
      </w:r>
      <w:r w:rsidR="002A34CE" w:rsidRPr="00AB2474">
        <w:rPr>
          <w:rFonts w:ascii="Times New Roman" w:hAnsi="Times New Roman"/>
          <w:spacing w:val="-3"/>
          <w:sz w:val="24"/>
          <w:szCs w:val="24"/>
        </w:rPr>
        <w:t xml:space="preserve">государственной </w:t>
      </w:r>
      <w:r w:rsidRPr="00AB2474">
        <w:rPr>
          <w:rFonts w:ascii="Times New Roman" w:hAnsi="Times New Roman"/>
          <w:spacing w:val="-3"/>
          <w:sz w:val="24"/>
          <w:szCs w:val="24"/>
        </w:rPr>
        <w:t>итоговой аттестации, оформленным протоколами ГЭК.</w:t>
      </w:r>
    </w:p>
    <w:p w14:paraId="02A8E3A3" w14:textId="6E4F0949" w:rsidR="0010130E" w:rsidRPr="00AB2474" w:rsidRDefault="0010130E"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В тех случаях, когда защита выпускной квалификационной работы признается неудовлетворительной, государственная аттестационная комиссия устанавливает, может ли выпускник представить к повторной защите ту же работу с доработкой, определяемой комиссией, или же обязан разработать новую тему, которая устанавливается кафедрой. </w:t>
      </w:r>
    </w:p>
    <w:p w14:paraId="2431A70E" w14:textId="7AAB76F2" w:rsidR="000525E8" w:rsidRPr="00AB2474" w:rsidRDefault="0010130E"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Выпускник, проходивший обучение по ОС ВО НИЯУ МИФИ и получивший при защите выпускной квалификационной работы неудовлетворительную оценку, а также не прошедший итоговые аттестационные испытания без уважительной причины, вправе пройти государственную итоговую аттестацию повторно </w:t>
      </w:r>
      <w:r w:rsidRPr="00407E92">
        <w:rPr>
          <w:rFonts w:ascii="Times New Roman" w:hAnsi="Times New Roman"/>
          <w:b/>
          <w:spacing w:val="-3"/>
          <w:sz w:val="24"/>
          <w:szCs w:val="24"/>
        </w:rPr>
        <w:t xml:space="preserve">не ранее чем через 10 месяцев и </w:t>
      </w:r>
      <w:r w:rsidR="00DB5239" w:rsidRPr="00407E92">
        <w:rPr>
          <w:rFonts w:ascii="Times New Roman" w:hAnsi="Times New Roman"/>
          <w:b/>
          <w:spacing w:val="-3"/>
          <w:sz w:val="24"/>
          <w:szCs w:val="24"/>
        </w:rPr>
        <w:t xml:space="preserve">не </w:t>
      </w:r>
      <w:r w:rsidRPr="00407E92">
        <w:rPr>
          <w:rFonts w:ascii="Times New Roman" w:hAnsi="Times New Roman"/>
          <w:b/>
          <w:spacing w:val="-3"/>
          <w:sz w:val="24"/>
          <w:szCs w:val="24"/>
        </w:rPr>
        <w:t>позднее чем через пять лет</w:t>
      </w:r>
      <w:r w:rsidRPr="00AB2474">
        <w:rPr>
          <w:rFonts w:ascii="Times New Roman" w:hAnsi="Times New Roman"/>
          <w:spacing w:val="-3"/>
          <w:sz w:val="24"/>
          <w:szCs w:val="24"/>
        </w:rPr>
        <w:t xml:space="preserve"> после прохождения государственной итоговой аттестации впервые.  </w:t>
      </w:r>
    </w:p>
    <w:p w14:paraId="1FE27877" w14:textId="77777777" w:rsidR="00AF291D" w:rsidRPr="00AB2474" w:rsidRDefault="0010130E"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Государственные аттестационные испытания для одного лица могут назначаться не более двух раз. Лицо, повторно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неудовлетворительные оценки, отчисляется из НИЯУ МИФИ и ему выдается справка об обучении. </w:t>
      </w:r>
    </w:p>
    <w:p w14:paraId="4E34366F" w14:textId="36ED094A" w:rsidR="0010130E" w:rsidRDefault="0010130E"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Выпускнику, не защитившему выпускную квалификационную работу, или не проходившему итоговых аттестационных испытаний по уважительной причине (по медицинским показаниям или в других документально подтвержденных исключительных случаях), по решению государственной экзаменационной комиссии должна быть предоставлена возможность пройти итоговые аттестационные испытания, но не позднее шести месяцев после завершения государственной итоговой аттестации. Обучающийся должен представить в организацию документ, подтверждающий причину его отсутствия.</w:t>
      </w:r>
    </w:p>
    <w:p w14:paraId="3E8A26A9" w14:textId="115F2E19" w:rsidR="007E4592" w:rsidRDefault="007E4592" w:rsidP="005772B3">
      <w:pPr>
        <w:spacing w:after="0" w:line="240" w:lineRule="auto"/>
        <w:ind w:firstLine="709"/>
        <w:rPr>
          <w:rFonts w:ascii="Times New Roman" w:hAnsi="Times New Roman"/>
          <w:spacing w:val="-3"/>
          <w:sz w:val="24"/>
          <w:szCs w:val="24"/>
        </w:rPr>
      </w:pPr>
      <w:r w:rsidRPr="007E4592">
        <w:rPr>
          <w:rFonts w:ascii="Times New Roman" w:hAnsi="Times New Roman"/>
          <w:spacing w:val="-3"/>
          <w:sz w:val="24"/>
          <w:szCs w:val="24"/>
        </w:rPr>
        <w:t xml:space="preserve">После прохождения государственной итоговой аттестации обучающимся предоставляются каникулы в пределах срока освоения соответствующей образовательной программы, по окончании </w:t>
      </w:r>
      <w:r w:rsidRPr="007E4592">
        <w:rPr>
          <w:rFonts w:ascii="Times New Roman" w:hAnsi="Times New Roman"/>
          <w:spacing w:val="-3"/>
          <w:sz w:val="24"/>
          <w:szCs w:val="24"/>
        </w:rPr>
        <w:lastRenderedPageBreak/>
        <w:t>которых производится отчисление обучающихся в связи с получением соответствующего образования.</w:t>
      </w:r>
    </w:p>
    <w:p w14:paraId="088A9A68" w14:textId="77777777" w:rsidR="00BB5FEC" w:rsidRPr="00AB2474" w:rsidRDefault="00BB5FEC" w:rsidP="005772B3">
      <w:pPr>
        <w:spacing w:after="0" w:line="240" w:lineRule="auto"/>
        <w:ind w:firstLine="709"/>
        <w:rPr>
          <w:rFonts w:ascii="Times New Roman" w:hAnsi="Times New Roman"/>
          <w:spacing w:val="-3"/>
          <w:sz w:val="24"/>
          <w:szCs w:val="24"/>
        </w:rPr>
      </w:pPr>
    </w:p>
    <w:p w14:paraId="14B6D048" w14:textId="1122F703" w:rsidR="009B41D8" w:rsidRPr="00AB2474" w:rsidRDefault="009B41D8" w:rsidP="005772B3">
      <w:pPr>
        <w:pStyle w:val="a3"/>
        <w:keepNext/>
        <w:numPr>
          <w:ilvl w:val="0"/>
          <w:numId w:val="11"/>
        </w:numPr>
        <w:tabs>
          <w:tab w:val="left" w:pos="1134"/>
        </w:tabs>
        <w:spacing w:after="120" w:line="240" w:lineRule="auto"/>
        <w:ind w:left="1134" w:hanging="425"/>
        <w:outlineLvl w:val="1"/>
        <w:rPr>
          <w:rFonts w:ascii="Times New Roman" w:eastAsia="Times New Roman" w:hAnsi="Times New Roman" w:cs="Times New Roman"/>
          <w:b/>
          <w:bCs/>
          <w:iCs/>
          <w:sz w:val="24"/>
          <w:szCs w:val="24"/>
          <w:lang w:eastAsia="ru-RU"/>
        </w:rPr>
      </w:pPr>
      <w:bookmarkStart w:id="9" w:name="_Toc72506307"/>
      <w:commentRangeStart w:id="10"/>
      <w:r w:rsidRPr="00AB2474">
        <w:rPr>
          <w:rFonts w:ascii="Times New Roman" w:eastAsia="Times New Roman" w:hAnsi="Times New Roman" w:cs="Times New Roman"/>
          <w:b/>
          <w:bCs/>
          <w:iCs/>
          <w:sz w:val="24"/>
          <w:szCs w:val="24"/>
          <w:lang w:eastAsia="ru-RU"/>
        </w:rPr>
        <w:t>Требования к выпускным квалификационным работам</w:t>
      </w:r>
      <w:r w:rsidR="00B80875" w:rsidRPr="00AB2474">
        <w:rPr>
          <w:rFonts w:ascii="Times New Roman" w:eastAsia="Times New Roman" w:hAnsi="Times New Roman" w:cs="Times New Roman"/>
          <w:b/>
          <w:bCs/>
          <w:iCs/>
          <w:sz w:val="24"/>
          <w:szCs w:val="24"/>
          <w:lang w:eastAsia="ru-RU"/>
        </w:rPr>
        <w:t xml:space="preserve"> и порядку их выполнения</w:t>
      </w:r>
      <w:commentRangeEnd w:id="10"/>
      <w:r w:rsidR="008C2334">
        <w:rPr>
          <w:rStyle w:val="af6"/>
        </w:rPr>
        <w:commentReference w:id="10"/>
      </w:r>
      <w:bookmarkEnd w:id="9"/>
    </w:p>
    <w:p w14:paraId="0E23A29C" w14:textId="24339DE0" w:rsidR="00360FE5" w:rsidRPr="00AB2474" w:rsidRDefault="00360FE5"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Выполнение выпускной квалификационной работы является обязательным заключительным этапом обучения и имеет своей целью: </w:t>
      </w:r>
    </w:p>
    <w:p w14:paraId="08220215" w14:textId="77777777" w:rsidR="00360FE5" w:rsidRPr="00AB2474" w:rsidRDefault="00360FE5" w:rsidP="005772B3">
      <w:pPr>
        <w:spacing w:after="0" w:line="240" w:lineRule="auto"/>
        <w:rPr>
          <w:rFonts w:ascii="Times New Roman" w:hAnsi="Times New Roman"/>
          <w:spacing w:val="-3"/>
          <w:sz w:val="24"/>
          <w:szCs w:val="24"/>
        </w:rPr>
      </w:pPr>
      <w:r w:rsidRPr="00AB2474">
        <w:rPr>
          <w:rFonts w:ascii="Times New Roman" w:hAnsi="Times New Roman"/>
          <w:spacing w:val="-3"/>
          <w:sz w:val="24"/>
          <w:szCs w:val="24"/>
        </w:rPr>
        <w:t xml:space="preserve">- расширение, закрепление и систематизацию теоретических знаний, приобретение навыков практического применения этих знаний при решении конкретной научной, технической, производственной, экономической или организационно-управленческой задачи; </w:t>
      </w:r>
    </w:p>
    <w:p w14:paraId="1BB69714" w14:textId="77777777" w:rsidR="00360FE5" w:rsidRPr="00AB2474" w:rsidRDefault="00360FE5" w:rsidP="005772B3">
      <w:pPr>
        <w:spacing w:after="0" w:line="240" w:lineRule="auto"/>
        <w:rPr>
          <w:rFonts w:ascii="Times New Roman" w:hAnsi="Times New Roman"/>
          <w:spacing w:val="-3"/>
          <w:sz w:val="24"/>
          <w:szCs w:val="24"/>
        </w:rPr>
      </w:pPr>
      <w:r w:rsidRPr="00AB2474">
        <w:rPr>
          <w:rFonts w:ascii="Times New Roman" w:hAnsi="Times New Roman"/>
          <w:spacing w:val="-3"/>
          <w:sz w:val="24"/>
          <w:szCs w:val="24"/>
        </w:rPr>
        <w:t xml:space="preserve">- развитие навыков ведения самостоятельных теоретических и экспериментальных исследований, оптимизации проектно-технологических и экономических решений; </w:t>
      </w:r>
    </w:p>
    <w:p w14:paraId="46CE9DA0" w14:textId="77777777" w:rsidR="00360FE5" w:rsidRPr="00AB2474" w:rsidRDefault="00360FE5" w:rsidP="005772B3">
      <w:pPr>
        <w:spacing w:after="0" w:line="240" w:lineRule="auto"/>
        <w:rPr>
          <w:rFonts w:ascii="Times New Roman" w:hAnsi="Times New Roman"/>
          <w:spacing w:val="-3"/>
          <w:sz w:val="24"/>
          <w:szCs w:val="24"/>
        </w:rPr>
      </w:pPr>
      <w:r w:rsidRPr="00AB2474">
        <w:rPr>
          <w:rFonts w:ascii="Times New Roman" w:hAnsi="Times New Roman"/>
          <w:spacing w:val="-3"/>
          <w:sz w:val="24"/>
          <w:szCs w:val="24"/>
        </w:rPr>
        <w:t xml:space="preserve">- приобретение опыта обработки, анализа и систематизации результатов теоретических и инженерных расчетов, экспериментальных исследований, оценки их практической значимости и возможной области применения; </w:t>
      </w:r>
    </w:p>
    <w:p w14:paraId="20A78E8E" w14:textId="77777777" w:rsidR="00304D49" w:rsidRDefault="00360FE5" w:rsidP="005772B3">
      <w:pPr>
        <w:spacing w:after="0" w:line="240" w:lineRule="auto"/>
        <w:rPr>
          <w:rFonts w:ascii="Times New Roman" w:hAnsi="Times New Roman"/>
          <w:spacing w:val="-3"/>
          <w:sz w:val="24"/>
          <w:szCs w:val="24"/>
        </w:rPr>
      </w:pPr>
      <w:r w:rsidRPr="00AB2474">
        <w:rPr>
          <w:rFonts w:ascii="Times New Roman" w:hAnsi="Times New Roman"/>
          <w:spacing w:val="-3"/>
          <w:sz w:val="24"/>
          <w:szCs w:val="24"/>
        </w:rPr>
        <w:t>- приобретение опыта представления и публичной защиты результатов своей деятельности.</w:t>
      </w:r>
    </w:p>
    <w:p w14:paraId="655AB0D2" w14:textId="096276B8" w:rsidR="00360FE5" w:rsidRPr="00AB2474" w:rsidRDefault="00092C64" w:rsidP="005772B3">
      <w:pPr>
        <w:spacing w:after="0" w:line="240" w:lineRule="auto"/>
        <w:ind w:firstLine="709"/>
        <w:rPr>
          <w:rFonts w:ascii="Times New Roman" w:hAnsi="Times New Roman"/>
          <w:spacing w:val="-3"/>
          <w:sz w:val="24"/>
          <w:szCs w:val="24"/>
        </w:rPr>
      </w:pPr>
      <w:r w:rsidRPr="00DF1599">
        <w:rPr>
          <w:rFonts w:ascii="Times New Roman" w:hAnsi="Times New Roman"/>
          <w:spacing w:val="-3"/>
          <w:sz w:val="24"/>
          <w:szCs w:val="24"/>
        </w:rPr>
        <w:t>Выпускная квалификационная работа</w:t>
      </w:r>
      <w:r w:rsidR="00DC0D60" w:rsidRPr="00DF1599">
        <w:rPr>
          <w:rFonts w:ascii="Times New Roman" w:hAnsi="Times New Roman"/>
          <w:spacing w:val="-3"/>
          <w:sz w:val="24"/>
          <w:szCs w:val="24"/>
        </w:rPr>
        <w:t xml:space="preserve"> </w:t>
      </w:r>
      <w:r w:rsidR="00DC0D60" w:rsidRPr="006C44DE">
        <w:rPr>
          <w:rFonts w:ascii="Times New Roman" w:hAnsi="Times New Roman"/>
          <w:spacing w:val="-3"/>
          <w:sz w:val="24"/>
          <w:szCs w:val="24"/>
          <w:highlight w:val="yellow"/>
        </w:rPr>
        <w:t xml:space="preserve">по специальности </w:t>
      </w:r>
      <w:r w:rsidR="005A7B79" w:rsidRPr="006C44DE">
        <w:rPr>
          <w:rFonts w:ascii="Times New Roman" w:hAnsi="Times New Roman" w:cs="Times New Roman"/>
          <w:sz w:val="24"/>
          <w:szCs w:val="24"/>
          <w:highlight w:val="yellow"/>
        </w:rPr>
        <w:t>14.05.04</w:t>
      </w:r>
      <w:r w:rsidR="005A7B79" w:rsidRPr="006C44DE">
        <w:rPr>
          <w:sz w:val="24"/>
          <w:szCs w:val="24"/>
          <w:highlight w:val="yellow"/>
        </w:rPr>
        <w:t xml:space="preserve"> </w:t>
      </w:r>
      <w:r w:rsidR="005A7B79" w:rsidRPr="006C44DE">
        <w:rPr>
          <w:rFonts w:ascii="Times New Roman" w:hAnsi="Times New Roman" w:cs="Times New Roman"/>
          <w:sz w:val="24"/>
          <w:szCs w:val="24"/>
          <w:highlight w:val="yellow"/>
        </w:rPr>
        <w:t>Электроника и автоматика физических установок</w:t>
      </w:r>
      <w:r w:rsidR="005A7B79" w:rsidRPr="006C44DE">
        <w:rPr>
          <w:rFonts w:ascii="Times New Roman" w:hAnsi="Times New Roman"/>
          <w:spacing w:val="-3"/>
          <w:sz w:val="24"/>
          <w:szCs w:val="24"/>
          <w:highlight w:val="yellow"/>
        </w:rPr>
        <w:t xml:space="preserve"> </w:t>
      </w:r>
      <w:r w:rsidRPr="00DF1599">
        <w:rPr>
          <w:rFonts w:ascii="Times New Roman" w:hAnsi="Times New Roman"/>
          <w:spacing w:val="-3"/>
          <w:sz w:val="24"/>
          <w:szCs w:val="24"/>
        </w:rPr>
        <w:t xml:space="preserve">выполняется в </w:t>
      </w:r>
      <w:r w:rsidR="00B56981" w:rsidRPr="00DF1599">
        <w:rPr>
          <w:rFonts w:ascii="Times New Roman" w:hAnsi="Times New Roman"/>
          <w:spacing w:val="-3"/>
          <w:sz w:val="24"/>
          <w:szCs w:val="24"/>
        </w:rPr>
        <w:t>ф</w:t>
      </w:r>
      <w:r w:rsidR="004B5F38" w:rsidRPr="00DF1599">
        <w:rPr>
          <w:rFonts w:ascii="Times New Roman" w:hAnsi="Times New Roman"/>
          <w:spacing w:val="-3"/>
          <w:sz w:val="24"/>
          <w:szCs w:val="24"/>
        </w:rPr>
        <w:t xml:space="preserve">орме </w:t>
      </w:r>
      <w:commentRangeStart w:id="11"/>
      <w:r w:rsidR="004B5F38" w:rsidRPr="006C44DE">
        <w:rPr>
          <w:rFonts w:ascii="Times New Roman" w:hAnsi="Times New Roman"/>
          <w:spacing w:val="-3"/>
          <w:sz w:val="24"/>
          <w:szCs w:val="24"/>
          <w:highlight w:val="yellow"/>
        </w:rPr>
        <w:t>дипломной работы (проекта</w:t>
      </w:r>
      <w:r w:rsidR="004B5F38" w:rsidRPr="00AB2474">
        <w:rPr>
          <w:rFonts w:ascii="Times New Roman" w:hAnsi="Times New Roman"/>
          <w:spacing w:val="-3"/>
          <w:sz w:val="24"/>
          <w:szCs w:val="24"/>
        </w:rPr>
        <w:t xml:space="preserve">). </w:t>
      </w:r>
      <w:commentRangeEnd w:id="11"/>
      <w:r w:rsidR="00092ADB">
        <w:rPr>
          <w:rStyle w:val="af6"/>
        </w:rPr>
        <w:commentReference w:id="11"/>
      </w:r>
      <w:r w:rsidR="00360FE5" w:rsidRPr="00AB2474">
        <w:rPr>
          <w:rFonts w:ascii="Times New Roman" w:hAnsi="Times New Roman"/>
          <w:spacing w:val="-3"/>
          <w:sz w:val="24"/>
          <w:szCs w:val="24"/>
        </w:rPr>
        <w:t xml:space="preserve">Защита работы </w:t>
      </w:r>
      <w:r w:rsidR="00AF2047">
        <w:rPr>
          <w:rFonts w:ascii="Times New Roman" w:hAnsi="Times New Roman"/>
          <w:spacing w:val="-3"/>
          <w:sz w:val="24"/>
          <w:szCs w:val="24"/>
        </w:rPr>
        <w:t>в</w:t>
      </w:r>
      <w:r w:rsidR="00360FE5" w:rsidRPr="00AB2474">
        <w:rPr>
          <w:rFonts w:ascii="Times New Roman" w:hAnsi="Times New Roman"/>
          <w:spacing w:val="-3"/>
          <w:sz w:val="24"/>
          <w:szCs w:val="24"/>
        </w:rPr>
        <w:t xml:space="preserve"> государственной экзаменационной комиссии осуществляется в форме авторского доклада.</w:t>
      </w:r>
    </w:p>
    <w:p w14:paraId="1C87EDB6" w14:textId="347D95F5" w:rsidR="00E7606B" w:rsidRPr="00AB2474" w:rsidRDefault="00E7606B"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За актуальность, соответствие тематики выпускной квалификационной работы профилю направления (специальности) подготовки, руководство и организацию ее выполнения ответственность несет выпускающ</w:t>
      </w:r>
      <w:r w:rsidR="00B370B9">
        <w:rPr>
          <w:rFonts w:ascii="Times New Roman" w:hAnsi="Times New Roman"/>
          <w:spacing w:val="-3"/>
          <w:sz w:val="24"/>
          <w:szCs w:val="24"/>
        </w:rPr>
        <w:t xml:space="preserve">ая </w:t>
      </w:r>
      <w:r w:rsidRPr="00AB2474">
        <w:rPr>
          <w:rFonts w:ascii="Times New Roman" w:hAnsi="Times New Roman"/>
          <w:spacing w:val="-3"/>
          <w:sz w:val="24"/>
          <w:szCs w:val="24"/>
        </w:rPr>
        <w:t>кафедра и непосредственно руководитель работы.</w:t>
      </w:r>
    </w:p>
    <w:p w14:paraId="25B71A03" w14:textId="77777777" w:rsidR="00E7606B" w:rsidRPr="00AB2474" w:rsidRDefault="00E7606B"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Руководитель выпускной работы:</w:t>
      </w:r>
    </w:p>
    <w:p w14:paraId="7C6DB615" w14:textId="4A4546D6" w:rsidR="00E7606B" w:rsidRPr="00AB2474" w:rsidRDefault="00E7606B"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 выдает задание на выпускную </w:t>
      </w:r>
      <w:r w:rsidR="00915C91">
        <w:rPr>
          <w:rFonts w:ascii="Times New Roman" w:hAnsi="Times New Roman"/>
          <w:spacing w:val="-3"/>
          <w:sz w:val="24"/>
          <w:szCs w:val="24"/>
        </w:rPr>
        <w:t xml:space="preserve">квалификационную </w:t>
      </w:r>
      <w:r w:rsidRPr="00AB2474">
        <w:rPr>
          <w:rFonts w:ascii="Times New Roman" w:hAnsi="Times New Roman"/>
          <w:spacing w:val="-3"/>
          <w:sz w:val="24"/>
          <w:szCs w:val="24"/>
        </w:rPr>
        <w:t>работу;</w:t>
      </w:r>
    </w:p>
    <w:p w14:paraId="17EF5165" w14:textId="77777777" w:rsidR="00E7606B" w:rsidRPr="00AB2474" w:rsidRDefault="00E7606B"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оказывает обучающемуся помощь в организации и выполнении работы;</w:t>
      </w:r>
    </w:p>
    <w:p w14:paraId="53125CA4" w14:textId="77777777" w:rsidR="00E7606B" w:rsidRPr="00AB2474" w:rsidRDefault="00E7606B"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проводит с обучающимся систематические консультации;</w:t>
      </w:r>
    </w:p>
    <w:p w14:paraId="0278EE54" w14:textId="77777777" w:rsidR="00E7606B" w:rsidRPr="00AB2474" w:rsidRDefault="00E7606B"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проверяет выполнение работы (по частям или в целом);</w:t>
      </w:r>
    </w:p>
    <w:p w14:paraId="745BAB75" w14:textId="77777777" w:rsidR="00E7606B" w:rsidRPr="00AB2474" w:rsidRDefault="00E7606B"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дает письменный отзыв о работе.</w:t>
      </w:r>
    </w:p>
    <w:p w14:paraId="6C17EC3E" w14:textId="5AC798F9" w:rsidR="00E7606B" w:rsidRDefault="00E7606B"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За все сведения, изложенные в выпускной квалификационной работе, принятые решения и за правильность всех данных ответственность несет непосредственно обучающийся</w:t>
      </w:r>
      <w:r w:rsidR="00524BA8" w:rsidRPr="00AB2474">
        <w:rPr>
          <w:rFonts w:ascii="Times New Roman" w:hAnsi="Times New Roman"/>
          <w:spacing w:val="-3"/>
          <w:sz w:val="24"/>
          <w:szCs w:val="24"/>
        </w:rPr>
        <w:t xml:space="preserve"> –</w:t>
      </w:r>
      <w:r w:rsidRPr="00AB2474">
        <w:rPr>
          <w:rFonts w:ascii="Times New Roman" w:hAnsi="Times New Roman"/>
          <w:spacing w:val="-3"/>
          <w:sz w:val="24"/>
          <w:szCs w:val="24"/>
        </w:rPr>
        <w:t xml:space="preserve"> автор выпускной квалификационной работы.</w:t>
      </w:r>
    </w:p>
    <w:p w14:paraId="20D205B5" w14:textId="7922F814" w:rsidR="00F37071" w:rsidRDefault="006B059C" w:rsidP="005772B3">
      <w:pPr>
        <w:spacing w:after="0" w:line="240" w:lineRule="auto"/>
        <w:ind w:firstLine="709"/>
        <w:rPr>
          <w:rFonts w:ascii="Times New Roman" w:hAnsi="Times New Roman"/>
          <w:spacing w:val="-3"/>
          <w:sz w:val="24"/>
          <w:szCs w:val="24"/>
        </w:rPr>
      </w:pPr>
      <w:r w:rsidRPr="00CE024A">
        <w:rPr>
          <w:rFonts w:ascii="Times New Roman" w:hAnsi="Times New Roman"/>
          <w:spacing w:val="-3"/>
          <w:sz w:val="24"/>
          <w:szCs w:val="24"/>
        </w:rPr>
        <w:t>Выпускающая кафедра</w:t>
      </w:r>
      <w:r>
        <w:rPr>
          <w:rFonts w:ascii="Times New Roman" w:hAnsi="Times New Roman"/>
          <w:spacing w:val="-3"/>
          <w:sz w:val="24"/>
          <w:szCs w:val="24"/>
        </w:rPr>
        <w:t xml:space="preserve"> </w:t>
      </w:r>
      <w:r w:rsidR="006235F1" w:rsidRPr="00AB2474">
        <w:rPr>
          <w:rFonts w:ascii="Times New Roman" w:hAnsi="Times New Roman"/>
          <w:spacing w:val="-3"/>
          <w:sz w:val="24"/>
          <w:szCs w:val="24"/>
        </w:rPr>
        <w:t xml:space="preserve">на своём заседании утверждает перечень тем выпускных квалификационных работ, предлагаемых обучающимся (далее - перечень тем), и доводит его до сведения обучающихся </w:t>
      </w:r>
      <w:commentRangeStart w:id="12"/>
      <w:r w:rsidR="005B5ADB" w:rsidRPr="00AB2474">
        <w:rPr>
          <w:rFonts w:ascii="Times New Roman" w:hAnsi="Times New Roman"/>
          <w:b/>
          <w:spacing w:val="-3"/>
          <w:sz w:val="24"/>
          <w:szCs w:val="24"/>
        </w:rPr>
        <w:t xml:space="preserve">не позднее чем за 6 месяцев </w:t>
      </w:r>
      <w:commentRangeEnd w:id="12"/>
      <w:r w:rsidR="0097273E">
        <w:rPr>
          <w:rStyle w:val="af6"/>
        </w:rPr>
        <w:commentReference w:id="12"/>
      </w:r>
      <w:r w:rsidR="005B5ADB" w:rsidRPr="00AB2474">
        <w:rPr>
          <w:rFonts w:ascii="Times New Roman" w:hAnsi="Times New Roman"/>
          <w:spacing w:val="-3"/>
          <w:sz w:val="24"/>
          <w:szCs w:val="24"/>
        </w:rPr>
        <w:t>до даты начала государственной итоговой аттестации</w:t>
      </w:r>
      <w:r w:rsidR="00F37071" w:rsidRPr="00AB2474">
        <w:rPr>
          <w:rFonts w:ascii="Times New Roman" w:hAnsi="Times New Roman"/>
          <w:spacing w:val="-3"/>
          <w:sz w:val="24"/>
          <w:szCs w:val="24"/>
        </w:rPr>
        <w:t>.</w:t>
      </w:r>
    </w:p>
    <w:p w14:paraId="4D9416F1" w14:textId="29688FDA" w:rsidR="00D45479" w:rsidRDefault="009209C2" w:rsidP="005772B3">
      <w:pPr>
        <w:spacing w:after="0" w:line="240" w:lineRule="auto"/>
        <w:ind w:firstLine="709"/>
        <w:rPr>
          <w:rFonts w:ascii="Times New Roman" w:hAnsi="Times New Roman"/>
          <w:spacing w:val="-3"/>
          <w:sz w:val="24"/>
          <w:szCs w:val="24"/>
        </w:rPr>
      </w:pPr>
      <w:r w:rsidRPr="009209C2">
        <w:rPr>
          <w:rFonts w:ascii="Times New Roman" w:hAnsi="Times New Roman"/>
          <w:spacing w:val="-3"/>
          <w:sz w:val="24"/>
          <w:szCs w:val="24"/>
        </w:rPr>
        <w:t xml:space="preserve">По письменному заявлению обучающегося (нескольких обучающихся, выполняющих выпускную квалификационную работу совместно) </w:t>
      </w:r>
      <w:r w:rsidR="00233FCD">
        <w:rPr>
          <w:rFonts w:ascii="Times New Roman" w:hAnsi="Times New Roman"/>
          <w:spacing w:val="-3"/>
          <w:sz w:val="24"/>
          <w:szCs w:val="24"/>
        </w:rPr>
        <w:t xml:space="preserve">выпускающая </w:t>
      </w:r>
      <w:r>
        <w:rPr>
          <w:rFonts w:ascii="Times New Roman" w:hAnsi="Times New Roman"/>
          <w:spacing w:val="-3"/>
          <w:sz w:val="24"/>
          <w:szCs w:val="24"/>
        </w:rPr>
        <w:t>кафедра</w:t>
      </w:r>
      <w:r w:rsidRPr="009209C2">
        <w:rPr>
          <w:rFonts w:ascii="Times New Roman" w:hAnsi="Times New Roman"/>
          <w:spacing w:val="-3"/>
          <w:sz w:val="24"/>
          <w:szCs w:val="24"/>
        </w:rPr>
        <w:t xml:space="preserve"> может предоставить обучающемуся (обучающимся) возможность подготовки и защиты выпускной квалификационной работы по теме, предложенной обучающимся (обучающимися),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p>
    <w:p w14:paraId="6E6D8908" w14:textId="10B65119" w:rsidR="004C63FD" w:rsidRDefault="004C63FD" w:rsidP="005772B3">
      <w:pPr>
        <w:spacing w:after="0" w:line="240" w:lineRule="auto"/>
        <w:ind w:firstLine="709"/>
        <w:rPr>
          <w:rFonts w:ascii="Times New Roman" w:hAnsi="Times New Roman"/>
          <w:spacing w:val="-3"/>
          <w:sz w:val="24"/>
          <w:szCs w:val="24"/>
        </w:rPr>
      </w:pPr>
      <w:commentRangeStart w:id="13"/>
      <w:r w:rsidRPr="004C63FD">
        <w:rPr>
          <w:rFonts w:ascii="Times New Roman" w:hAnsi="Times New Roman"/>
          <w:spacing w:val="-3"/>
          <w:sz w:val="24"/>
          <w:szCs w:val="24"/>
        </w:rPr>
        <w:t xml:space="preserve">Выпускная квалификационная работа специалиста (дипломная работа, дипломный проект) </w:t>
      </w:r>
      <w:commentRangeEnd w:id="13"/>
      <w:r w:rsidR="00975A16">
        <w:rPr>
          <w:rStyle w:val="af6"/>
        </w:rPr>
        <w:commentReference w:id="13"/>
      </w:r>
      <w:r w:rsidRPr="004C63FD">
        <w:rPr>
          <w:rFonts w:ascii="Times New Roman" w:hAnsi="Times New Roman"/>
          <w:spacing w:val="-3"/>
          <w:sz w:val="24"/>
          <w:szCs w:val="24"/>
        </w:rPr>
        <w:t>должна представлять собой самостоятельное и логически завершенное исследование, связанное с решением научно-практической задачи, или технический проект, посвященный решению проектно-конструкторской или технологической задачи, соответствующей избранной специальности (специализации). При этом дипломная работа, в отличие от проекта, имеющего характер опытно-конструкторской работы, должна иметь научно</w:t>
      </w:r>
      <w:r w:rsidR="003732B6">
        <w:rPr>
          <w:rFonts w:ascii="Times New Roman" w:hAnsi="Times New Roman"/>
          <w:spacing w:val="-3"/>
          <w:sz w:val="24"/>
          <w:szCs w:val="24"/>
        </w:rPr>
        <w:t>-</w:t>
      </w:r>
      <w:r w:rsidRPr="004C63FD">
        <w:rPr>
          <w:rFonts w:ascii="Times New Roman" w:hAnsi="Times New Roman"/>
          <w:spacing w:val="-3"/>
          <w:sz w:val="24"/>
          <w:szCs w:val="24"/>
        </w:rPr>
        <w:t xml:space="preserve">исследовательскую направленность. </w:t>
      </w:r>
    </w:p>
    <w:p w14:paraId="1C20B89E" w14:textId="702DC9B8" w:rsidR="004C63FD" w:rsidRDefault="004C63FD" w:rsidP="005772B3">
      <w:pPr>
        <w:spacing w:after="0" w:line="240" w:lineRule="auto"/>
        <w:ind w:firstLine="709"/>
        <w:rPr>
          <w:rFonts w:ascii="Times New Roman" w:hAnsi="Times New Roman"/>
          <w:spacing w:val="-3"/>
          <w:sz w:val="24"/>
          <w:szCs w:val="24"/>
        </w:rPr>
      </w:pPr>
      <w:r w:rsidRPr="004C63FD">
        <w:rPr>
          <w:rFonts w:ascii="Times New Roman" w:hAnsi="Times New Roman"/>
          <w:spacing w:val="-3"/>
          <w:sz w:val="24"/>
          <w:szCs w:val="24"/>
        </w:rPr>
        <w:t xml:space="preserve">Выпускная квалификационная работа специалиста выполняется на базе теоретических знаний и практических навыков, полученных выпускником в течение всего срока обучения. При этом она должна быть преимущественно ориентирована на знания, полученные в процессе </w:t>
      </w:r>
      <w:r w:rsidRPr="004C63FD">
        <w:rPr>
          <w:rFonts w:ascii="Times New Roman" w:hAnsi="Times New Roman"/>
          <w:spacing w:val="-3"/>
          <w:sz w:val="24"/>
          <w:szCs w:val="24"/>
        </w:rPr>
        <w:lastRenderedPageBreak/>
        <w:t xml:space="preserve">освоения дисциплин специальности и специализации, а также в процессе прохождения обучающимся производственных практик. </w:t>
      </w:r>
    </w:p>
    <w:p w14:paraId="70939993" w14:textId="07AC777D" w:rsidR="004C63FD" w:rsidRDefault="004C63FD" w:rsidP="005772B3">
      <w:pPr>
        <w:spacing w:after="0" w:line="240" w:lineRule="auto"/>
        <w:ind w:firstLine="709"/>
        <w:rPr>
          <w:rFonts w:ascii="Times New Roman" w:hAnsi="Times New Roman"/>
          <w:spacing w:val="-3"/>
          <w:sz w:val="24"/>
          <w:szCs w:val="24"/>
        </w:rPr>
      </w:pPr>
      <w:r w:rsidRPr="004C63FD">
        <w:rPr>
          <w:rFonts w:ascii="Times New Roman" w:hAnsi="Times New Roman"/>
          <w:spacing w:val="-3"/>
          <w:sz w:val="24"/>
          <w:szCs w:val="24"/>
        </w:rPr>
        <w:t>Выпускная квалификационная работа специалиста выполняется в течение последнего семестра после заве</w:t>
      </w:r>
      <w:r w:rsidR="008D1D32">
        <w:rPr>
          <w:rFonts w:ascii="Times New Roman" w:hAnsi="Times New Roman"/>
          <w:spacing w:val="-3"/>
          <w:sz w:val="24"/>
          <w:szCs w:val="24"/>
        </w:rPr>
        <w:t>ршения теоретического обучения.</w:t>
      </w:r>
    </w:p>
    <w:p w14:paraId="765091C8" w14:textId="3A1E8DE9" w:rsidR="004C63FD" w:rsidRDefault="004C63FD" w:rsidP="005772B3">
      <w:pPr>
        <w:spacing w:after="0" w:line="240" w:lineRule="auto"/>
        <w:ind w:firstLine="709"/>
        <w:rPr>
          <w:rFonts w:ascii="Times New Roman" w:hAnsi="Times New Roman"/>
          <w:spacing w:val="-3"/>
          <w:sz w:val="24"/>
          <w:szCs w:val="24"/>
        </w:rPr>
      </w:pPr>
      <w:r w:rsidRPr="004C63FD">
        <w:rPr>
          <w:rFonts w:ascii="Times New Roman" w:hAnsi="Times New Roman"/>
          <w:spacing w:val="-3"/>
          <w:sz w:val="24"/>
          <w:szCs w:val="24"/>
        </w:rPr>
        <w:t>По представлению выпускающе</w:t>
      </w:r>
      <w:r w:rsidR="008D1D32">
        <w:rPr>
          <w:rFonts w:ascii="Times New Roman" w:hAnsi="Times New Roman"/>
          <w:spacing w:val="-3"/>
          <w:sz w:val="24"/>
          <w:szCs w:val="24"/>
        </w:rPr>
        <w:t>й</w:t>
      </w:r>
      <w:r w:rsidRPr="004C63FD">
        <w:rPr>
          <w:rFonts w:ascii="Times New Roman" w:hAnsi="Times New Roman"/>
          <w:spacing w:val="-3"/>
          <w:sz w:val="24"/>
          <w:szCs w:val="24"/>
        </w:rPr>
        <w:t xml:space="preserve"> кафедры приказом </w:t>
      </w:r>
      <w:r w:rsidR="002A12F6" w:rsidRPr="002A12F6">
        <w:rPr>
          <w:rFonts w:ascii="Times New Roman" w:hAnsi="Times New Roman"/>
          <w:spacing w:val="-3"/>
          <w:sz w:val="24"/>
          <w:szCs w:val="24"/>
        </w:rPr>
        <w:t>руководителя СТИ НИЯУ МИФИ</w:t>
      </w:r>
      <w:r w:rsidRPr="002A12F6">
        <w:rPr>
          <w:rFonts w:ascii="Times New Roman" w:hAnsi="Times New Roman"/>
          <w:spacing w:val="-3"/>
          <w:sz w:val="24"/>
          <w:szCs w:val="24"/>
        </w:rPr>
        <w:t xml:space="preserve"> </w:t>
      </w:r>
      <w:r w:rsidRPr="004C63FD">
        <w:rPr>
          <w:rFonts w:ascii="Times New Roman" w:hAnsi="Times New Roman"/>
          <w:spacing w:val="-3"/>
          <w:sz w:val="24"/>
          <w:szCs w:val="24"/>
        </w:rPr>
        <w:t xml:space="preserve">из числа преподавателей </w:t>
      </w:r>
      <w:r w:rsidRPr="00D52B4E">
        <w:rPr>
          <w:rFonts w:ascii="Times New Roman" w:hAnsi="Times New Roman"/>
          <w:spacing w:val="-3"/>
          <w:sz w:val="24"/>
          <w:szCs w:val="24"/>
        </w:rPr>
        <w:t xml:space="preserve">или научных сотрудников </w:t>
      </w:r>
      <w:r w:rsidR="00E93AAC" w:rsidRPr="00D52B4E">
        <w:rPr>
          <w:rFonts w:ascii="Times New Roman" w:hAnsi="Times New Roman"/>
          <w:spacing w:val="-3"/>
          <w:sz w:val="24"/>
          <w:szCs w:val="24"/>
        </w:rPr>
        <w:t xml:space="preserve">СТИ </w:t>
      </w:r>
      <w:r w:rsidRPr="00D52B4E">
        <w:rPr>
          <w:rFonts w:ascii="Times New Roman" w:hAnsi="Times New Roman"/>
          <w:spacing w:val="-3"/>
          <w:sz w:val="24"/>
          <w:szCs w:val="24"/>
        </w:rPr>
        <w:t xml:space="preserve">НИЯУ МИФИ </w:t>
      </w:r>
      <w:r w:rsidRPr="004C63FD">
        <w:rPr>
          <w:rFonts w:ascii="Times New Roman" w:hAnsi="Times New Roman"/>
          <w:spacing w:val="-3"/>
          <w:sz w:val="24"/>
          <w:szCs w:val="24"/>
        </w:rPr>
        <w:t xml:space="preserve">назначается руководитель выпускной квалификационной работы. </w:t>
      </w:r>
      <w:r w:rsidRPr="007F71E3">
        <w:rPr>
          <w:rFonts w:ascii="Times New Roman" w:hAnsi="Times New Roman"/>
          <w:spacing w:val="-3"/>
          <w:sz w:val="24"/>
          <w:szCs w:val="24"/>
        </w:rPr>
        <w:t xml:space="preserve">Руководителями выпускной работы могут быть также научные сотрудники и специалисты из других учреждений и предприятий, с которыми у университета имеются соответствующие соглашения. </w:t>
      </w:r>
    </w:p>
    <w:p w14:paraId="09BB6617" w14:textId="6FBFE484" w:rsidR="00E93AAC" w:rsidRPr="00727891" w:rsidRDefault="004C63FD" w:rsidP="005772B3">
      <w:pPr>
        <w:spacing w:after="0" w:line="240" w:lineRule="auto"/>
        <w:ind w:firstLine="709"/>
        <w:rPr>
          <w:rFonts w:ascii="Times New Roman" w:hAnsi="Times New Roman"/>
          <w:spacing w:val="-3"/>
          <w:sz w:val="24"/>
          <w:szCs w:val="24"/>
        </w:rPr>
      </w:pPr>
      <w:r w:rsidRPr="00727891">
        <w:rPr>
          <w:rFonts w:ascii="Times New Roman" w:hAnsi="Times New Roman"/>
          <w:spacing w:val="-3"/>
          <w:sz w:val="24"/>
          <w:szCs w:val="24"/>
        </w:rPr>
        <w:t>Выпускающе</w:t>
      </w:r>
      <w:r w:rsidR="00DE1929" w:rsidRPr="00727891">
        <w:rPr>
          <w:rFonts w:ascii="Times New Roman" w:hAnsi="Times New Roman"/>
          <w:spacing w:val="-3"/>
          <w:sz w:val="24"/>
          <w:szCs w:val="24"/>
        </w:rPr>
        <w:t>й</w:t>
      </w:r>
      <w:r w:rsidRPr="00727891">
        <w:rPr>
          <w:rFonts w:ascii="Times New Roman" w:hAnsi="Times New Roman"/>
          <w:spacing w:val="-3"/>
          <w:sz w:val="24"/>
          <w:szCs w:val="24"/>
        </w:rPr>
        <w:t xml:space="preserve"> кафедре предоставляется право назначать консультантов и </w:t>
      </w:r>
      <w:proofErr w:type="spellStart"/>
      <w:r w:rsidRPr="00727891">
        <w:rPr>
          <w:rFonts w:ascii="Times New Roman" w:hAnsi="Times New Roman"/>
          <w:spacing w:val="-3"/>
          <w:sz w:val="24"/>
          <w:szCs w:val="24"/>
        </w:rPr>
        <w:t>соруководителей</w:t>
      </w:r>
      <w:proofErr w:type="spellEnd"/>
      <w:r w:rsidRPr="00727891">
        <w:rPr>
          <w:rFonts w:ascii="Times New Roman" w:hAnsi="Times New Roman"/>
          <w:spacing w:val="-3"/>
          <w:sz w:val="24"/>
          <w:szCs w:val="24"/>
        </w:rPr>
        <w:t xml:space="preserve"> по отдельным разделам выпускной работы из числа сотрудников университета или других учреждений и предприятий. </w:t>
      </w:r>
    </w:p>
    <w:p w14:paraId="746ADBA4" w14:textId="50F547DD" w:rsidR="00D45479" w:rsidRDefault="004C63FD" w:rsidP="005772B3">
      <w:pPr>
        <w:spacing w:after="0" w:line="240" w:lineRule="auto"/>
        <w:ind w:firstLine="709"/>
        <w:rPr>
          <w:rFonts w:ascii="Times New Roman" w:hAnsi="Times New Roman"/>
          <w:spacing w:val="-3"/>
          <w:sz w:val="24"/>
          <w:szCs w:val="24"/>
        </w:rPr>
      </w:pPr>
      <w:r w:rsidRPr="00727891">
        <w:rPr>
          <w:rFonts w:ascii="Times New Roman" w:hAnsi="Times New Roman"/>
          <w:spacing w:val="-3"/>
          <w:sz w:val="24"/>
          <w:szCs w:val="24"/>
        </w:rPr>
        <w:t xml:space="preserve">Темы выпускных работ специалистов определяются их научными руководителями. Обучающийся может предложить свою тему выпускной работы с необходимым обоснованием ее разработки. </w:t>
      </w:r>
      <w:r w:rsidRPr="004C63FD">
        <w:rPr>
          <w:rFonts w:ascii="Times New Roman" w:hAnsi="Times New Roman"/>
          <w:spacing w:val="-3"/>
          <w:sz w:val="24"/>
          <w:szCs w:val="24"/>
        </w:rPr>
        <w:t>Тематика дипломных работ должна быть актуальной, соответствовать основным направлениям научной деятельности учебного подразделения (кафедры) и университета.</w:t>
      </w:r>
    </w:p>
    <w:p w14:paraId="06658303" w14:textId="77777777" w:rsidR="00391D47" w:rsidRPr="00AB2474" w:rsidRDefault="00391D47" w:rsidP="00391D47">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Закрепление за обучающимися тем выпускных квалификационных работ, назначение руководителей и консультантов осуществляется приказом руководителя СТИ НИЯУ МИФИ по представлению кафедры.</w:t>
      </w:r>
    </w:p>
    <w:p w14:paraId="14ECEEE8" w14:textId="77777777" w:rsidR="00506ACA"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 xml:space="preserve">Содержание выпускной квалификационной работы должно включать в себя: </w:t>
      </w:r>
    </w:p>
    <w:p w14:paraId="022C39B5" w14:textId="77777777" w:rsidR="00506ACA"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 xml:space="preserve">- постановку задачи, формулировку конкретных технических и иных требований или указание объекта и целей исследования; </w:t>
      </w:r>
    </w:p>
    <w:p w14:paraId="7075C123" w14:textId="77777777" w:rsidR="00506ACA"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 xml:space="preserve">- анализ состояния проблемы; </w:t>
      </w:r>
    </w:p>
    <w:p w14:paraId="57BF32FE" w14:textId="77777777" w:rsidR="00506ACA"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 xml:space="preserve">- выбор и обоснование метода и (или) способа достижения поставленной цели; </w:t>
      </w:r>
    </w:p>
    <w:p w14:paraId="3F096F1E" w14:textId="77777777" w:rsidR="00506ACA"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 xml:space="preserve">- результаты теоретических и (или) инженерных расчетов, моделирования и макетирования, экспериментального исследования, подтверждающие соответствие достигнутых параметров устройства требованиям технического задания или достижение целей исследования; </w:t>
      </w:r>
    </w:p>
    <w:p w14:paraId="3AD48A52" w14:textId="77777777" w:rsidR="00667D1A"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 xml:space="preserve">- заключение, содержащее выводы и рекомендации, направления дальнейших исследований; </w:t>
      </w:r>
    </w:p>
    <w:p w14:paraId="72CA45AD" w14:textId="33C8D65D" w:rsidR="00C632B6"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 xml:space="preserve">- список цитируемых научных публикаций, в том числе собственных. </w:t>
      </w:r>
    </w:p>
    <w:p w14:paraId="1A1766F0" w14:textId="77777777" w:rsidR="00667D1A"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 xml:space="preserve">Оформление выпускной квалификационной работы специалиста должно соответствовать следующим требованиям: </w:t>
      </w:r>
    </w:p>
    <w:p w14:paraId="3239B077" w14:textId="77777777" w:rsidR="00667D1A"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 xml:space="preserve">- рекомендуемый объем пояснительной записки (текстовой части ВКР) – 40 - 70 страниц текста, исключая таблицы, рисунки, список использованной литературы, оглавление и приложения; </w:t>
      </w:r>
    </w:p>
    <w:p w14:paraId="17AEDCBC" w14:textId="77777777" w:rsidR="00667D1A"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 xml:space="preserve">- чертежи выполняются по формату, условные обозначения, масштабы должны соответствовать ЕСКД; </w:t>
      </w:r>
    </w:p>
    <w:p w14:paraId="1B892465" w14:textId="0098B61E" w:rsidR="00C632B6"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 xml:space="preserve">- записка должна иметь подписи обучающегося, руководителя дипломной работы (проекта), </w:t>
      </w:r>
      <w:proofErr w:type="spellStart"/>
      <w:r w:rsidRPr="009E0C02">
        <w:rPr>
          <w:rFonts w:ascii="Times New Roman" w:hAnsi="Times New Roman"/>
          <w:spacing w:val="-3"/>
          <w:sz w:val="24"/>
          <w:szCs w:val="24"/>
        </w:rPr>
        <w:t>соруководителя</w:t>
      </w:r>
      <w:proofErr w:type="spellEnd"/>
      <w:r w:rsidRPr="009E0C02">
        <w:rPr>
          <w:rFonts w:ascii="Times New Roman" w:hAnsi="Times New Roman"/>
          <w:spacing w:val="-3"/>
          <w:sz w:val="24"/>
          <w:szCs w:val="24"/>
        </w:rPr>
        <w:t>, консультант</w:t>
      </w:r>
      <w:proofErr w:type="gramStart"/>
      <w:r w:rsidRPr="009E0C02">
        <w:rPr>
          <w:rFonts w:ascii="Times New Roman" w:hAnsi="Times New Roman"/>
          <w:spacing w:val="-3"/>
          <w:sz w:val="24"/>
          <w:szCs w:val="24"/>
        </w:rPr>
        <w:t>а</w:t>
      </w:r>
      <w:r w:rsidR="004203C2">
        <w:rPr>
          <w:rFonts w:ascii="Times New Roman" w:hAnsi="Times New Roman"/>
          <w:spacing w:val="-3"/>
          <w:sz w:val="24"/>
          <w:szCs w:val="24"/>
        </w:rPr>
        <w:t>(</w:t>
      </w:r>
      <w:proofErr w:type="spellStart"/>
      <w:proofErr w:type="gramEnd"/>
      <w:r w:rsidR="004203C2">
        <w:rPr>
          <w:rFonts w:ascii="Times New Roman" w:hAnsi="Times New Roman"/>
          <w:spacing w:val="-3"/>
          <w:sz w:val="24"/>
          <w:szCs w:val="24"/>
        </w:rPr>
        <w:t>ов</w:t>
      </w:r>
      <w:proofErr w:type="spellEnd"/>
      <w:r w:rsidR="004203C2">
        <w:rPr>
          <w:rFonts w:ascii="Times New Roman" w:hAnsi="Times New Roman"/>
          <w:spacing w:val="-3"/>
          <w:sz w:val="24"/>
          <w:szCs w:val="24"/>
        </w:rPr>
        <w:t xml:space="preserve">) </w:t>
      </w:r>
      <w:r w:rsidRPr="009E0C02">
        <w:rPr>
          <w:rFonts w:ascii="Times New Roman" w:hAnsi="Times New Roman"/>
          <w:spacing w:val="-3"/>
          <w:sz w:val="24"/>
          <w:szCs w:val="24"/>
        </w:rPr>
        <w:t xml:space="preserve">и заведующего выпускающего учебного подразделения (кафедры). </w:t>
      </w:r>
    </w:p>
    <w:p w14:paraId="584935A2" w14:textId="586F6B2A" w:rsidR="00C632B6"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Законченная дипломная работа (проект) представляется обучающимся</w:t>
      </w:r>
      <w:r w:rsidR="007368C3">
        <w:rPr>
          <w:rFonts w:ascii="Times New Roman" w:hAnsi="Times New Roman"/>
          <w:spacing w:val="-3"/>
          <w:sz w:val="24"/>
          <w:szCs w:val="24"/>
        </w:rPr>
        <w:t xml:space="preserve"> </w:t>
      </w:r>
      <w:r w:rsidR="009E3AFD">
        <w:rPr>
          <w:rFonts w:ascii="Times New Roman" w:hAnsi="Times New Roman"/>
          <w:spacing w:val="-3"/>
          <w:sz w:val="24"/>
          <w:szCs w:val="24"/>
        </w:rPr>
        <w:t>на выпускающую кафедру</w:t>
      </w:r>
      <w:r w:rsidRPr="009E0C02">
        <w:rPr>
          <w:rFonts w:ascii="Times New Roman" w:hAnsi="Times New Roman"/>
          <w:spacing w:val="-3"/>
          <w:sz w:val="24"/>
          <w:szCs w:val="24"/>
        </w:rPr>
        <w:t xml:space="preserve">. Руководитель представляет </w:t>
      </w:r>
      <w:r w:rsidR="009E3AFD">
        <w:rPr>
          <w:rFonts w:ascii="Times New Roman" w:hAnsi="Times New Roman"/>
          <w:spacing w:val="-3"/>
          <w:sz w:val="24"/>
          <w:szCs w:val="24"/>
        </w:rPr>
        <w:t>на</w:t>
      </w:r>
      <w:r w:rsidR="00C06EE0">
        <w:rPr>
          <w:rFonts w:ascii="Times New Roman" w:hAnsi="Times New Roman"/>
          <w:spacing w:val="-3"/>
          <w:sz w:val="24"/>
          <w:szCs w:val="24"/>
        </w:rPr>
        <w:t xml:space="preserve"> выпускающую</w:t>
      </w:r>
      <w:r w:rsidR="009E3AFD">
        <w:rPr>
          <w:rFonts w:ascii="Times New Roman" w:hAnsi="Times New Roman"/>
          <w:spacing w:val="-3"/>
          <w:sz w:val="24"/>
          <w:szCs w:val="24"/>
        </w:rPr>
        <w:t xml:space="preserve"> кафедру</w:t>
      </w:r>
      <w:r w:rsidR="00C06EE0">
        <w:rPr>
          <w:rFonts w:ascii="Times New Roman" w:hAnsi="Times New Roman"/>
          <w:spacing w:val="-3"/>
          <w:sz w:val="24"/>
          <w:szCs w:val="24"/>
        </w:rPr>
        <w:t xml:space="preserve"> </w:t>
      </w:r>
      <w:r w:rsidRPr="009E0C02">
        <w:rPr>
          <w:rFonts w:ascii="Times New Roman" w:hAnsi="Times New Roman"/>
          <w:spacing w:val="-3"/>
          <w:sz w:val="24"/>
          <w:szCs w:val="24"/>
        </w:rPr>
        <w:t xml:space="preserve">письменный отзыв, который должен содержать краткую характеристику работы, отмечать степень самостоятельности, проявленную соискателем при выполнении работы, характеристику соискателя, умение организовать свой труд, степень достижения цели исследования, наличие публикаций и выступлений на конференциях, критическую часть работы (проекта), рекомендуемую оценку выполнения ВКР в целом. </w:t>
      </w:r>
    </w:p>
    <w:p w14:paraId="3F0F9D4F" w14:textId="728222C2" w:rsidR="00C632B6" w:rsidRDefault="00AE4035" w:rsidP="005772B3">
      <w:pPr>
        <w:spacing w:after="0" w:line="240" w:lineRule="auto"/>
        <w:ind w:firstLine="709"/>
        <w:rPr>
          <w:rFonts w:ascii="Times New Roman" w:hAnsi="Times New Roman"/>
          <w:spacing w:val="-3"/>
          <w:sz w:val="24"/>
          <w:szCs w:val="24"/>
        </w:rPr>
      </w:pPr>
      <w:r>
        <w:rPr>
          <w:rFonts w:ascii="Times New Roman" w:hAnsi="Times New Roman"/>
          <w:spacing w:val="-3"/>
          <w:sz w:val="24"/>
          <w:szCs w:val="24"/>
        </w:rPr>
        <w:t>Выпускающая кафедра</w:t>
      </w:r>
      <w:r w:rsidR="009E0C02" w:rsidRPr="009E0C02">
        <w:rPr>
          <w:rFonts w:ascii="Times New Roman" w:hAnsi="Times New Roman"/>
          <w:spacing w:val="-3"/>
          <w:sz w:val="24"/>
          <w:szCs w:val="24"/>
        </w:rPr>
        <w:t xml:space="preserve"> на своем заседании проводит рассмотрение выпускных работ обучающихся и принимает решение об их допуске к итоговой государственной аттестации.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w:t>
      </w:r>
    </w:p>
    <w:p w14:paraId="3451BF71" w14:textId="2F27BCA7" w:rsidR="00C632B6"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lastRenderedPageBreak/>
        <w:t xml:space="preserve">Если </w:t>
      </w:r>
      <w:r w:rsidR="007368C3">
        <w:rPr>
          <w:rFonts w:ascii="Times New Roman" w:hAnsi="Times New Roman"/>
          <w:spacing w:val="-3"/>
          <w:sz w:val="24"/>
          <w:szCs w:val="24"/>
        </w:rPr>
        <w:t>выпускающая кафедра</w:t>
      </w:r>
      <w:r w:rsidR="007368C3" w:rsidRPr="009E0C02">
        <w:rPr>
          <w:rFonts w:ascii="Times New Roman" w:hAnsi="Times New Roman"/>
          <w:spacing w:val="-3"/>
          <w:sz w:val="24"/>
          <w:szCs w:val="24"/>
        </w:rPr>
        <w:t xml:space="preserve"> </w:t>
      </w:r>
      <w:r w:rsidR="007368C3">
        <w:rPr>
          <w:rFonts w:ascii="Times New Roman" w:hAnsi="Times New Roman"/>
          <w:spacing w:val="-3"/>
          <w:sz w:val="24"/>
          <w:szCs w:val="24"/>
        </w:rPr>
        <w:t xml:space="preserve"> </w:t>
      </w:r>
      <w:r w:rsidRPr="009E0C02">
        <w:rPr>
          <w:rFonts w:ascii="Times New Roman" w:hAnsi="Times New Roman"/>
          <w:spacing w:val="-3"/>
          <w:sz w:val="24"/>
          <w:szCs w:val="24"/>
        </w:rPr>
        <w:t xml:space="preserve">на своем заседании с участием руководителя работы принимает решение не допускать обучающегося к защите дипломной работы (проекта), то выписка из протокола заседания </w:t>
      </w:r>
      <w:r w:rsidR="00424CE8">
        <w:rPr>
          <w:rFonts w:ascii="Times New Roman" w:hAnsi="Times New Roman"/>
          <w:spacing w:val="-3"/>
          <w:sz w:val="24"/>
          <w:szCs w:val="24"/>
        </w:rPr>
        <w:t xml:space="preserve">выпускающей кафедры </w:t>
      </w:r>
      <w:r w:rsidRPr="009E0C02">
        <w:rPr>
          <w:rFonts w:ascii="Times New Roman" w:hAnsi="Times New Roman"/>
          <w:spacing w:val="-3"/>
          <w:sz w:val="24"/>
          <w:szCs w:val="24"/>
        </w:rPr>
        <w:t xml:space="preserve">с этим решением представляется </w:t>
      </w:r>
      <w:r w:rsidR="005403AD">
        <w:rPr>
          <w:rFonts w:ascii="Times New Roman" w:hAnsi="Times New Roman"/>
          <w:spacing w:val="-3"/>
          <w:sz w:val="24"/>
          <w:szCs w:val="24"/>
        </w:rPr>
        <w:t>заместителю руководителя по учебной работе СТИ НИЯУ МИФИ</w:t>
      </w:r>
      <w:r w:rsidRPr="009E0C02">
        <w:rPr>
          <w:rFonts w:ascii="Times New Roman" w:hAnsi="Times New Roman"/>
          <w:spacing w:val="-3"/>
          <w:sz w:val="24"/>
          <w:szCs w:val="24"/>
        </w:rPr>
        <w:t xml:space="preserve">, а обучающийся подлежит отчислению в установленном порядке. </w:t>
      </w:r>
    </w:p>
    <w:p w14:paraId="50E5FC26" w14:textId="77777777" w:rsidR="00CC22FA"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Выпускная квалификационная работа, допущенная к защите, направляется заведующим</w:t>
      </w:r>
      <w:r w:rsidR="002C743D">
        <w:rPr>
          <w:rFonts w:ascii="Times New Roman" w:hAnsi="Times New Roman"/>
          <w:spacing w:val="-3"/>
          <w:sz w:val="24"/>
          <w:szCs w:val="24"/>
        </w:rPr>
        <w:t xml:space="preserve"> выпускающей кафедрой</w:t>
      </w:r>
      <w:r w:rsidRPr="009E0C02">
        <w:rPr>
          <w:rFonts w:ascii="Times New Roman" w:hAnsi="Times New Roman"/>
          <w:spacing w:val="-3"/>
          <w:sz w:val="24"/>
          <w:szCs w:val="24"/>
        </w:rPr>
        <w:t xml:space="preserve"> на рецензию. В качестве рецензента могут привлекаться преподаватели или сотрудники смежных </w:t>
      </w:r>
      <w:r w:rsidR="002C743D">
        <w:rPr>
          <w:rFonts w:ascii="Times New Roman" w:hAnsi="Times New Roman"/>
          <w:spacing w:val="-3"/>
          <w:sz w:val="24"/>
          <w:szCs w:val="24"/>
        </w:rPr>
        <w:t>кафедр</w:t>
      </w:r>
      <w:r w:rsidRPr="009E0C02">
        <w:rPr>
          <w:rFonts w:ascii="Times New Roman" w:hAnsi="Times New Roman"/>
          <w:spacing w:val="-3"/>
          <w:sz w:val="24"/>
          <w:szCs w:val="24"/>
        </w:rPr>
        <w:t xml:space="preserve"> </w:t>
      </w:r>
      <w:r w:rsidR="002C743D">
        <w:rPr>
          <w:rFonts w:ascii="Times New Roman" w:hAnsi="Times New Roman"/>
          <w:spacing w:val="-3"/>
          <w:sz w:val="24"/>
          <w:szCs w:val="24"/>
        </w:rPr>
        <w:t>института</w:t>
      </w:r>
      <w:r w:rsidRPr="009E0C02">
        <w:rPr>
          <w:rFonts w:ascii="Times New Roman" w:hAnsi="Times New Roman"/>
          <w:spacing w:val="-3"/>
          <w:sz w:val="24"/>
          <w:szCs w:val="24"/>
        </w:rPr>
        <w:t xml:space="preserve">, а также других вузов, научных организаций и др. </w:t>
      </w:r>
    </w:p>
    <w:p w14:paraId="06FDC255" w14:textId="7D0F3C02" w:rsidR="00C632B6"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Рецензент представляет письменную рецензию, в которой дается оценка актуальности темы, научно</w:t>
      </w:r>
      <w:r w:rsidR="00CC22FA">
        <w:rPr>
          <w:rFonts w:ascii="Times New Roman" w:hAnsi="Times New Roman"/>
          <w:spacing w:val="-3"/>
          <w:sz w:val="24"/>
          <w:szCs w:val="24"/>
        </w:rPr>
        <w:t>-</w:t>
      </w:r>
      <w:r w:rsidRPr="009E0C02">
        <w:rPr>
          <w:rFonts w:ascii="Times New Roman" w:hAnsi="Times New Roman"/>
          <w:spacing w:val="-3"/>
          <w:sz w:val="24"/>
          <w:szCs w:val="24"/>
        </w:rPr>
        <w:t xml:space="preserve">технического уровня выполнения работы, уровня теоретической подготовки и использования полученных знаний, основных результатов, достигнутых в работе, качества оформления расчетно-пояснительной записки и графического материала. В рецензии требуется перечислить в виде отдельных пунктов достоинства и недостатки работы, выставить оценку и сделать вывод о возможности присвоения выпускнику соответствующей квалификации. </w:t>
      </w:r>
    </w:p>
    <w:p w14:paraId="69D2FE55" w14:textId="277202A7" w:rsidR="00C632B6" w:rsidRDefault="009E0C02" w:rsidP="005772B3">
      <w:pPr>
        <w:spacing w:after="0" w:line="240" w:lineRule="auto"/>
        <w:ind w:firstLine="709"/>
        <w:rPr>
          <w:rFonts w:ascii="Times New Roman" w:hAnsi="Times New Roman"/>
          <w:spacing w:val="-3"/>
          <w:sz w:val="24"/>
          <w:szCs w:val="24"/>
        </w:rPr>
      </w:pPr>
      <w:r w:rsidRPr="009E0C02">
        <w:rPr>
          <w:rFonts w:ascii="Times New Roman" w:hAnsi="Times New Roman"/>
          <w:spacing w:val="-3"/>
          <w:sz w:val="24"/>
          <w:szCs w:val="24"/>
        </w:rPr>
        <w:t>Выпускная квалификационная работа в обязательном порядке должна проходить проверку на заимствования (</w:t>
      </w:r>
      <w:proofErr w:type="spellStart"/>
      <w:r w:rsidRPr="009E0C02">
        <w:rPr>
          <w:rFonts w:ascii="Times New Roman" w:hAnsi="Times New Roman"/>
          <w:spacing w:val="-3"/>
          <w:sz w:val="24"/>
          <w:szCs w:val="24"/>
        </w:rPr>
        <w:t>антиплагиат</w:t>
      </w:r>
      <w:proofErr w:type="spellEnd"/>
      <w:r w:rsidRPr="009E0C02">
        <w:rPr>
          <w:rFonts w:ascii="Times New Roman" w:hAnsi="Times New Roman"/>
          <w:spacing w:val="-3"/>
          <w:sz w:val="24"/>
          <w:szCs w:val="24"/>
        </w:rPr>
        <w:t xml:space="preserve">). </w:t>
      </w:r>
      <w:r w:rsidR="00FC7636">
        <w:rPr>
          <w:rFonts w:ascii="Times New Roman" w:hAnsi="Times New Roman"/>
          <w:spacing w:val="-3"/>
          <w:sz w:val="24"/>
          <w:szCs w:val="24"/>
        </w:rPr>
        <w:t>В СТИ НИЯУ МИФИ используется система «</w:t>
      </w:r>
      <w:proofErr w:type="spellStart"/>
      <w:r w:rsidR="00FC7636">
        <w:rPr>
          <w:rFonts w:ascii="Times New Roman" w:hAnsi="Times New Roman"/>
          <w:spacing w:val="-3"/>
          <w:sz w:val="24"/>
          <w:szCs w:val="24"/>
        </w:rPr>
        <w:t>Антиплагиат</w:t>
      </w:r>
      <w:proofErr w:type="spellEnd"/>
      <w:r w:rsidR="00FC7636">
        <w:rPr>
          <w:rFonts w:ascii="Times New Roman" w:hAnsi="Times New Roman"/>
          <w:spacing w:val="-3"/>
          <w:sz w:val="24"/>
          <w:szCs w:val="24"/>
        </w:rPr>
        <w:t>» (</w:t>
      </w:r>
      <w:hyperlink r:id="rId10" w:history="1">
        <w:r w:rsidR="00FC7636" w:rsidRPr="002D58A6">
          <w:rPr>
            <w:rStyle w:val="ae"/>
            <w:rFonts w:ascii="Times New Roman" w:hAnsi="Times New Roman"/>
            <w:spacing w:val="-3"/>
            <w:sz w:val="24"/>
            <w:szCs w:val="24"/>
          </w:rPr>
          <w:t>https://mephist.antiplagiat.ru</w:t>
        </w:r>
      </w:hyperlink>
      <w:r w:rsidR="00FC7636">
        <w:rPr>
          <w:rFonts w:ascii="Times New Roman" w:hAnsi="Times New Roman"/>
          <w:spacing w:val="-3"/>
          <w:sz w:val="24"/>
          <w:szCs w:val="24"/>
        </w:rPr>
        <w:t xml:space="preserve">), позволяющая выявить степень заимствования ВКР. </w:t>
      </w:r>
      <w:r w:rsidRPr="009E0C02">
        <w:rPr>
          <w:rFonts w:ascii="Times New Roman" w:hAnsi="Times New Roman"/>
          <w:spacing w:val="-3"/>
          <w:sz w:val="24"/>
          <w:szCs w:val="24"/>
        </w:rPr>
        <w:t xml:space="preserve">По итогам проверки </w:t>
      </w:r>
      <w:r w:rsidR="00FC7636">
        <w:rPr>
          <w:rFonts w:ascii="Times New Roman" w:hAnsi="Times New Roman"/>
          <w:spacing w:val="-3"/>
          <w:sz w:val="24"/>
          <w:szCs w:val="24"/>
        </w:rPr>
        <w:t xml:space="preserve">из системы выгружается </w:t>
      </w:r>
      <w:r w:rsidR="00DE066A">
        <w:rPr>
          <w:rFonts w:ascii="Times New Roman" w:hAnsi="Times New Roman"/>
          <w:spacing w:val="-3"/>
          <w:sz w:val="24"/>
          <w:szCs w:val="24"/>
        </w:rPr>
        <w:t>«С</w:t>
      </w:r>
      <w:r w:rsidR="00FC7636">
        <w:rPr>
          <w:rFonts w:ascii="Times New Roman" w:hAnsi="Times New Roman"/>
          <w:spacing w:val="-3"/>
          <w:sz w:val="24"/>
          <w:szCs w:val="24"/>
        </w:rPr>
        <w:t>правка</w:t>
      </w:r>
      <w:r w:rsidR="00DE066A">
        <w:rPr>
          <w:rFonts w:ascii="Times New Roman" w:hAnsi="Times New Roman"/>
          <w:spacing w:val="-3"/>
          <w:sz w:val="24"/>
          <w:szCs w:val="24"/>
        </w:rPr>
        <w:t xml:space="preserve"> о результатах проверки текстового документа на наличие заимствований»</w:t>
      </w:r>
      <w:r w:rsidRPr="009E0C02">
        <w:rPr>
          <w:rFonts w:ascii="Times New Roman" w:hAnsi="Times New Roman"/>
          <w:spacing w:val="-3"/>
          <w:sz w:val="24"/>
          <w:szCs w:val="24"/>
        </w:rPr>
        <w:t>, котор</w:t>
      </w:r>
      <w:r w:rsidR="00FC7636">
        <w:rPr>
          <w:rFonts w:ascii="Times New Roman" w:hAnsi="Times New Roman"/>
          <w:spacing w:val="-3"/>
          <w:sz w:val="24"/>
          <w:szCs w:val="24"/>
        </w:rPr>
        <w:t>ая</w:t>
      </w:r>
      <w:r w:rsidRPr="009E0C02">
        <w:rPr>
          <w:rFonts w:ascii="Times New Roman" w:hAnsi="Times New Roman"/>
          <w:spacing w:val="-3"/>
          <w:sz w:val="24"/>
          <w:szCs w:val="24"/>
        </w:rPr>
        <w:t xml:space="preserve"> распечатывается и подписывается </w:t>
      </w:r>
      <w:r w:rsidR="00FC7636">
        <w:rPr>
          <w:rFonts w:ascii="Times New Roman" w:hAnsi="Times New Roman"/>
          <w:spacing w:val="-3"/>
          <w:sz w:val="24"/>
          <w:szCs w:val="24"/>
        </w:rPr>
        <w:t xml:space="preserve">ответственным от кафедры за проверку на </w:t>
      </w:r>
      <w:proofErr w:type="spellStart"/>
      <w:r w:rsidR="00FC7636">
        <w:rPr>
          <w:rFonts w:ascii="Times New Roman" w:hAnsi="Times New Roman"/>
          <w:spacing w:val="-3"/>
          <w:sz w:val="24"/>
          <w:szCs w:val="24"/>
        </w:rPr>
        <w:t>антиплагиат</w:t>
      </w:r>
      <w:proofErr w:type="spellEnd"/>
      <w:r w:rsidR="00FC7636">
        <w:rPr>
          <w:rFonts w:ascii="Times New Roman" w:hAnsi="Times New Roman"/>
          <w:spacing w:val="-3"/>
          <w:sz w:val="24"/>
          <w:szCs w:val="24"/>
        </w:rPr>
        <w:t>, утвержденным приказом руководителя.</w:t>
      </w:r>
      <w:r w:rsidRPr="009E0C02">
        <w:rPr>
          <w:rFonts w:ascii="Times New Roman" w:hAnsi="Times New Roman"/>
          <w:spacing w:val="-3"/>
          <w:sz w:val="24"/>
          <w:szCs w:val="24"/>
        </w:rPr>
        <w:t xml:space="preserve"> Допустимый предел заимствований – 30% неоригинального текста. Подписанные результаты проверки и рецензия хранятся вместе с дипломной работой</w:t>
      </w:r>
      <w:r w:rsidR="00D6585C">
        <w:rPr>
          <w:rFonts w:ascii="Times New Roman" w:hAnsi="Times New Roman"/>
          <w:spacing w:val="-3"/>
          <w:sz w:val="24"/>
          <w:szCs w:val="24"/>
        </w:rPr>
        <w:t xml:space="preserve"> на выпускающей кафедре</w:t>
      </w:r>
      <w:r w:rsidR="00FC7636">
        <w:rPr>
          <w:rFonts w:ascii="Times New Roman" w:hAnsi="Times New Roman"/>
          <w:spacing w:val="-3"/>
          <w:sz w:val="24"/>
          <w:szCs w:val="24"/>
        </w:rPr>
        <w:t xml:space="preserve"> </w:t>
      </w:r>
      <w:r w:rsidR="00FC7636" w:rsidRPr="009E0C02">
        <w:rPr>
          <w:rFonts w:ascii="Times New Roman" w:hAnsi="Times New Roman"/>
          <w:spacing w:val="-3"/>
          <w:sz w:val="24"/>
          <w:szCs w:val="24"/>
        </w:rPr>
        <w:t>до защиты выпускной квалификационной работы</w:t>
      </w:r>
      <w:r w:rsidRPr="009E0C02">
        <w:rPr>
          <w:rFonts w:ascii="Times New Roman" w:hAnsi="Times New Roman"/>
          <w:spacing w:val="-3"/>
          <w:sz w:val="24"/>
          <w:szCs w:val="24"/>
        </w:rPr>
        <w:t xml:space="preserve">. </w:t>
      </w:r>
    </w:p>
    <w:p w14:paraId="60E4E23A" w14:textId="265FD400" w:rsidR="00C632B6" w:rsidRDefault="00522995" w:rsidP="005772B3">
      <w:pPr>
        <w:spacing w:after="0" w:line="240" w:lineRule="auto"/>
        <w:ind w:firstLine="709"/>
        <w:rPr>
          <w:rFonts w:ascii="Times New Roman" w:hAnsi="Times New Roman"/>
          <w:spacing w:val="-3"/>
          <w:sz w:val="24"/>
          <w:szCs w:val="24"/>
        </w:rPr>
      </w:pPr>
      <w:r>
        <w:rPr>
          <w:rFonts w:ascii="Times New Roman" w:hAnsi="Times New Roman"/>
          <w:spacing w:val="-3"/>
          <w:sz w:val="24"/>
          <w:szCs w:val="24"/>
        </w:rPr>
        <w:t>Выпускающая кафедра</w:t>
      </w:r>
      <w:r w:rsidR="009E0C02" w:rsidRPr="009E0C02">
        <w:rPr>
          <w:rFonts w:ascii="Times New Roman" w:hAnsi="Times New Roman"/>
          <w:spacing w:val="-3"/>
          <w:sz w:val="24"/>
          <w:szCs w:val="24"/>
        </w:rPr>
        <w:t xml:space="preserve"> обеспечивает ознакомление обучающегося с отзывом и рецензией (рецензиями) </w:t>
      </w:r>
      <w:r w:rsidR="009E0C02" w:rsidRPr="00522995">
        <w:rPr>
          <w:rFonts w:ascii="Times New Roman" w:hAnsi="Times New Roman"/>
          <w:b/>
          <w:spacing w:val="-3"/>
          <w:sz w:val="24"/>
          <w:szCs w:val="24"/>
        </w:rPr>
        <w:t xml:space="preserve">не </w:t>
      </w:r>
      <w:proofErr w:type="gramStart"/>
      <w:r w:rsidR="009E0C02" w:rsidRPr="00522995">
        <w:rPr>
          <w:rFonts w:ascii="Times New Roman" w:hAnsi="Times New Roman"/>
          <w:b/>
          <w:spacing w:val="-3"/>
          <w:sz w:val="24"/>
          <w:szCs w:val="24"/>
        </w:rPr>
        <w:t>позднее</w:t>
      </w:r>
      <w:proofErr w:type="gramEnd"/>
      <w:r w:rsidR="009E0C02" w:rsidRPr="00522995">
        <w:rPr>
          <w:rFonts w:ascii="Times New Roman" w:hAnsi="Times New Roman"/>
          <w:b/>
          <w:spacing w:val="-3"/>
          <w:sz w:val="24"/>
          <w:szCs w:val="24"/>
        </w:rPr>
        <w:t xml:space="preserve"> чем за 5 календарных дней</w:t>
      </w:r>
      <w:r w:rsidR="009E0C02" w:rsidRPr="009E0C02">
        <w:rPr>
          <w:rFonts w:ascii="Times New Roman" w:hAnsi="Times New Roman"/>
          <w:spacing w:val="-3"/>
          <w:sz w:val="24"/>
          <w:szCs w:val="24"/>
        </w:rPr>
        <w:t xml:space="preserve"> до дня защиты выпускной квалификационной работы. Выпускная квалификационная работа, отзыв и рецензия (рецензии) передаются в государственную экзаменационную комиссию </w:t>
      </w:r>
      <w:r w:rsidR="009E0C02" w:rsidRPr="00183DF2">
        <w:rPr>
          <w:rFonts w:ascii="Times New Roman" w:hAnsi="Times New Roman"/>
          <w:b/>
          <w:spacing w:val="-3"/>
          <w:sz w:val="24"/>
          <w:szCs w:val="24"/>
        </w:rPr>
        <w:t xml:space="preserve">не </w:t>
      </w:r>
      <w:proofErr w:type="gramStart"/>
      <w:r w:rsidR="009E0C02" w:rsidRPr="00183DF2">
        <w:rPr>
          <w:rFonts w:ascii="Times New Roman" w:hAnsi="Times New Roman"/>
          <w:b/>
          <w:spacing w:val="-3"/>
          <w:sz w:val="24"/>
          <w:szCs w:val="24"/>
        </w:rPr>
        <w:t>позднее</w:t>
      </w:r>
      <w:proofErr w:type="gramEnd"/>
      <w:r w:rsidR="009E0C02" w:rsidRPr="00183DF2">
        <w:rPr>
          <w:rFonts w:ascii="Times New Roman" w:hAnsi="Times New Roman"/>
          <w:b/>
          <w:spacing w:val="-3"/>
          <w:sz w:val="24"/>
          <w:szCs w:val="24"/>
        </w:rPr>
        <w:t xml:space="preserve"> чем за 2 календарных дня</w:t>
      </w:r>
      <w:r w:rsidR="009E0C02" w:rsidRPr="009E0C02">
        <w:rPr>
          <w:rFonts w:ascii="Times New Roman" w:hAnsi="Times New Roman"/>
          <w:spacing w:val="-3"/>
          <w:sz w:val="24"/>
          <w:szCs w:val="24"/>
        </w:rPr>
        <w:t xml:space="preserve"> до дня защиты выпускной квалификационной работы. </w:t>
      </w:r>
    </w:p>
    <w:p w14:paraId="4C470761" w14:textId="77777777" w:rsidR="009E0C02" w:rsidRDefault="009E0C02" w:rsidP="005772B3">
      <w:pPr>
        <w:spacing w:after="0" w:line="240" w:lineRule="auto"/>
        <w:ind w:firstLine="709"/>
        <w:rPr>
          <w:rFonts w:ascii="Times New Roman" w:hAnsi="Times New Roman"/>
          <w:spacing w:val="-3"/>
          <w:sz w:val="24"/>
          <w:szCs w:val="24"/>
        </w:rPr>
      </w:pPr>
    </w:p>
    <w:p w14:paraId="7A67C267" w14:textId="428E9B04" w:rsidR="002A0271" w:rsidRPr="005A0BFF" w:rsidRDefault="00DC589A" w:rsidP="005772B3">
      <w:pPr>
        <w:pStyle w:val="a3"/>
        <w:keepNext/>
        <w:numPr>
          <w:ilvl w:val="0"/>
          <w:numId w:val="11"/>
        </w:numPr>
        <w:tabs>
          <w:tab w:val="left" w:pos="1134"/>
        </w:tabs>
        <w:spacing w:after="120" w:line="240" w:lineRule="auto"/>
        <w:ind w:left="1134" w:hanging="425"/>
        <w:outlineLvl w:val="1"/>
        <w:rPr>
          <w:rFonts w:ascii="Times New Roman" w:eastAsia="Times New Roman" w:hAnsi="Times New Roman" w:cs="Times New Roman"/>
          <w:b/>
          <w:bCs/>
          <w:iCs/>
          <w:sz w:val="24"/>
          <w:szCs w:val="24"/>
          <w:lang w:eastAsia="ru-RU"/>
        </w:rPr>
      </w:pPr>
      <w:bookmarkStart w:id="14" w:name="_Toc72506308"/>
      <w:r w:rsidRPr="005A0BFF">
        <w:rPr>
          <w:rFonts w:ascii="Times New Roman" w:eastAsia="Times New Roman" w:hAnsi="Times New Roman" w:cs="Times New Roman"/>
          <w:b/>
          <w:bCs/>
          <w:iCs/>
          <w:sz w:val="24"/>
          <w:szCs w:val="24"/>
          <w:lang w:eastAsia="ru-RU"/>
        </w:rPr>
        <w:t>Формируемые  компетенции  и  планируемые  результаты государственной итоговой аттестации</w:t>
      </w:r>
      <w:bookmarkEnd w:id="14"/>
    </w:p>
    <w:p w14:paraId="7C193A29" w14:textId="2D0E0DF6" w:rsidR="00DD0FA7" w:rsidRDefault="0046500A" w:rsidP="005772B3">
      <w:pPr>
        <w:spacing w:after="0" w:line="240" w:lineRule="auto"/>
        <w:ind w:firstLine="709"/>
        <w:rPr>
          <w:rFonts w:ascii="Times New Roman" w:hAnsi="Times New Roman" w:cs="Times New Roman"/>
          <w:sz w:val="24"/>
          <w:szCs w:val="24"/>
        </w:rPr>
      </w:pPr>
      <w:r>
        <w:rPr>
          <w:rFonts w:ascii="Times New Roman" w:hAnsi="Times New Roman"/>
          <w:spacing w:val="-3"/>
          <w:sz w:val="24"/>
          <w:szCs w:val="24"/>
        </w:rPr>
        <w:t xml:space="preserve">В процессе государственной итоговой аттестации </w:t>
      </w:r>
      <w:r w:rsidRPr="00BD5E19">
        <w:rPr>
          <w:rFonts w:ascii="Times New Roman" w:hAnsi="Times New Roman"/>
          <w:spacing w:val="-3"/>
          <w:sz w:val="24"/>
          <w:szCs w:val="24"/>
          <w:highlight w:val="yellow"/>
        </w:rPr>
        <w:t>по специальности</w:t>
      </w:r>
      <w:r>
        <w:rPr>
          <w:rFonts w:ascii="Times New Roman" w:hAnsi="Times New Roman"/>
          <w:spacing w:val="-3"/>
          <w:sz w:val="24"/>
          <w:szCs w:val="24"/>
        </w:rPr>
        <w:t xml:space="preserve"> </w:t>
      </w:r>
      <w:r w:rsidR="00792061" w:rsidRPr="00BC38EE">
        <w:rPr>
          <w:rFonts w:ascii="Times New Roman" w:hAnsi="Times New Roman" w:cs="Times New Roman"/>
          <w:sz w:val="24"/>
          <w:szCs w:val="24"/>
          <w:highlight w:val="yellow"/>
        </w:rPr>
        <w:t>14.05.04</w:t>
      </w:r>
      <w:r w:rsidR="00792061" w:rsidRPr="00BC38EE">
        <w:rPr>
          <w:sz w:val="24"/>
          <w:szCs w:val="24"/>
          <w:highlight w:val="yellow"/>
        </w:rPr>
        <w:t xml:space="preserve"> </w:t>
      </w:r>
      <w:r w:rsidR="00792061" w:rsidRPr="00BC38EE">
        <w:rPr>
          <w:rFonts w:ascii="Times New Roman" w:hAnsi="Times New Roman" w:cs="Times New Roman"/>
          <w:sz w:val="24"/>
          <w:szCs w:val="24"/>
          <w:highlight w:val="yellow"/>
        </w:rPr>
        <w:t>Электроника и автоматика физических установок</w:t>
      </w:r>
      <w:r w:rsidR="00792061">
        <w:rPr>
          <w:rFonts w:ascii="Times New Roman" w:hAnsi="Times New Roman" w:cs="Times New Roman"/>
          <w:sz w:val="24"/>
          <w:szCs w:val="24"/>
        </w:rPr>
        <w:t xml:space="preserve"> завершается формирование и оценивается степень освоения </w:t>
      </w:r>
      <w:r w:rsidR="00222413">
        <w:rPr>
          <w:rFonts w:ascii="Times New Roman" w:hAnsi="Times New Roman" w:cs="Times New Roman"/>
          <w:sz w:val="24"/>
          <w:szCs w:val="24"/>
        </w:rPr>
        <w:t xml:space="preserve">комплекса компетенций, содержащих наиболее важные  </w:t>
      </w:r>
      <w:r w:rsidR="001249A8">
        <w:rPr>
          <w:rFonts w:ascii="Times New Roman" w:hAnsi="Times New Roman" w:cs="Times New Roman"/>
          <w:sz w:val="24"/>
          <w:szCs w:val="24"/>
        </w:rPr>
        <w:t>универсальные, общепрофессиональные и профессиональные компетенции (</w:t>
      </w:r>
      <w:r w:rsidR="003D10D0">
        <w:rPr>
          <w:rFonts w:ascii="Times New Roman" w:hAnsi="Times New Roman" w:cs="Times New Roman"/>
          <w:sz w:val="24"/>
          <w:szCs w:val="24"/>
        </w:rPr>
        <w:t>таблицы 1 и 2)</w:t>
      </w:r>
      <w:r w:rsidR="004B2DA2">
        <w:rPr>
          <w:rFonts w:ascii="Times New Roman" w:hAnsi="Times New Roman" w:cs="Times New Roman"/>
          <w:sz w:val="24"/>
          <w:szCs w:val="24"/>
        </w:rPr>
        <w:t>.</w:t>
      </w:r>
      <w:r w:rsidR="00BE4C9F">
        <w:rPr>
          <w:rFonts w:ascii="Times New Roman" w:hAnsi="Times New Roman" w:cs="Times New Roman"/>
          <w:sz w:val="24"/>
          <w:szCs w:val="24"/>
        </w:rPr>
        <w:t xml:space="preserve"> </w:t>
      </w:r>
    </w:p>
    <w:p w14:paraId="3D2A489B" w14:textId="5F4606BE" w:rsidR="003D10D0" w:rsidRDefault="003D10D0" w:rsidP="005772B3">
      <w:pPr>
        <w:spacing w:after="0" w:line="240" w:lineRule="auto"/>
        <w:ind w:firstLine="709"/>
        <w:jc w:val="right"/>
        <w:rPr>
          <w:rFonts w:ascii="Times New Roman" w:hAnsi="Times New Roman"/>
          <w:spacing w:val="-3"/>
          <w:sz w:val="24"/>
          <w:szCs w:val="24"/>
        </w:rPr>
      </w:pPr>
      <w:r>
        <w:rPr>
          <w:rFonts w:ascii="Times New Roman" w:hAnsi="Times New Roman" w:cs="Times New Roman"/>
          <w:sz w:val="24"/>
          <w:szCs w:val="24"/>
        </w:rPr>
        <w:t>Таблица 1</w:t>
      </w:r>
    </w:p>
    <w:p w14:paraId="560BF6DB" w14:textId="0C2AACC7" w:rsidR="00DC589A" w:rsidRPr="006170B3" w:rsidRDefault="005A0CA3" w:rsidP="006170B3">
      <w:pPr>
        <w:spacing w:after="0" w:line="360" w:lineRule="auto"/>
        <w:ind w:firstLine="709"/>
        <w:jc w:val="center"/>
        <w:rPr>
          <w:rFonts w:ascii="Times New Roman" w:hAnsi="Times New Roman"/>
          <w:b/>
          <w:spacing w:val="-3"/>
          <w:sz w:val="24"/>
          <w:szCs w:val="24"/>
        </w:rPr>
      </w:pPr>
      <w:commentRangeStart w:id="15"/>
      <w:r w:rsidRPr="006170B3">
        <w:rPr>
          <w:rFonts w:ascii="Times New Roman" w:hAnsi="Times New Roman"/>
          <w:b/>
          <w:spacing w:val="-3"/>
          <w:sz w:val="24"/>
          <w:szCs w:val="24"/>
        </w:rPr>
        <w:t>Универсальные и о</w:t>
      </w:r>
      <w:r w:rsidR="006170B3" w:rsidRPr="006170B3">
        <w:rPr>
          <w:rFonts w:ascii="Times New Roman" w:hAnsi="Times New Roman"/>
          <w:b/>
          <w:spacing w:val="-3"/>
          <w:sz w:val="24"/>
          <w:szCs w:val="24"/>
        </w:rPr>
        <w:t>бщепрофессиональные компетенции</w:t>
      </w:r>
      <w:commentRangeEnd w:id="15"/>
      <w:r w:rsidR="00F86B43">
        <w:rPr>
          <w:rStyle w:val="af6"/>
        </w:rPr>
        <w:commentReference w:id="15"/>
      </w:r>
    </w:p>
    <w:tbl>
      <w:tblPr>
        <w:tblStyle w:val="a4"/>
        <w:tblW w:w="0" w:type="auto"/>
        <w:tblLook w:val="04A0" w:firstRow="1" w:lastRow="0" w:firstColumn="1" w:lastColumn="0" w:noHBand="0" w:noVBand="1"/>
      </w:tblPr>
      <w:tblGrid>
        <w:gridCol w:w="2972"/>
        <w:gridCol w:w="6939"/>
      </w:tblGrid>
      <w:tr w:rsidR="00F8218A" w14:paraId="22690CD3" w14:textId="77777777" w:rsidTr="004B143D">
        <w:tc>
          <w:tcPr>
            <w:tcW w:w="2972" w:type="dxa"/>
          </w:tcPr>
          <w:p w14:paraId="490C228B" w14:textId="4E5D4C75" w:rsidR="00F8218A" w:rsidRPr="00B10B68" w:rsidRDefault="00F8218A" w:rsidP="005772B3">
            <w:pPr>
              <w:jc w:val="center"/>
              <w:rPr>
                <w:rFonts w:eastAsiaTheme="minorHAnsi" w:cstheme="minorBidi"/>
                <w:b/>
                <w:spacing w:val="-3"/>
                <w:sz w:val="22"/>
                <w:szCs w:val="22"/>
                <w:lang w:eastAsia="en-US"/>
              </w:rPr>
            </w:pPr>
            <w:r w:rsidRPr="00B10B68">
              <w:rPr>
                <w:rFonts w:eastAsiaTheme="minorHAnsi" w:cstheme="minorBidi"/>
                <w:b/>
                <w:spacing w:val="-3"/>
                <w:sz w:val="22"/>
                <w:szCs w:val="22"/>
                <w:lang w:eastAsia="en-US"/>
              </w:rPr>
              <w:t>Код и наименование компетенции</w:t>
            </w:r>
          </w:p>
        </w:tc>
        <w:tc>
          <w:tcPr>
            <w:tcW w:w="6939" w:type="dxa"/>
          </w:tcPr>
          <w:p w14:paraId="7195FF1E" w14:textId="08ECB8BF" w:rsidR="00F8218A" w:rsidRPr="00B10B68" w:rsidRDefault="00F8218A" w:rsidP="005772B3">
            <w:pPr>
              <w:jc w:val="center"/>
              <w:rPr>
                <w:rFonts w:eastAsiaTheme="minorHAnsi" w:cstheme="minorBidi"/>
                <w:b/>
                <w:spacing w:val="-3"/>
                <w:sz w:val="22"/>
                <w:szCs w:val="22"/>
                <w:lang w:eastAsia="en-US"/>
              </w:rPr>
            </w:pPr>
            <w:r w:rsidRPr="00B10B68">
              <w:rPr>
                <w:rFonts w:eastAsiaTheme="minorHAnsi" w:cstheme="minorBidi"/>
                <w:b/>
                <w:spacing w:val="-3"/>
                <w:sz w:val="22"/>
                <w:szCs w:val="22"/>
                <w:lang w:eastAsia="en-US"/>
              </w:rPr>
              <w:t>Код и наименование индикатора достижения компетенции</w:t>
            </w:r>
          </w:p>
        </w:tc>
      </w:tr>
      <w:tr w:rsidR="00E54B82" w14:paraId="3AE9F1C2" w14:textId="77777777" w:rsidTr="004B143D">
        <w:tc>
          <w:tcPr>
            <w:tcW w:w="2972" w:type="dxa"/>
          </w:tcPr>
          <w:p w14:paraId="442CCE47" w14:textId="174CB6C6" w:rsidR="00E54B82" w:rsidRPr="00FA0CF2" w:rsidRDefault="00D55659" w:rsidP="00115010">
            <w:pPr>
              <w:rPr>
                <w:sz w:val="24"/>
                <w:szCs w:val="24"/>
              </w:rPr>
            </w:pPr>
            <w:r>
              <w:rPr>
                <w:b/>
                <w:sz w:val="24"/>
                <w:szCs w:val="24"/>
              </w:rPr>
              <w:t>УК-</w:t>
            </w:r>
          </w:p>
        </w:tc>
        <w:tc>
          <w:tcPr>
            <w:tcW w:w="6939" w:type="dxa"/>
          </w:tcPr>
          <w:p w14:paraId="05F24912" w14:textId="77777777" w:rsidR="00E54B82" w:rsidRPr="00FA0CF2" w:rsidRDefault="00E54B82" w:rsidP="00115010">
            <w:pPr>
              <w:rPr>
                <w:spacing w:val="-3"/>
                <w:sz w:val="24"/>
                <w:szCs w:val="24"/>
              </w:rPr>
            </w:pPr>
          </w:p>
        </w:tc>
      </w:tr>
      <w:tr w:rsidR="00E54B82" w14:paraId="143099F3" w14:textId="77777777" w:rsidTr="004B143D">
        <w:tc>
          <w:tcPr>
            <w:tcW w:w="2972" w:type="dxa"/>
          </w:tcPr>
          <w:p w14:paraId="7D7EECC4" w14:textId="259A6295" w:rsidR="00E54B82" w:rsidRPr="00FA0CF2" w:rsidRDefault="00D55659" w:rsidP="00115010">
            <w:pPr>
              <w:rPr>
                <w:sz w:val="24"/>
                <w:szCs w:val="24"/>
              </w:rPr>
            </w:pPr>
            <w:r>
              <w:rPr>
                <w:b/>
                <w:sz w:val="24"/>
                <w:szCs w:val="24"/>
              </w:rPr>
              <w:t>УК-</w:t>
            </w:r>
          </w:p>
        </w:tc>
        <w:tc>
          <w:tcPr>
            <w:tcW w:w="6939" w:type="dxa"/>
          </w:tcPr>
          <w:p w14:paraId="094E1963" w14:textId="77777777" w:rsidR="00E54B82" w:rsidRPr="00FA0CF2" w:rsidRDefault="00E54B82" w:rsidP="00115010">
            <w:pPr>
              <w:rPr>
                <w:spacing w:val="-3"/>
                <w:sz w:val="24"/>
                <w:szCs w:val="24"/>
              </w:rPr>
            </w:pPr>
          </w:p>
        </w:tc>
      </w:tr>
      <w:tr w:rsidR="00E54B82" w14:paraId="1A723541" w14:textId="77777777" w:rsidTr="004B143D">
        <w:tc>
          <w:tcPr>
            <w:tcW w:w="2972" w:type="dxa"/>
          </w:tcPr>
          <w:p w14:paraId="510A703D" w14:textId="13B2AB54" w:rsidR="00E54B82" w:rsidRPr="00FA0CF2" w:rsidRDefault="00D55659" w:rsidP="00115010">
            <w:pPr>
              <w:rPr>
                <w:sz w:val="24"/>
                <w:szCs w:val="24"/>
              </w:rPr>
            </w:pPr>
            <w:r>
              <w:rPr>
                <w:b/>
                <w:sz w:val="24"/>
                <w:szCs w:val="24"/>
              </w:rPr>
              <w:t>УК-</w:t>
            </w:r>
          </w:p>
        </w:tc>
        <w:tc>
          <w:tcPr>
            <w:tcW w:w="6939" w:type="dxa"/>
          </w:tcPr>
          <w:p w14:paraId="1880A622" w14:textId="77777777" w:rsidR="00E54B82" w:rsidRPr="00FA0CF2" w:rsidRDefault="00E54B82" w:rsidP="00115010">
            <w:pPr>
              <w:rPr>
                <w:spacing w:val="-3"/>
                <w:sz w:val="24"/>
                <w:szCs w:val="24"/>
              </w:rPr>
            </w:pPr>
          </w:p>
        </w:tc>
      </w:tr>
      <w:tr w:rsidR="00115010" w14:paraId="3DEAA66A" w14:textId="77777777" w:rsidTr="004B143D">
        <w:tc>
          <w:tcPr>
            <w:tcW w:w="2972" w:type="dxa"/>
          </w:tcPr>
          <w:p w14:paraId="331DB5EC" w14:textId="13D172FF" w:rsidR="00115010" w:rsidRDefault="00115010" w:rsidP="004B143D">
            <w:pPr>
              <w:rPr>
                <w:spacing w:val="-3"/>
                <w:sz w:val="24"/>
                <w:szCs w:val="24"/>
              </w:rPr>
            </w:pPr>
            <w:r w:rsidRPr="009E5F52">
              <w:rPr>
                <w:rFonts w:eastAsiaTheme="minorHAnsi"/>
                <w:b/>
                <w:sz w:val="24"/>
                <w:szCs w:val="24"/>
                <w:lang w:eastAsia="en-US"/>
              </w:rPr>
              <w:t>УКЦ-1</w:t>
            </w:r>
            <w:r w:rsidRPr="00115010">
              <w:rPr>
                <w:rFonts w:eastAsiaTheme="minorHAnsi"/>
                <w:sz w:val="24"/>
                <w:szCs w:val="24"/>
                <w:lang w:eastAsia="en-US"/>
              </w:rPr>
              <w:t xml:space="preserve"> Способен в цифровой среде использовать различные цифровые средства, позволяющие во взаимодействии с другими людьми достигать поставленных целей</w:t>
            </w:r>
          </w:p>
        </w:tc>
        <w:tc>
          <w:tcPr>
            <w:tcW w:w="6939" w:type="dxa"/>
          </w:tcPr>
          <w:p w14:paraId="19D1BF3E" w14:textId="77777777" w:rsidR="009E5F52" w:rsidRPr="009E5F52" w:rsidRDefault="00115010" w:rsidP="00115010">
            <w:pPr>
              <w:rPr>
                <w:rFonts w:eastAsiaTheme="minorHAnsi" w:cstheme="minorBidi"/>
                <w:spacing w:val="-3"/>
                <w:sz w:val="24"/>
                <w:szCs w:val="24"/>
                <w:lang w:eastAsia="en-US"/>
              </w:rPr>
            </w:pPr>
            <w:r w:rsidRPr="009E5F52">
              <w:rPr>
                <w:rFonts w:eastAsiaTheme="minorHAnsi" w:cstheme="minorBidi"/>
                <w:b/>
                <w:spacing w:val="-3"/>
                <w:sz w:val="24"/>
                <w:szCs w:val="24"/>
                <w:lang w:eastAsia="en-US"/>
              </w:rPr>
              <w:t>З-УКЦ-1 Знать:</w:t>
            </w:r>
            <w:r w:rsidRPr="009E5F52">
              <w:rPr>
                <w:rFonts w:eastAsiaTheme="minorHAnsi" w:cstheme="minorBidi"/>
                <w:spacing w:val="-3"/>
                <w:sz w:val="24"/>
                <w:szCs w:val="24"/>
                <w:lang w:eastAsia="en-US"/>
              </w:rPr>
              <w:t xml:space="preserve"> современные информационные технологии и цифровые средства коммуникации, в том числе отечественного производства, а также основные приемы и нормы социального взаимодействия и технологии межличностной и групповой коммуникации с использованием дистанционных технологий; </w:t>
            </w:r>
          </w:p>
          <w:p w14:paraId="31849599" w14:textId="77777777" w:rsidR="009E5F52" w:rsidRPr="009E5F52" w:rsidRDefault="00115010" w:rsidP="00115010">
            <w:pPr>
              <w:rPr>
                <w:rFonts w:eastAsiaTheme="minorHAnsi" w:cstheme="minorBidi"/>
                <w:spacing w:val="-3"/>
                <w:sz w:val="24"/>
                <w:szCs w:val="24"/>
                <w:lang w:eastAsia="en-US"/>
              </w:rPr>
            </w:pPr>
            <w:r w:rsidRPr="009E5F52">
              <w:rPr>
                <w:rFonts w:eastAsiaTheme="minorHAnsi" w:cstheme="minorBidi"/>
                <w:b/>
                <w:spacing w:val="-3"/>
                <w:sz w:val="24"/>
                <w:szCs w:val="24"/>
                <w:lang w:eastAsia="en-US"/>
              </w:rPr>
              <w:t>У-УКЦ-1</w:t>
            </w:r>
            <w:proofErr w:type="gramStart"/>
            <w:r w:rsidRPr="009E5F52">
              <w:rPr>
                <w:rFonts w:eastAsiaTheme="minorHAnsi" w:cstheme="minorBidi"/>
                <w:b/>
                <w:spacing w:val="-3"/>
                <w:sz w:val="24"/>
                <w:szCs w:val="24"/>
                <w:lang w:eastAsia="en-US"/>
              </w:rPr>
              <w:t xml:space="preserve"> У</w:t>
            </w:r>
            <w:proofErr w:type="gramEnd"/>
            <w:r w:rsidRPr="009E5F52">
              <w:rPr>
                <w:rFonts w:eastAsiaTheme="minorHAnsi" w:cstheme="minorBidi"/>
                <w:b/>
                <w:spacing w:val="-3"/>
                <w:sz w:val="24"/>
                <w:szCs w:val="24"/>
                <w:lang w:eastAsia="en-US"/>
              </w:rPr>
              <w:t>меть:</w:t>
            </w:r>
            <w:r w:rsidRPr="009E5F52">
              <w:rPr>
                <w:rFonts w:eastAsiaTheme="minorHAnsi" w:cstheme="minorBidi"/>
                <w:spacing w:val="-3"/>
                <w:sz w:val="24"/>
                <w:szCs w:val="24"/>
                <w:lang w:eastAsia="en-US"/>
              </w:rPr>
              <w:t xml:space="preserve"> выбирать современные информационные технологии и цифровые средства коммуникации, в том числе отечественного производства, а также устанавливать и поддерживать контакты, обеспечивающие успешную работу в коллективе и применять основные методы и нормы социального </w:t>
            </w:r>
            <w:r w:rsidRPr="009E5F52">
              <w:rPr>
                <w:rFonts w:eastAsiaTheme="minorHAnsi" w:cstheme="minorBidi"/>
                <w:spacing w:val="-3"/>
                <w:sz w:val="24"/>
                <w:szCs w:val="24"/>
                <w:lang w:eastAsia="en-US"/>
              </w:rPr>
              <w:lastRenderedPageBreak/>
              <w:t xml:space="preserve">взаимодействия для реализации своей роли и взаимодействия внутри команды с использованием дистанционных технологий; </w:t>
            </w:r>
          </w:p>
          <w:p w14:paraId="15D8EC37" w14:textId="3BB46087" w:rsidR="00115010" w:rsidRPr="009E5F52" w:rsidRDefault="00115010" w:rsidP="00F946C2">
            <w:pPr>
              <w:rPr>
                <w:rFonts w:eastAsiaTheme="minorHAnsi" w:cstheme="minorBidi"/>
                <w:spacing w:val="-3"/>
                <w:sz w:val="24"/>
                <w:szCs w:val="24"/>
                <w:lang w:eastAsia="en-US"/>
              </w:rPr>
            </w:pPr>
            <w:r w:rsidRPr="006F1109">
              <w:rPr>
                <w:rFonts w:eastAsiaTheme="minorHAnsi" w:cstheme="minorBidi"/>
                <w:b/>
                <w:spacing w:val="-3"/>
                <w:sz w:val="24"/>
                <w:szCs w:val="24"/>
                <w:lang w:eastAsia="en-US"/>
              </w:rPr>
              <w:t>В-УКЦ-1 Владеть:</w:t>
            </w:r>
            <w:r w:rsidRPr="009E5F52">
              <w:rPr>
                <w:rFonts w:eastAsiaTheme="minorHAnsi" w:cstheme="minorBidi"/>
                <w:spacing w:val="-3"/>
                <w:sz w:val="24"/>
                <w:szCs w:val="24"/>
                <w:lang w:eastAsia="en-US"/>
              </w:rPr>
              <w:t xml:space="preserve"> навыками применения современных информационных технологий и цифровых средств коммуникации, в том числе отечественного производства, а также методами и приемами социального взаимодействия и работы в команде с использованием дистанционных технологий</w:t>
            </w:r>
          </w:p>
        </w:tc>
      </w:tr>
      <w:tr w:rsidR="00E54B82" w14:paraId="050C7073" w14:textId="77777777" w:rsidTr="004B143D">
        <w:tc>
          <w:tcPr>
            <w:tcW w:w="2972" w:type="dxa"/>
          </w:tcPr>
          <w:p w14:paraId="4E88C15C" w14:textId="5DFDE368" w:rsidR="00E54B82" w:rsidRDefault="00F94BB6" w:rsidP="00115010">
            <w:pPr>
              <w:rPr>
                <w:spacing w:val="-3"/>
                <w:sz w:val="24"/>
                <w:szCs w:val="24"/>
              </w:rPr>
            </w:pPr>
            <w:r w:rsidRPr="009B3C9A">
              <w:rPr>
                <w:b/>
                <w:spacing w:val="-3"/>
                <w:sz w:val="24"/>
                <w:szCs w:val="24"/>
              </w:rPr>
              <w:lastRenderedPageBreak/>
              <w:t>УКЦ-2</w:t>
            </w:r>
            <w:r>
              <w:rPr>
                <w:spacing w:val="-3"/>
                <w:sz w:val="24"/>
                <w:szCs w:val="24"/>
              </w:rPr>
              <w:t xml:space="preserve"> </w:t>
            </w:r>
            <w:r w:rsidRPr="00F94BB6">
              <w:rPr>
                <w:spacing w:val="-3"/>
                <w:sz w:val="24"/>
                <w:szCs w:val="24"/>
              </w:rPr>
              <w:t>Способен искать нужные источники информации и данные, воспринимать, анализировать, запоминать и передавать информацию с использованием цифровых средств, а также с помощью алгоритмов при работе с полученными из различных источников данными с целью эффективного использования полученной информации для решения задач</w:t>
            </w:r>
          </w:p>
        </w:tc>
        <w:tc>
          <w:tcPr>
            <w:tcW w:w="6939" w:type="dxa"/>
          </w:tcPr>
          <w:p w14:paraId="59DF86DF" w14:textId="77777777" w:rsidR="004B143D" w:rsidRDefault="00522947" w:rsidP="00F94BB6">
            <w:pPr>
              <w:rPr>
                <w:spacing w:val="-3"/>
                <w:sz w:val="24"/>
                <w:szCs w:val="24"/>
              </w:rPr>
            </w:pPr>
            <w:r w:rsidRPr="004B143D">
              <w:rPr>
                <w:b/>
                <w:spacing w:val="-3"/>
                <w:sz w:val="24"/>
                <w:szCs w:val="24"/>
              </w:rPr>
              <w:t>З-УКЦ-2 Знать:</w:t>
            </w:r>
            <w:r w:rsidRPr="00F94BB6">
              <w:rPr>
                <w:spacing w:val="-3"/>
                <w:sz w:val="24"/>
                <w:szCs w:val="24"/>
              </w:rPr>
              <w:t xml:space="preserve"> методики сбора и обработки информации с использованием цифровых средств, а также актуальные российские и зарубежные источники информации в сфере профессиональной деятельности, принципы, методы и средства решения стандартных задач профессиональной деятельности с использованием цифровых средств и с учетом основных требований информационной безопасности; </w:t>
            </w:r>
          </w:p>
          <w:p w14:paraId="3BF4D3B5" w14:textId="77777777" w:rsidR="004B143D" w:rsidRDefault="00522947" w:rsidP="00F94BB6">
            <w:pPr>
              <w:rPr>
                <w:spacing w:val="-3"/>
                <w:sz w:val="24"/>
                <w:szCs w:val="24"/>
              </w:rPr>
            </w:pPr>
            <w:r w:rsidRPr="004B143D">
              <w:rPr>
                <w:b/>
                <w:spacing w:val="-3"/>
                <w:sz w:val="24"/>
                <w:szCs w:val="24"/>
              </w:rPr>
              <w:t>У-УКЦ-2</w:t>
            </w:r>
            <w:proofErr w:type="gramStart"/>
            <w:r w:rsidRPr="004B143D">
              <w:rPr>
                <w:b/>
                <w:spacing w:val="-3"/>
                <w:sz w:val="24"/>
                <w:szCs w:val="24"/>
              </w:rPr>
              <w:t xml:space="preserve"> У</w:t>
            </w:r>
            <w:proofErr w:type="gramEnd"/>
            <w:r w:rsidRPr="004B143D">
              <w:rPr>
                <w:b/>
                <w:spacing w:val="-3"/>
                <w:sz w:val="24"/>
                <w:szCs w:val="24"/>
              </w:rPr>
              <w:t>меть:</w:t>
            </w:r>
            <w:r w:rsidRPr="00F94BB6">
              <w:rPr>
                <w:spacing w:val="-3"/>
                <w:sz w:val="24"/>
                <w:szCs w:val="24"/>
              </w:rPr>
              <w:t xml:space="preserve"> применять методики поиска, сбора и обработки информации; с использованием цифровых средств, осуществлять критический анализ и синтез информации, полученной из разных источников, и решать стандартные задачи профессиональной деятельности с использованием цифровых средств и с учетом основных требований информационной безопасности; </w:t>
            </w:r>
          </w:p>
          <w:p w14:paraId="6F6EB46B" w14:textId="75BF0377" w:rsidR="00E54B82" w:rsidRDefault="00522947" w:rsidP="00F94BB6">
            <w:pPr>
              <w:rPr>
                <w:spacing w:val="-3"/>
                <w:sz w:val="24"/>
                <w:szCs w:val="24"/>
              </w:rPr>
            </w:pPr>
            <w:r w:rsidRPr="004B143D">
              <w:rPr>
                <w:b/>
                <w:spacing w:val="-3"/>
                <w:sz w:val="24"/>
                <w:szCs w:val="24"/>
              </w:rPr>
              <w:t>В-УКЦ-2</w:t>
            </w:r>
            <w:r w:rsidRPr="00F94BB6">
              <w:rPr>
                <w:spacing w:val="-3"/>
                <w:sz w:val="24"/>
                <w:szCs w:val="24"/>
              </w:rPr>
              <w:t xml:space="preserve"> </w:t>
            </w:r>
            <w:r w:rsidRPr="00F946C2">
              <w:rPr>
                <w:b/>
                <w:spacing w:val="-3"/>
                <w:sz w:val="24"/>
                <w:szCs w:val="24"/>
              </w:rPr>
              <w:t>Владеть:</w:t>
            </w:r>
            <w:r w:rsidRPr="00F94BB6">
              <w:rPr>
                <w:spacing w:val="-3"/>
                <w:sz w:val="24"/>
                <w:szCs w:val="24"/>
              </w:rPr>
              <w:t xml:space="preserve"> методами поиска, сбора и обработки, критического анализа и синтеза информации с использованием цифровых средств для решения поставленных задач, навыками подготовки обзоров, аннотаций, составления рефератов, научных докладов, публикаций и библиографии по научно-исследовательской работе с использованием цифровых средств и с учетом требований информационной безопасности</w:t>
            </w:r>
          </w:p>
        </w:tc>
      </w:tr>
      <w:tr w:rsidR="00E54B82" w14:paraId="4B0BE232" w14:textId="77777777" w:rsidTr="004B143D">
        <w:tc>
          <w:tcPr>
            <w:tcW w:w="2972" w:type="dxa"/>
          </w:tcPr>
          <w:p w14:paraId="4985230E" w14:textId="4C97DADF" w:rsidR="00E54B82" w:rsidRPr="009B3C9A" w:rsidRDefault="009B3C9A" w:rsidP="00115010">
            <w:pPr>
              <w:rPr>
                <w:b/>
                <w:spacing w:val="-3"/>
                <w:sz w:val="24"/>
                <w:szCs w:val="24"/>
              </w:rPr>
            </w:pPr>
            <w:r w:rsidRPr="009B3C9A">
              <w:rPr>
                <w:b/>
                <w:spacing w:val="-3"/>
                <w:sz w:val="24"/>
                <w:szCs w:val="24"/>
              </w:rPr>
              <w:t>УКЦ-3</w:t>
            </w:r>
            <w:r>
              <w:rPr>
                <w:b/>
                <w:spacing w:val="-3"/>
                <w:sz w:val="24"/>
                <w:szCs w:val="24"/>
              </w:rPr>
              <w:t xml:space="preserve"> </w:t>
            </w:r>
            <w:r w:rsidR="005922D5" w:rsidRPr="005922D5">
              <w:rPr>
                <w:spacing w:val="-3"/>
                <w:sz w:val="24"/>
                <w:szCs w:val="24"/>
              </w:rPr>
              <w:t>Способен ставить себе образовательные цели под возникающие жизненные задачи, подбирать способы решения и средства развития (в том числе с использованием цифровых средств) других необходимых компетенций</w:t>
            </w:r>
          </w:p>
        </w:tc>
        <w:tc>
          <w:tcPr>
            <w:tcW w:w="6939" w:type="dxa"/>
          </w:tcPr>
          <w:p w14:paraId="6DCBA2B8" w14:textId="77777777" w:rsidR="00667BC6" w:rsidRDefault="005922D5" w:rsidP="00115010">
            <w:pPr>
              <w:rPr>
                <w:spacing w:val="-3"/>
                <w:sz w:val="24"/>
                <w:szCs w:val="24"/>
              </w:rPr>
            </w:pPr>
            <w:r w:rsidRPr="00667BC6">
              <w:rPr>
                <w:b/>
                <w:spacing w:val="-3"/>
                <w:sz w:val="24"/>
                <w:szCs w:val="24"/>
              </w:rPr>
              <w:t>З-УКЦ-3 Знать:</w:t>
            </w:r>
            <w:r w:rsidRPr="005922D5">
              <w:rPr>
                <w:spacing w:val="-3"/>
                <w:sz w:val="24"/>
                <w:szCs w:val="24"/>
              </w:rPr>
              <w:t xml:space="preserve"> основные приемы эффективного управления собственным временем, основные методики самоконтроля, саморазвития и самообразования на протяжении всей жизни с использованием цифровых средств; </w:t>
            </w:r>
          </w:p>
          <w:p w14:paraId="15CA22DE" w14:textId="77777777" w:rsidR="00667BC6" w:rsidRDefault="005922D5" w:rsidP="00115010">
            <w:pPr>
              <w:rPr>
                <w:spacing w:val="-3"/>
                <w:sz w:val="24"/>
                <w:szCs w:val="24"/>
              </w:rPr>
            </w:pPr>
            <w:r w:rsidRPr="00667BC6">
              <w:rPr>
                <w:b/>
                <w:spacing w:val="-3"/>
                <w:sz w:val="24"/>
                <w:szCs w:val="24"/>
              </w:rPr>
              <w:t>У-УКЦ-3 Уметь:</w:t>
            </w:r>
            <w:r w:rsidRPr="005922D5">
              <w:rPr>
                <w:spacing w:val="-3"/>
                <w:sz w:val="24"/>
                <w:szCs w:val="24"/>
              </w:rPr>
              <w:t xml:space="preserve"> эффективно планировать и контролировать собственное время, использовать методы </w:t>
            </w:r>
            <w:proofErr w:type="spellStart"/>
            <w:r w:rsidRPr="005922D5">
              <w:rPr>
                <w:spacing w:val="-3"/>
                <w:sz w:val="24"/>
                <w:szCs w:val="24"/>
              </w:rPr>
              <w:t>саморегуляции</w:t>
            </w:r>
            <w:proofErr w:type="spellEnd"/>
            <w:r w:rsidRPr="005922D5">
              <w:rPr>
                <w:spacing w:val="-3"/>
                <w:sz w:val="24"/>
                <w:szCs w:val="24"/>
              </w:rPr>
              <w:t xml:space="preserve">, саморазвития и самообучения в течение всей жизни с использованием цифровых средств; </w:t>
            </w:r>
          </w:p>
          <w:p w14:paraId="139EB82A" w14:textId="304658D1" w:rsidR="00E54B82" w:rsidRDefault="005922D5" w:rsidP="00115010">
            <w:pPr>
              <w:rPr>
                <w:spacing w:val="-3"/>
                <w:sz w:val="24"/>
                <w:szCs w:val="24"/>
              </w:rPr>
            </w:pPr>
            <w:r w:rsidRPr="00667BC6">
              <w:rPr>
                <w:b/>
                <w:spacing w:val="-3"/>
                <w:sz w:val="24"/>
                <w:szCs w:val="24"/>
              </w:rPr>
              <w:t>В-УКЦ-3 Владеть:</w:t>
            </w:r>
            <w:r w:rsidRPr="005922D5">
              <w:rPr>
                <w:spacing w:val="-3"/>
                <w:sz w:val="24"/>
                <w:szCs w:val="24"/>
              </w:rPr>
              <w:t xml:space="preserve"> методами управления собственным временем, технологиями приобретения. использования и обновления социокультурных и профессиональных знаний, умений, и навыков; методиками саморазвития и самообразования в течение всей жизни с использованием цифровых средств)</w:t>
            </w:r>
          </w:p>
        </w:tc>
      </w:tr>
      <w:tr w:rsidR="00115010" w14:paraId="20AF93E7" w14:textId="77777777" w:rsidTr="004B143D">
        <w:tc>
          <w:tcPr>
            <w:tcW w:w="2972" w:type="dxa"/>
          </w:tcPr>
          <w:p w14:paraId="6DFEFF54" w14:textId="56FAAC0B" w:rsidR="00115010" w:rsidRPr="00667BC6" w:rsidRDefault="00667BC6" w:rsidP="00115010">
            <w:pPr>
              <w:rPr>
                <w:b/>
                <w:spacing w:val="-3"/>
                <w:sz w:val="24"/>
                <w:szCs w:val="24"/>
              </w:rPr>
            </w:pPr>
            <w:r w:rsidRPr="00667BC6">
              <w:rPr>
                <w:b/>
                <w:spacing w:val="-3"/>
                <w:sz w:val="24"/>
                <w:szCs w:val="24"/>
              </w:rPr>
              <w:t>УКЕ-1</w:t>
            </w:r>
            <w:r w:rsidR="00E044BF">
              <w:t xml:space="preserve"> </w:t>
            </w:r>
            <w:r w:rsidR="00E044BF" w:rsidRPr="00E044BF">
              <w:rPr>
                <w:spacing w:val="-3"/>
                <w:sz w:val="24"/>
                <w:szCs w:val="24"/>
              </w:rPr>
              <w:t>Способен использовать знания естественнонаучных дисциплин, применять методы математического анализа и моделирования, теоретического и экспериментального исследования в поставленных задачах</w:t>
            </w:r>
          </w:p>
        </w:tc>
        <w:tc>
          <w:tcPr>
            <w:tcW w:w="6939" w:type="dxa"/>
          </w:tcPr>
          <w:p w14:paraId="066280C2" w14:textId="77777777" w:rsidR="00E044BF" w:rsidRDefault="00667BC6" w:rsidP="00667BC6">
            <w:pPr>
              <w:rPr>
                <w:spacing w:val="-3"/>
                <w:sz w:val="24"/>
                <w:szCs w:val="24"/>
              </w:rPr>
            </w:pPr>
            <w:r w:rsidRPr="00E044BF">
              <w:rPr>
                <w:b/>
                <w:spacing w:val="-3"/>
                <w:sz w:val="24"/>
                <w:szCs w:val="24"/>
              </w:rPr>
              <w:t>З-УКЕ-1 знать:</w:t>
            </w:r>
            <w:r w:rsidRPr="00E044BF">
              <w:rPr>
                <w:spacing w:val="-3"/>
                <w:sz w:val="24"/>
                <w:szCs w:val="24"/>
              </w:rPr>
              <w:t xml:space="preserve"> основные законы естественнонаучных дисциплин, методы математического анализа и моделирования, теоретического и экспериментального исследования; </w:t>
            </w:r>
          </w:p>
          <w:p w14:paraId="7807B697" w14:textId="77777777" w:rsidR="00E044BF" w:rsidRDefault="00667BC6" w:rsidP="00667BC6">
            <w:pPr>
              <w:rPr>
                <w:spacing w:val="-3"/>
                <w:sz w:val="24"/>
                <w:szCs w:val="24"/>
              </w:rPr>
            </w:pPr>
            <w:r w:rsidRPr="00E044BF">
              <w:rPr>
                <w:b/>
                <w:spacing w:val="-3"/>
                <w:sz w:val="24"/>
                <w:szCs w:val="24"/>
              </w:rPr>
              <w:t>У-УКЕ-1 уметь:</w:t>
            </w:r>
            <w:r w:rsidRPr="00E044BF">
              <w:rPr>
                <w:spacing w:val="-3"/>
                <w:sz w:val="24"/>
                <w:szCs w:val="24"/>
              </w:rPr>
              <w:t xml:space="preserve"> использовать математические методы в технических приложениях, рассчитывать основные числовые характеристики случайных величин, решать основные задачи математической статистики; решать типовые расчетные задачи; </w:t>
            </w:r>
          </w:p>
          <w:p w14:paraId="6A963D03" w14:textId="77183DCC" w:rsidR="00115010" w:rsidRDefault="00667BC6" w:rsidP="00667BC6">
            <w:pPr>
              <w:rPr>
                <w:spacing w:val="-3"/>
                <w:sz w:val="24"/>
                <w:szCs w:val="24"/>
              </w:rPr>
            </w:pPr>
            <w:r w:rsidRPr="00E044BF">
              <w:rPr>
                <w:b/>
                <w:spacing w:val="-3"/>
                <w:sz w:val="24"/>
                <w:szCs w:val="24"/>
              </w:rPr>
              <w:t>В-УКЕ-1 владеть:</w:t>
            </w:r>
            <w:r w:rsidRPr="00E044BF">
              <w:rPr>
                <w:spacing w:val="-3"/>
                <w:sz w:val="24"/>
                <w:szCs w:val="24"/>
              </w:rPr>
              <w:t xml:space="preserve"> методами математического анализа и моделирования; методами решения задач анализа и расчета характеристик физических систем, основными приемами обработки экспериментальных данных, методами работы с прикладными программными продукта</w:t>
            </w:r>
            <w:r w:rsidR="00E044BF" w:rsidRPr="00E044BF">
              <w:rPr>
                <w:spacing w:val="-3"/>
                <w:sz w:val="24"/>
                <w:szCs w:val="24"/>
              </w:rPr>
              <w:t>ми</w:t>
            </w:r>
          </w:p>
        </w:tc>
      </w:tr>
      <w:tr w:rsidR="00D55659" w14:paraId="61765D53" w14:textId="77777777" w:rsidTr="004B143D">
        <w:tc>
          <w:tcPr>
            <w:tcW w:w="2972" w:type="dxa"/>
          </w:tcPr>
          <w:p w14:paraId="3136B12B" w14:textId="2D191ED4" w:rsidR="00D55659" w:rsidRPr="00FA0CF2" w:rsidRDefault="00D55659" w:rsidP="00115010">
            <w:pPr>
              <w:rPr>
                <w:spacing w:val="-3"/>
                <w:sz w:val="24"/>
                <w:szCs w:val="24"/>
              </w:rPr>
            </w:pPr>
            <w:r>
              <w:rPr>
                <w:b/>
                <w:spacing w:val="-3"/>
                <w:sz w:val="24"/>
                <w:szCs w:val="24"/>
              </w:rPr>
              <w:t>ОПК-</w:t>
            </w:r>
          </w:p>
        </w:tc>
        <w:tc>
          <w:tcPr>
            <w:tcW w:w="6939" w:type="dxa"/>
          </w:tcPr>
          <w:p w14:paraId="1A3795B1" w14:textId="77777777" w:rsidR="00D55659" w:rsidRPr="00FA0CF2" w:rsidRDefault="00D55659" w:rsidP="00667BC6">
            <w:pPr>
              <w:rPr>
                <w:spacing w:val="-3"/>
                <w:sz w:val="24"/>
                <w:szCs w:val="24"/>
              </w:rPr>
            </w:pPr>
          </w:p>
        </w:tc>
      </w:tr>
      <w:tr w:rsidR="00D55659" w14:paraId="4468B4FA" w14:textId="77777777" w:rsidTr="004B143D">
        <w:tc>
          <w:tcPr>
            <w:tcW w:w="2972" w:type="dxa"/>
          </w:tcPr>
          <w:p w14:paraId="23CCC761" w14:textId="5DC31331" w:rsidR="00D55659" w:rsidRPr="00FA0CF2" w:rsidRDefault="00D55659" w:rsidP="00D55659">
            <w:pPr>
              <w:rPr>
                <w:spacing w:val="-3"/>
                <w:sz w:val="24"/>
                <w:szCs w:val="24"/>
              </w:rPr>
            </w:pPr>
            <w:r w:rsidRPr="001701A9">
              <w:rPr>
                <w:b/>
                <w:spacing w:val="-3"/>
                <w:sz w:val="24"/>
                <w:szCs w:val="24"/>
              </w:rPr>
              <w:lastRenderedPageBreak/>
              <w:t>ОПК-</w:t>
            </w:r>
          </w:p>
        </w:tc>
        <w:tc>
          <w:tcPr>
            <w:tcW w:w="6939" w:type="dxa"/>
          </w:tcPr>
          <w:p w14:paraId="02099368" w14:textId="77777777" w:rsidR="00D55659" w:rsidRPr="00FA0CF2" w:rsidRDefault="00D55659" w:rsidP="00D55659">
            <w:pPr>
              <w:rPr>
                <w:spacing w:val="-3"/>
                <w:sz w:val="24"/>
                <w:szCs w:val="24"/>
              </w:rPr>
            </w:pPr>
          </w:p>
        </w:tc>
      </w:tr>
      <w:tr w:rsidR="00D55659" w14:paraId="2496C7FC" w14:textId="77777777" w:rsidTr="004B143D">
        <w:tc>
          <w:tcPr>
            <w:tcW w:w="2972" w:type="dxa"/>
          </w:tcPr>
          <w:p w14:paraId="38DC3EA9" w14:textId="1FC4368A" w:rsidR="00D55659" w:rsidRPr="00FA0CF2" w:rsidRDefault="00D55659" w:rsidP="00D55659">
            <w:pPr>
              <w:rPr>
                <w:spacing w:val="-3"/>
                <w:sz w:val="24"/>
                <w:szCs w:val="24"/>
              </w:rPr>
            </w:pPr>
            <w:r w:rsidRPr="001701A9">
              <w:rPr>
                <w:b/>
                <w:spacing w:val="-3"/>
                <w:sz w:val="24"/>
                <w:szCs w:val="24"/>
              </w:rPr>
              <w:t>ОПК-</w:t>
            </w:r>
          </w:p>
        </w:tc>
        <w:tc>
          <w:tcPr>
            <w:tcW w:w="6939" w:type="dxa"/>
          </w:tcPr>
          <w:p w14:paraId="745CBB9F" w14:textId="77777777" w:rsidR="00D55659" w:rsidRPr="00FA0CF2" w:rsidRDefault="00D55659" w:rsidP="00D55659">
            <w:pPr>
              <w:rPr>
                <w:spacing w:val="-3"/>
                <w:sz w:val="24"/>
                <w:szCs w:val="24"/>
              </w:rPr>
            </w:pPr>
          </w:p>
        </w:tc>
      </w:tr>
    </w:tbl>
    <w:p w14:paraId="0BC00DD8" w14:textId="746AF8D6" w:rsidR="005A0CA3" w:rsidRDefault="005A0CA3" w:rsidP="005772B3">
      <w:pPr>
        <w:spacing w:after="0" w:line="240" w:lineRule="auto"/>
        <w:ind w:firstLine="709"/>
        <w:rPr>
          <w:rFonts w:ascii="Times New Roman" w:hAnsi="Times New Roman"/>
          <w:spacing w:val="-3"/>
          <w:sz w:val="24"/>
          <w:szCs w:val="24"/>
        </w:rPr>
      </w:pPr>
    </w:p>
    <w:p w14:paraId="76932832" w14:textId="77777777" w:rsidR="004B2DA2" w:rsidRDefault="004B2DA2" w:rsidP="005772B3">
      <w:pPr>
        <w:spacing w:after="0" w:line="240" w:lineRule="auto"/>
        <w:ind w:firstLine="709"/>
        <w:jc w:val="right"/>
        <w:rPr>
          <w:rFonts w:ascii="Times New Roman" w:hAnsi="Times New Roman"/>
          <w:spacing w:val="-3"/>
          <w:sz w:val="24"/>
          <w:szCs w:val="24"/>
        </w:rPr>
      </w:pPr>
      <w:r>
        <w:rPr>
          <w:rFonts w:ascii="Times New Roman" w:hAnsi="Times New Roman"/>
          <w:spacing w:val="-3"/>
          <w:sz w:val="24"/>
          <w:szCs w:val="24"/>
        </w:rPr>
        <w:t>Таблица 2</w:t>
      </w:r>
    </w:p>
    <w:p w14:paraId="15FDC731" w14:textId="77777777" w:rsidR="00F94092" w:rsidRDefault="005A0CA3" w:rsidP="00F94092">
      <w:pPr>
        <w:spacing w:after="0" w:line="240" w:lineRule="auto"/>
        <w:ind w:firstLine="709"/>
        <w:jc w:val="center"/>
        <w:rPr>
          <w:rFonts w:ascii="Times New Roman" w:hAnsi="Times New Roman"/>
          <w:b/>
          <w:spacing w:val="-3"/>
          <w:sz w:val="24"/>
          <w:szCs w:val="24"/>
        </w:rPr>
      </w:pPr>
      <w:r w:rsidRPr="00F94092">
        <w:rPr>
          <w:rFonts w:ascii="Times New Roman" w:hAnsi="Times New Roman"/>
          <w:b/>
          <w:spacing w:val="-3"/>
          <w:sz w:val="24"/>
          <w:szCs w:val="24"/>
        </w:rPr>
        <w:t xml:space="preserve">Профессиональные компетенции в соответствии с задачами и объектами </w:t>
      </w:r>
    </w:p>
    <w:p w14:paraId="46D91317" w14:textId="5D8016F6" w:rsidR="005A0CA3" w:rsidRPr="00F94092" w:rsidRDefault="005A0CA3" w:rsidP="00F94092">
      <w:pPr>
        <w:spacing w:after="0" w:line="240" w:lineRule="auto"/>
        <w:ind w:firstLine="709"/>
        <w:jc w:val="center"/>
        <w:rPr>
          <w:rFonts w:ascii="Times New Roman" w:hAnsi="Times New Roman"/>
          <w:b/>
          <w:spacing w:val="-3"/>
          <w:sz w:val="24"/>
          <w:szCs w:val="24"/>
        </w:rPr>
      </w:pPr>
      <w:r w:rsidRPr="00F94092">
        <w:rPr>
          <w:rFonts w:ascii="Times New Roman" w:hAnsi="Times New Roman"/>
          <w:b/>
          <w:spacing w:val="-3"/>
          <w:sz w:val="24"/>
          <w:szCs w:val="24"/>
        </w:rPr>
        <w:t>(областями знаний) профессиональной деятел</w:t>
      </w:r>
      <w:r w:rsidR="006170B3" w:rsidRPr="00F94092">
        <w:rPr>
          <w:rFonts w:ascii="Times New Roman" w:hAnsi="Times New Roman"/>
          <w:b/>
          <w:spacing w:val="-3"/>
          <w:sz w:val="24"/>
          <w:szCs w:val="24"/>
        </w:rPr>
        <w:t>ьности</w:t>
      </w:r>
    </w:p>
    <w:p w14:paraId="08FA53A0" w14:textId="0C3B212E" w:rsidR="003D10D0" w:rsidRPr="005A0CA3" w:rsidRDefault="003D10D0" w:rsidP="005772B3">
      <w:pPr>
        <w:spacing w:after="0" w:line="240" w:lineRule="auto"/>
        <w:ind w:firstLine="709"/>
        <w:jc w:val="right"/>
        <w:rPr>
          <w:rFonts w:ascii="Times New Roman" w:hAnsi="Times New Roman"/>
          <w:spacing w:val="-3"/>
          <w:sz w:val="24"/>
          <w:szCs w:val="24"/>
        </w:rPr>
      </w:pPr>
    </w:p>
    <w:tbl>
      <w:tblPr>
        <w:tblStyle w:val="a4"/>
        <w:tblW w:w="0" w:type="auto"/>
        <w:tblInd w:w="-5" w:type="dxa"/>
        <w:tblLook w:val="04A0" w:firstRow="1" w:lastRow="0" w:firstColumn="1" w:lastColumn="0" w:noHBand="0" w:noVBand="1"/>
      </w:tblPr>
      <w:tblGrid>
        <w:gridCol w:w="2479"/>
        <w:gridCol w:w="2057"/>
        <w:gridCol w:w="2901"/>
        <w:gridCol w:w="2479"/>
      </w:tblGrid>
      <w:tr w:rsidR="002E185B" w:rsidRPr="00E27FBE" w14:paraId="78598CD3" w14:textId="77777777" w:rsidTr="0063620E">
        <w:tc>
          <w:tcPr>
            <w:tcW w:w="2479" w:type="dxa"/>
            <w:tcBorders>
              <w:bottom w:val="single" w:sz="4" w:space="0" w:color="auto"/>
            </w:tcBorders>
          </w:tcPr>
          <w:p w14:paraId="203ACA49" w14:textId="23A09F36" w:rsidR="002E185B" w:rsidRPr="00B10B68" w:rsidRDefault="00E27FBE" w:rsidP="005772B3">
            <w:pPr>
              <w:jc w:val="center"/>
              <w:rPr>
                <w:rFonts w:eastAsiaTheme="minorHAnsi" w:cstheme="minorBidi"/>
                <w:b/>
                <w:spacing w:val="-3"/>
                <w:sz w:val="22"/>
                <w:szCs w:val="22"/>
                <w:lang w:eastAsia="en-US"/>
              </w:rPr>
            </w:pPr>
            <w:r w:rsidRPr="00B10B68">
              <w:rPr>
                <w:rFonts w:eastAsiaTheme="minorHAnsi" w:cstheme="minorBidi"/>
                <w:b/>
                <w:spacing w:val="-3"/>
                <w:sz w:val="22"/>
                <w:szCs w:val="22"/>
                <w:lang w:eastAsia="en-US"/>
              </w:rPr>
              <w:t>Задача профессиональной деятельности (ЗПД)</w:t>
            </w:r>
          </w:p>
        </w:tc>
        <w:tc>
          <w:tcPr>
            <w:tcW w:w="2057" w:type="dxa"/>
          </w:tcPr>
          <w:p w14:paraId="0A6F27B7" w14:textId="7481D41E" w:rsidR="002E185B" w:rsidRPr="00B10B68" w:rsidRDefault="00E27FBE" w:rsidP="005772B3">
            <w:pPr>
              <w:jc w:val="center"/>
              <w:rPr>
                <w:rFonts w:eastAsiaTheme="minorHAnsi" w:cstheme="minorBidi"/>
                <w:b/>
                <w:spacing w:val="-3"/>
                <w:sz w:val="22"/>
                <w:szCs w:val="22"/>
                <w:lang w:eastAsia="en-US"/>
              </w:rPr>
            </w:pPr>
            <w:r w:rsidRPr="00B10B68">
              <w:rPr>
                <w:rFonts w:eastAsiaTheme="minorHAnsi" w:cstheme="minorBidi"/>
                <w:b/>
                <w:spacing w:val="-3"/>
                <w:sz w:val="22"/>
                <w:szCs w:val="22"/>
                <w:lang w:eastAsia="en-US"/>
              </w:rPr>
              <w:t>Объект или область знания</w:t>
            </w:r>
          </w:p>
        </w:tc>
        <w:tc>
          <w:tcPr>
            <w:tcW w:w="2901" w:type="dxa"/>
          </w:tcPr>
          <w:p w14:paraId="65535F1C" w14:textId="593CCB77" w:rsidR="002E185B" w:rsidRPr="00B10B68" w:rsidRDefault="008A59F6" w:rsidP="005772B3">
            <w:pPr>
              <w:jc w:val="center"/>
              <w:rPr>
                <w:rFonts w:eastAsiaTheme="minorHAnsi" w:cstheme="minorBidi"/>
                <w:b/>
                <w:spacing w:val="-3"/>
                <w:sz w:val="22"/>
                <w:szCs w:val="22"/>
                <w:lang w:eastAsia="en-US"/>
              </w:rPr>
            </w:pPr>
            <w:r w:rsidRPr="00B10B68">
              <w:rPr>
                <w:rFonts w:eastAsiaTheme="minorHAnsi" w:cstheme="minorBidi"/>
                <w:b/>
                <w:spacing w:val="-3"/>
                <w:sz w:val="22"/>
                <w:szCs w:val="22"/>
                <w:lang w:eastAsia="en-US"/>
              </w:rPr>
              <w:t>Код и наименование профессиональной компетенции. Основание (профессиональный стандарт – ПС, анализ опыта)</w:t>
            </w:r>
          </w:p>
        </w:tc>
        <w:tc>
          <w:tcPr>
            <w:tcW w:w="2479" w:type="dxa"/>
          </w:tcPr>
          <w:p w14:paraId="4A74A7E3" w14:textId="39E2EA7D" w:rsidR="002E185B" w:rsidRPr="00B10B68" w:rsidRDefault="00914FA7" w:rsidP="005772B3">
            <w:pPr>
              <w:jc w:val="center"/>
              <w:rPr>
                <w:rFonts w:eastAsiaTheme="minorHAnsi" w:cstheme="minorBidi"/>
                <w:b/>
                <w:spacing w:val="-3"/>
                <w:sz w:val="22"/>
                <w:szCs w:val="22"/>
                <w:lang w:eastAsia="en-US"/>
              </w:rPr>
            </w:pPr>
            <w:r w:rsidRPr="00B10B68">
              <w:rPr>
                <w:rFonts w:eastAsiaTheme="minorHAnsi" w:cstheme="minorBidi"/>
                <w:b/>
                <w:spacing w:val="-3"/>
                <w:sz w:val="22"/>
                <w:szCs w:val="22"/>
                <w:lang w:eastAsia="en-US"/>
              </w:rPr>
              <w:t>Код и наименование индикатора достижения профессиональной компетенции</w:t>
            </w:r>
          </w:p>
        </w:tc>
      </w:tr>
      <w:tr w:rsidR="00000877" w:rsidRPr="002E0710" w14:paraId="0D72B16A" w14:textId="77777777" w:rsidTr="002D3200">
        <w:tc>
          <w:tcPr>
            <w:tcW w:w="9916" w:type="dxa"/>
            <w:gridSpan w:val="4"/>
            <w:tcBorders>
              <w:bottom w:val="nil"/>
            </w:tcBorders>
          </w:tcPr>
          <w:p w14:paraId="22E38504" w14:textId="6DB9A2E2" w:rsidR="00000877" w:rsidRPr="008720F2" w:rsidRDefault="009F5B04" w:rsidP="00E92FF2">
            <w:pPr>
              <w:pStyle w:val="0-"/>
              <w:rPr>
                <w:rFonts w:eastAsiaTheme="minorHAnsi"/>
                <w:lang w:eastAsia="en-US"/>
              </w:rPr>
            </w:pPr>
            <w:r w:rsidRPr="008720F2">
              <w:rPr>
                <w:rFonts w:eastAsiaTheme="minorHAnsi"/>
                <w:lang w:eastAsia="en-US"/>
              </w:rPr>
              <w:t xml:space="preserve">Тип задач профессиональной деятельности: </w:t>
            </w:r>
            <w:r w:rsidRPr="008720F2">
              <w:rPr>
                <w:rFonts w:eastAsiaTheme="minorHAnsi"/>
                <w:highlight w:val="yellow"/>
                <w:lang w:eastAsia="en-US"/>
              </w:rPr>
              <w:t>… (</w:t>
            </w:r>
            <w:r w:rsidR="008720F2" w:rsidRPr="008720F2">
              <w:rPr>
                <w:rFonts w:eastAsiaTheme="minorHAnsi"/>
                <w:i/>
                <w:highlight w:val="yellow"/>
                <w:lang w:eastAsia="en-US"/>
              </w:rPr>
              <w:t xml:space="preserve">указать </w:t>
            </w:r>
            <w:r w:rsidRPr="008720F2">
              <w:rPr>
                <w:rFonts w:eastAsiaTheme="minorHAnsi"/>
                <w:i/>
                <w:highlight w:val="yellow"/>
                <w:lang w:eastAsia="en-US"/>
              </w:rPr>
              <w:t>из КМ</w:t>
            </w:r>
            <w:r w:rsidRPr="008720F2">
              <w:rPr>
                <w:rFonts w:eastAsiaTheme="minorHAnsi"/>
                <w:highlight w:val="yellow"/>
                <w:lang w:eastAsia="en-US"/>
              </w:rPr>
              <w:t>)</w:t>
            </w:r>
          </w:p>
        </w:tc>
      </w:tr>
      <w:tr w:rsidR="00B5566C" w:rsidRPr="002E0710" w14:paraId="7264AAE0" w14:textId="77777777" w:rsidTr="0063620E">
        <w:tc>
          <w:tcPr>
            <w:tcW w:w="2479" w:type="dxa"/>
            <w:tcBorders>
              <w:bottom w:val="nil"/>
            </w:tcBorders>
          </w:tcPr>
          <w:p w14:paraId="5D6B3187" w14:textId="77777777" w:rsidR="00B5566C" w:rsidRPr="002E0710" w:rsidRDefault="00B5566C" w:rsidP="0065308F">
            <w:pPr>
              <w:ind w:firstLine="38"/>
              <w:jc w:val="left"/>
              <w:rPr>
                <w:spacing w:val="-3"/>
                <w:sz w:val="24"/>
                <w:szCs w:val="24"/>
              </w:rPr>
            </w:pPr>
          </w:p>
        </w:tc>
        <w:tc>
          <w:tcPr>
            <w:tcW w:w="2057" w:type="dxa"/>
          </w:tcPr>
          <w:p w14:paraId="7457EFE4" w14:textId="77777777" w:rsidR="00B5566C" w:rsidRPr="00F67C15" w:rsidRDefault="00B5566C" w:rsidP="005772B3">
            <w:pPr>
              <w:pStyle w:val="a3"/>
              <w:keepNext/>
              <w:tabs>
                <w:tab w:val="left" w:pos="993"/>
              </w:tabs>
              <w:spacing w:after="120"/>
              <w:ind w:left="0"/>
              <w:jc w:val="left"/>
              <w:outlineLvl w:val="1"/>
              <w:rPr>
                <w:spacing w:val="-3"/>
                <w:sz w:val="24"/>
                <w:szCs w:val="24"/>
              </w:rPr>
            </w:pPr>
          </w:p>
        </w:tc>
        <w:tc>
          <w:tcPr>
            <w:tcW w:w="2901" w:type="dxa"/>
          </w:tcPr>
          <w:p w14:paraId="6C9AF496" w14:textId="77777777" w:rsidR="00B5566C" w:rsidRPr="002E0710" w:rsidRDefault="00B5566C" w:rsidP="004A7AE2">
            <w:pPr>
              <w:pStyle w:val="a3"/>
              <w:keepNext/>
              <w:tabs>
                <w:tab w:val="left" w:pos="993"/>
              </w:tabs>
              <w:spacing w:after="120"/>
              <w:ind w:left="0"/>
              <w:jc w:val="left"/>
              <w:outlineLvl w:val="1"/>
              <w:rPr>
                <w:b/>
                <w:bCs/>
                <w:iCs/>
                <w:sz w:val="24"/>
                <w:szCs w:val="24"/>
              </w:rPr>
            </w:pPr>
          </w:p>
        </w:tc>
        <w:tc>
          <w:tcPr>
            <w:tcW w:w="2479" w:type="dxa"/>
          </w:tcPr>
          <w:p w14:paraId="0FA61AF4" w14:textId="77777777" w:rsidR="00B5566C" w:rsidRPr="0063620E" w:rsidRDefault="00B5566C" w:rsidP="005772B3">
            <w:pPr>
              <w:pStyle w:val="a3"/>
              <w:keepNext/>
              <w:tabs>
                <w:tab w:val="left" w:pos="993"/>
              </w:tabs>
              <w:spacing w:after="120"/>
              <w:ind w:left="0"/>
              <w:jc w:val="left"/>
              <w:outlineLvl w:val="1"/>
              <w:rPr>
                <w:bCs/>
                <w:iCs/>
                <w:sz w:val="24"/>
                <w:szCs w:val="24"/>
              </w:rPr>
            </w:pPr>
          </w:p>
        </w:tc>
      </w:tr>
      <w:tr w:rsidR="00B5566C" w:rsidRPr="002E0710" w14:paraId="3B085E90" w14:textId="77777777" w:rsidTr="003202C3">
        <w:tc>
          <w:tcPr>
            <w:tcW w:w="2479" w:type="dxa"/>
            <w:tcBorders>
              <w:bottom w:val="single" w:sz="4" w:space="0" w:color="auto"/>
            </w:tcBorders>
          </w:tcPr>
          <w:p w14:paraId="4DB812FF" w14:textId="77777777" w:rsidR="00B5566C" w:rsidRPr="002E0710" w:rsidRDefault="00B5566C" w:rsidP="0065308F">
            <w:pPr>
              <w:ind w:firstLine="38"/>
              <w:jc w:val="left"/>
              <w:rPr>
                <w:spacing w:val="-3"/>
                <w:sz w:val="24"/>
                <w:szCs w:val="24"/>
              </w:rPr>
            </w:pPr>
          </w:p>
        </w:tc>
        <w:tc>
          <w:tcPr>
            <w:tcW w:w="2057" w:type="dxa"/>
          </w:tcPr>
          <w:p w14:paraId="29BD99F4" w14:textId="77777777" w:rsidR="00B5566C" w:rsidRPr="00F67C15" w:rsidRDefault="00B5566C" w:rsidP="005772B3">
            <w:pPr>
              <w:pStyle w:val="a3"/>
              <w:keepNext/>
              <w:tabs>
                <w:tab w:val="left" w:pos="993"/>
              </w:tabs>
              <w:spacing w:after="120"/>
              <w:ind w:left="0"/>
              <w:jc w:val="left"/>
              <w:outlineLvl w:val="1"/>
              <w:rPr>
                <w:spacing w:val="-3"/>
                <w:sz w:val="24"/>
                <w:szCs w:val="24"/>
              </w:rPr>
            </w:pPr>
          </w:p>
        </w:tc>
        <w:tc>
          <w:tcPr>
            <w:tcW w:w="2901" w:type="dxa"/>
          </w:tcPr>
          <w:p w14:paraId="69C7ECE5" w14:textId="77777777" w:rsidR="00B5566C" w:rsidRPr="002E0710" w:rsidRDefault="00B5566C" w:rsidP="004A7AE2">
            <w:pPr>
              <w:pStyle w:val="a3"/>
              <w:keepNext/>
              <w:tabs>
                <w:tab w:val="left" w:pos="993"/>
              </w:tabs>
              <w:spacing w:after="120"/>
              <w:ind w:left="0"/>
              <w:jc w:val="left"/>
              <w:outlineLvl w:val="1"/>
              <w:rPr>
                <w:b/>
                <w:bCs/>
                <w:iCs/>
                <w:sz w:val="24"/>
                <w:szCs w:val="24"/>
              </w:rPr>
            </w:pPr>
          </w:p>
        </w:tc>
        <w:tc>
          <w:tcPr>
            <w:tcW w:w="2479" w:type="dxa"/>
          </w:tcPr>
          <w:p w14:paraId="35D8036E" w14:textId="77777777" w:rsidR="00B5566C" w:rsidRPr="0063620E" w:rsidRDefault="00B5566C" w:rsidP="005772B3">
            <w:pPr>
              <w:pStyle w:val="a3"/>
              <w:keepNext/>
              <w:tabs>
                <w:tab w:val="left" w:pos="993"/>
              </w:tabs>
              <w:spacing w:after="120"/>
              <w:ind w:left="0"/>
              <w:jc w:val="left"/>
              <w:outlineLvl w:val="1"/>
              <w:rPr>
                <w:bCs/>
                <w:iCs/>
                <w:sz w:val="24"/>
                <w:szCs w:val="24"/>
              </w:rPr>
            </w:pPr>
          </w:p>
        </w:tc>
      </w:tr>
      <w:tr w:rsidR="002E185B" w:rsidRPr="002E0710" w14:paraId="4D18331E" w14:textId="77777777" w:rsidTr="003202C3">
        <w:tc>
          <w:tcPr>
            <w:tcW w:w="2479" w:type="dxa"/>
            <w:tcBorders>
              <w:bottom w:val="single" w:sz="4" w:space="0" w:color="auto"/>
            </w:tcBorders>
          </w:tcPr>
          <w:p w14:paraId="4916EF7E" w14:textId="2116FD9B" w:rsidR="002E185B" w:rsidRPr="002E0710" w:rsidRDefault="002E185B" w:rsidP="0065308F">
            <w:pPr>
              <w:ind w:firstLine="38"/>
              <w:jc w:val="left"/>
              <w:rPr>
                <w:rFonts w:eastAsiaTheme="minorHAnsi" w:cstheme="minorBidi"/>
                <w:spacing w:val="-3"/>
                <w:sz w:val="24"/>
                <w:szCs w:val="24"/>
                <w:lang w:eastAsia="en-US"/>
              </w:rPr>
            </w:pPr>
          </w:p>
        </w:tc>
        <w:tc>
          <w:tcPr>
            <w:tcW w:w="2057" w:type="dxa"/>
          </w:tcPr>
          <w:p w14:paraId="0FEE852D" w14:textId="77777777" w:rsidR="002E185B" w:rsidRPr="00F67C15" w:rsidRDefault="002E185B" w:rsidP="005772B3">
            <w:pPr>
              <w:pStyle w:val="a3"/>
              <w:keepNext/>
              <w:tabs>
                <w:tab w:val="left" w:pos="993"/>
              </w:tabs>
              <w:spacing w:after="120"/>
              <w:ind w:left="0"/>
              <w:jc w:val="left"/>
              <w:outlineLvl w:val="1"/>
              <w:rPr>
                <w:rFonts w:eastAsiaTheme="minorHAnsi" w:cstheme="minorBidi"/>
                <w:spacing w:val="-3"/>
                <w:sz w:val="24"/>
                <w:szCs w:val="24"/>
                <w:lang w:eastAsia="en-US"/>
              </w:rPr>
            </w:pPr>
          </w:p>
        </w:tc>
        <w:tc>
          <w:tcPr>
            <w:tcW w:w="2901" w:type="dxa"/>
          </w:tcPr>
          <w:p w14:paraId="4C77BF00" w14:textId="07D2F74E" w:rsidR="002E185B" w:rsidRPr="002E0710" w:rsidRDefault="002E185B" w:rsidP="004A7AE2">
            <w:pPr>
              <w:pStyle w:val="a3"/>
              <w:keepNext/>
              <w:tabs>
                <w:tab w:val="left" w:pos="993"/>
              </w:tabs>
              <w:spacing w:after="120"/>
              <w:ind w:left="0"/>
              <w:jc w:val="left"/>
              <w:outlineLvl w:val="1"/>
              <w:rPr>
                <w:b/>
                <w:bCs/>
                <w:iCs/>
                <w:sz w:val="24"/>
                <w:szCs w:val="24"/>
              </w:rPr>
            </w:pPr>
          </w:p>
        </w:tc>
        <w:tc>
          <w:tcPr>
            <w:tcW w:w="2479" w:type="dxa"/>
          </w:tcPr>
          <w:p w14:paraId="28E750EC" w14:textId="77777777" w:rsidR="002E185B" w:rsidRPr="0063620E" w:rsidRDefault="002E185B" w:rsidP="005772B3">
            <w:pPr>
              <w:pStyle w:val="a3"/>
              <w:keepNext/>
              <w:tabs>
                <w:tab w:val="left" w:pos="993"/>
              </w:tabs>
              <w:spacing w:after="120"/>
              <w:ind w:left="0"/>
              <w:jc w:val="left"/>
              <w:outlineLvl w:val="1"/>
              <w:rPr>
                <w:bCs/>
                <w:iCs/>
                <w:sz w:val="24"/>
                <w:szCs w:val="24"/>
              </w:rPr>
            </w:pPr>
          </w:p>
        </w:tc>
      </w:tr>
      <w:tr w:rsidR="00943156" w:rsidRPr="002E0710" w14:paraId="34B56C17" w14:textId="77777777" w:rsidTr="002D3200">
        <w:tc>
          <w:tcPr>
            <w:tcW w:w="9916" w:type="dxa"/>
            <w:gridSpan w:val="4"/>
            <w:tcBorders>
              <w:bottom w:val="nil"/>
            </w:tcBorders>
          </w:tcPr>
          <w:p w14:paraId="7DEE295A" w14:textId="34F0C64B" w:rsidR="00943156" w:rsidRPr="008720F2" w:rsidRDefault="00943156" w:rsidP="00E92FF2">
            <w:pPr>
              <w:pStyle w:val="0-"/>
              <w:rPr>
                <w:rFonts w:eastAsiaTheme="minorHAnsi"/>
                <w:lang w:eastAsia="en-US"/>
              </w:rPr>
            </w:pPr>
            <w:r w:rsidRPr="008720F2">
              <w:rPr>
                <w:rFonts w:eastAsiaTheme="minorHAnsi"/>
                <w:lang w:eastAsia="en-US"/>
              </w:rPr>
              <w:t xml:space="preserve">Тип задач профессиональной деятельности: </w:t>
            </w:r>
            <w:r w:rsidRPr="008720F2">
              <w:rPr>
                <w:rFonts w:eastAsiaTheme="minorHAnsi"/>
                <w:highlight w:val="yellow"/>
                <w:lang w:eastAsia="en-US"/>
              </w:rPr>
              <w:t xml:space="preserve">… </w:t>
            </w:r>
            <w:r w:rsidR="008720F2" w:rsidRPr="008720F2">
              <w:rPr>
                <w:rFonts w:eastAsiaTheme="minorHAnsi"/>
                <w:highlight w:val="yellow"/>
                <w:lang w:eastAsia="en-US"/>
              </w:rPr>
              <w:t>(</w:t>
            </w:r>
            <w:r w:rsidR="008720F2" w:rsidRPr="008720F2">
              <w:rPr>
                <w:rFonts w:eastAsiaTheme="minorHAnsi"/>
                <w:i/>
                <w:highlight w:val="yellow"/>
                <w:lang w:eastAsia="en-US"/>
              </w:rPr>
              <w:t>указать из КМ</w:t>
            </w:r>
            <w:r w:rsidR="008720F2" w:rsidRPr="008720F2">
              <w:rPr>
                <w:rFonts w:eastAsiaTheme="minorHAnsi"/>
                <w:highlight w:val="yellow"/>
                <w:lang w:eastAsia="en-US"/>
              </w:rPr>
              <w:t>)</w:t>
            </w:r>
          </w:p>
        </w:tc>
      </w:tr>
      <w:tr w:rsidR="00C101ED" w:rsidRPr="002E0710" w14:paraId="39D84409" w14:textId="77777777" w:rsidTr="003202C3">
        <w:tc>
          <w:tcPr>
            <w:tcW w:w="2479" w:type="dxa"/>
            <w:tcBorders>
              <w:top w:val="single" w:sz="4" w:space="0" w:color="auto"/>
              <w:bottom w:val="single" w:sz="4" w:space="0" w:color="auto"/>
            </w:tcBorders>
          </w:tcPr>
          <w:p w14:paraId="18A3572A" w14:textId="59A30E8E" w:rsidR="00C101ED" w:rsidRPr="00F67C15" w:rsidRDefault="00C101ED" w:rsidP="005772B3">
            <w:pPr>
              <w:ind w:firstLine="38"/>
              <w:jc w:val="left"/>
              <w:rPr>
                <w:rFonts w:eastAsiaTheme="minorHAnsi" w:cstheme="minorBidi"/>
                <w:spacing w:val="-3"/>
                <w:sz w:val="24"/>
                <w:szCs w:val="24"/>
                <w:lang w:eastAsia="en-US"/>
              </w:rPr>
            </w:pPr>
          </w:p>
        </w:tc>
        <w:tc>
          <w:tcPr>
            <w:tcW w:w="2057" w:type="dxa"/>
          </w:tcPr>
          <w:p w14:paraId="4D53AE57" w14:textId="77777777" w:rsidR="00C101ED" w:rsidRPr="00F67C15" w:rsidRDefault="00C101ED" w:rsidP="005772B3">
            <w:pPr>
              <w:pStyle w:val="a3"/>
              <w:keepNext/>
              <w:tabs>
                <w:tab w:val="left" w:pos="993"/>
              </w:tabs>
              <w:spacing w:after="120"/>
              <w:ind w:left="0"/>
              <w:jc w:val="left"/>
              <w:outlineLvl w:val="1"/>
              <w:rPr>
                <w:rFonts w:eastAsiaTheme="minorHAnsi" w:cstheme="minorBidi"/>
                <w:spacing w:val="-3"/>
                <w:sz w:val="24"/>
                <w:szCs w:val="24"/>
                <w:lang w:eastAsia="en-US"/>
              </w:rPr>
            </w:pPr>
          </w:p>
        </w:tc>
        <w:tc>
          <w:tcPr>
            <w:tcW w:w="2901" w:type="dxa"/>
          </w:tcPr>
          <w:p w14:paraId="1E540F68" w14:textId="43662D33" w:rsidR="00C101ED" w:rsidRPr="002E0710" w:rsidRDefault="00C101ED" w:rsidP="004A7AE2">
            <w:pPr>
              <w:pStyle w:val="a3"/>
              <w:keepNext/>
              <w:tabs>
                <w:tab w:val="left" w:pos="993"/>
              </w:tabs>
              <w:spacing w:after="120"/>
              <w:ind w:left="0"/>
              <w:jc w:val="left"/>
              <w:outlineLvl w:val="1"/>
              <w:rPr>
                <w:b/>
                <w:bCs/>
                <w:iCs/>
                <w:sz w:val="24"/>
                <w:szCs w:val="24"/>
              </w:rPr>
            </w:pPr>
          </w:p>
        </w:tc>
        <w:tc>
          <w:tcPr>
            <w:tcW w:w="2479" w:type="dxa"/>
          </w:tcPr>
          <w:p w14:paraId="19DFCD6B" w14:textId="77777777" w:rsidR="00C101ED" w:rsidRPr="0063620E" w:rsidRDefault="00C101ED" w:rsidP="005772B3">
            <w:pPr>
              <w:pStyle w:val="a3"/>
              <w:keepNext/>
              <w:tabs>
                <w:tab w:val="left" w:pos="993"/>
              </w:tabs>
              <w:spacing w:after="120"/>
              <w:ind w:left="0"/>
              <w:jc w:val="left"/>
              <w:outlineLvl w:val="1"/>
              <w:rPr>
                <w:b/>
                <w:bCs/>
                <w:iCs/>
                <w:sz w:val="24"/>
                <w:szCs w:val="24"/>
              </w:rPr>
            </w:pPr>
          </w:p>
        </w:tc>
      </w:tr>
      <w:tr w:rsidR="004148B1" w14:paraId="5B5990B7" w14:textId="77777777" w:rsidTr="003202C3">
        <w:tc>
          <w:tcPr>
            <w:tcW w:w="2479" w:type="dxa"/>
            <w:tcBorders>
              <w:top w:val="single" w:sz="4" w:space="0" w:color="auto"/>
            </w:tcBorders>
          </w:tcPr>
          <w:p w14:paraId="07C57BC0" w14:textId="77777777" w:rsidR="004148B1" w:rsidRPr="00F67C15" w:rsidRDefault="004148B1" w:rsidP="005772B3">
            <w:pPr>
              <w:ind w:firstLine="38"/>
              <w:jc w:val="left"/>
              <w:rPr>
                <w:rFonts w:eastAsiaTheme="minorHAnsi" w:cstheme="minorBidi"/>
                <w:spacing w:val="-3"/>
                <w:sz w:val="24"/>
                <w:szCs w:val="24"/>
                <w:lang w:eastAsia="en-US"/>
              </w:rPr>
            </w:pPr>
          </w:p>
        </w:tc>
        <w:tc>
          <w:tcPr>
            <w:tcW w:w="2057" w:type="dxa"/>
          </w:tcPr>
          <w:p w14:paraId="3E293291" w14:textId="77777777" w:rsidR="004148B1" w:rsidRPr="00F67C15" w:rsidRDefault="004148B1" w:rsidP="005772B3">
            <w:pPr>
              <w:pStyle w:val="a3"/>
              <w:keepNext/>
              <w:tabs>
                <w:tab w:val="left" w:pos="993"/>
              </w:tabs>
              <w:spacing w:after="120"/>
              <w:ind w:left="0"/>
              <w:jc w:val="left"/>
              <w:outlineLvl w:val="1"/>
              <w:rPr>
                <w:rFonts w:eastAsiaTheme="minorHAnsi" w:cstheme="minorBidi"/>
                <w:spacing w:val="-3"/>
                <w:sz w:val="24"/>
                <w:szCs w:val="24"/>
                <w:lang w:eastAsia="en-US"/>
              </w:rPr>
            </w:pPr>
          </w:p>
        </w:tc>
        <w:tc>
          <w:tcPr>
            <w:tcW w:w="2901" w:type="dxa"/>
          </w:tcPr>
          <w:p w14:paraId="4D85B8E5" w14:textId="41E0CA67" w:rsidR="004148B1" w:rsidRPr="002E0710" w:rsidRDefault="004148B1" w:rsidP="005772B3">
            <w:pPr>
              <w:pStyle w:val="a3"/>
              <w:keepNext/>
              <w:tabs>
                <w:tab w:val="left" w:pos="993"/>
              </w:tabs>
              <w:spacing w:after="120"/>
              <w:ind w:left="0"/>
              <w:jc w:val="left"/>
              <w:outlineLvl w:val="1"/>
              <w:rPr>
                <w:b/>
                <w:bCs/>
                <w:iCs/>
                <w:sz w:val="24"/>
                <w:szCs w:val="24"/>
              </w:rPr>
            </w:pPr>
          </w:p>
        </w:tc>
        <w:tc>
          <w:tcPr>
            <w:tcW w:w="2479" w:type="dxa"/>
          </w:tcPr>
          <w:p w14:paraId="1E130954" w14:textId="77777777" w:rsidR="004148B1" w:rsidRPr="0063620E" w:rsidRDefault="004148B1" w:rsidP="005772B3">
            <w:pPr>
              <w:pStyle w:val="a3"/>
              <w:keepNext/>
              <w:tabs>
                <w:tab w:val="left" w:pos="993"/>
              </w:tabs>
              <w:spacing w:after="120"/>
              <w:ind w:left="0"/>
              <w:jc w:val="left"/>
              <w:outlineLvl w:val="1"/>
              <w:rPr>
                <w:b/>
                <w:bCs/>
                <w:iCs/>
                <w:sz w:val="24"/>
                <w:szCs w:val="24"/>
              </w:rPr>
            </w:pPr>
          </w:p>
        </w:tc>
      </w:tr>
      <w:tr w:rsidR="004148B1" w14:paraId="1B39D34F" w14:textId="77777777" w:rsidTr="00914FA7">
        <w:tc>
          <w:tcPr>
            <w:tcW w:w="2479" w:type="dxa"/>
          </w:tcPr>
          <w:p w14:paraId="705A23BF" w14:textId="77777777" w:rsidR="004148B1" w:rsidRPr="00F67C15" w:rsidRDefault="004148B1" w:rsidP="005772B3">
            <w:pPr>
              <w:ind w:firstLine="38"/>
              <w:jc w:val="left"/>
              <w:rPr>
                <w:rFonts w:eastAsiaTheme="minorHAnsi" w:cstheme="minorBidi"/>
                <w:spacing w:val="-3"/>
                <w:sz w:val="24"/>
                <w:szCs w:val="24"/>
                <w:lang w:eastAsia="en-US"/>
              </w:rPr>
            </w:pPr>
          </w:p>
        </w:tc>
        <w:tc>
          <w:tcPr>
            <w:tcW w:w="2057" w:type="dxa"/>
          </w:tcPr>
          <w:p w14:paraId="4D1A5863" w14:textId="77777777" w:rsidR="004148B1" w:rsidRPr="00F67C15" w:rsidRDefault="004148B1" w:rsidP="005772B3">
            <w:pPr>
              <w:pStyle w:val="a3"/>
              <w:keepNext/>
              <w:tabs>
                <w:tab w:val="left" w:pos="993"/>
              </w:tabs>
              <w:spacing w:after="120"/>
              <w:ind w:left="0"/>
              <w:jc w:val="left"/>
              <w:outlineLvl w:val="1"/>
              <w:rPr>
                <w:rFonts w:eastAsiaTheme="minorHAnsi" w:cstheme="minorBidi"/>
                <w:spacing w:val="-3"/>
                <w:sz w:val="24"/>
                <w:szCs w:val="24"/>
                <w:lang w:eastAsia="en-US"/>
              </w:rPr>
            </w:pPr>
          </w:p>
        </w:tc>
        <w:tc>
          <w:tcPr>
            <w:tcW w:w="2901" w:type="dxa"/>
          </w:tcPr>
          <w:p w14:paraId="06BDAD81" w14:textId="77777777" w:rsidR="004148B1" w:rsidRDefault="004148B1" w:rsidP="005772B3">
            <w:pPr>
              <w:pStyle w:val="a3"/>
              <w:keepNext/>
              <w:tabs>
                <w:tab w:val="left" w:pos="993"/>
              </w:tabs>
              <w:spacing w:after="120"/>
              <w:ind w:left="0"/>
              <w:jc w:val="left"/>
              <w:outlineLvl w:val="1"/>
              <w:rPr>
                <w:b/>
                <w:bCs/>
                <w:iCs/>
                <w:sz w:val="24"/>
                <w:szCs w:val="24"/>
                <w:highlight w:val="yellow"/>
              </w:rPr>
            </w:pPr>
          </w:p>
        </w:tc>
        <w:tc>
          <w:tcPr>
            <w:tcW w:w="2479" w:type="dxa"/>
          </w:tcPr>
          <w:p w14:paraId="35B5D1AE" w14:textId="77777777" w:rsidR="004148B1" w:rsidRPr="0063620E" w:rsidRDefault="004148B1" w:rsidP="005772B3">
            <w:pPr>
              <w:pStyle w:val="a3"/>
              <w:keepNext/>
              <w:tabs>
                <w:tab w:val="left" w:pos="993"/>
              </w:tabs>
              <w:spacing w:after="120"/>
              <w:ind w:left="0"/>
              <w:jc w:val="left"/>
              <w:outlineLvl w:val="1"/>
              <w:rPr>
                <w:b/>
                <w:bCs/>
                <w:iCs/>
                <w:sz w:val="24"/>
                <w:szCs w:val="24"/>
                <w:highlight w:val="yellow"/>
              </w:rPr>
            </w:pPr>
          </w:p>
        </w:tc>
      </w:tr>
      <w:tr w:rsidR="004148B1" w14:paraId="34D2E7E3" w14:textId="77777777" w:rsidTr="00914FA7">
        <w:tc>
          <w:tcPr>
            <w:tcW w:w="2479" w:type="dxa"/>
          </w:tcPr>
          <w:p w14:paraId="1F3298BC" w14:textId="77777777" w:rsidR="004148B1" w:rsidRPr="00F67C15" w:rsidRDefault="004148B1" w:rsidP="005772B3">
            <w:pPr>
              <w:ind w:firstLine="38"/>
              <w:jc w:val="left"/>
              <w:rPr>
                <w:rFonts w:eastAsiaTheme="minorHAnsi" w:cstheme="minorBidi"/>
                <w:spacing w:val="-3"/>
                <w:sz w:val="24"/>
                <w:szCs w:val="24"/>
                <w:lang w:eastAsia="en-US"/>
              </w:rPr>
            </w:pPr>
          </w:p>
        </w:tc>
        <w:tc>
          <w:tcPr>
            <w:tcW w:w="2057" w:type="dxa"/>
          </w:tcPr>
          <w:p w14:paraId="731A19DE" w14:textId="77777777" w:rsidR="004148B1" w:rsidRPr="00F67C15" w:rsidRDefault="004148B1" w:rsidP="005772B3">
            <w:pPr>
              <w:pStyle w:val="a3"/>
              <w:keepNext/>
              <w:tabs>
                <w:tab w:val="left" w:pos="993"/>
              </w:tabs>
              <w:spacing w:after="120"/>
              <w:ind w:left="0"/>
              <w:jc w:val="left"/>
              <w:outlineLvl w:val="1"/>
              <w:rPr>
                <w:rFonts w:eastAsiaTheme="minorHAnsi" w:cstheme="minorBidi"/>
                <w:spacing w:val="-3"/>
                <w:sz w:val="24"/>
                <w:szCs w:val="24"/>
                <w:lang w:eastAsia="en-US"/>
              </w:rPr>
            </w:pPr>
          </w:p>
        </w:tc>
        <w:tc>
          <w:tcPr>
            <w:tcW w:w="2901" w:type="dxa"/>
          </w:tcPr>
          <w:p w14:paraId="4B5F54FB" w14:textId="77777777" w:rsidR="004148B1" w:rsidRDefault="004148B1" w:rsidP="005772B3">
            <w:pPr>
              <w:pStyle w:val="a3"/>
              <w:keepNext/>
              <w:tabs>
                <w:tab w:val="left" w:pos="993"/>
              </w:tabs>
              <w:spacing w:after="120"/>
              <w:ind w:left="0"/>
              <w:jc w:val="left"/>
              <w:outlineLvl w:val="1"/>
              <w:rPr>
                <w:b/>
                <w:bCs/>
                <w:iCs/>
                <w:sz w:val="24"/>
                <w:szCs w:val="24"/>
                <w:highlight w:val="yellow"/>
              </w:rPr>
            </w:pPr>
          </w:p>
        </w:tc>
        <w:tc>
          <w:tcPr>
            <w:tcW w:w="2479" w:type="dxa"/>
          </w:tcPr>
          <w:p w14:paraId="234BFA6D" w14:textId="77777777" w:rsidR="004148B1" w:rsidRPr="0063620E" w:rsidRDefault="004148B1" w:rsidP="005772B3">
            <w:pPr>
              <w:pStyle w:val="a3"/>
              <w:keepNext/>
              <w:tabs>
                <w:tab w:val="left" w:pos="993"/>
              </w:tabs>
              <w:spacing w:after="120"/>
              <w:ind w:left="0"/>
              <w:jc w:val="left"/>
              <w:outlineLvl w:val="1"/>
              <w:rPr>
                <w:b/>
                <w:bCs/>
                <w:iCs/>
                <w:sz w:val="24"/>
                <w:szCs w:val="24"/>
                <w:highlight w:val="yellow"/>
              </w:rPr>
            </w:pPr>
          </w:p>
        </w:tc>
      </w:tr>
    </w:tbl>
    <w:p w14:paraId="236BFBC3" w14:textId="0040FD43" w:rsidR="005A0BFF" w:rsidRDefault="005A0BFF" w:rsidP="005772B3">
      <w:pPr>
        <w:spacing w:after="0" w:line="240" w:lineRule="auto"/>
        <w:ind w:firstLine="709"/>
        <w:rPr>
          <w:rFonts w:ascii="Times New Roman" w:hAnsi="Times New Roman" w:cs="Times New Roman"/>
          <w:b/>
          <w:sz w:val="24"/>
          <w:szCs w:val="24"/>
        </w:rPr>
      </w:pPr>
    </w:p>
    <w:p w14:paraId="5840AC95" w14:textId="77777777" w:rsidR="001E73FF" w:rsidRPr="005A0BFF" w:rsidRDefault="001E73FF" w:rsidP="005772B3">
      <w:pPr>
        <w:spacing w:after="0" w:line="240" w:lineRule="auto"/>
        <w:ind w:firstLine="709"/>
        <w:rPr>
          <w:rFonts w:ascii="Times New Roman" w:hAnsi="Times New Roman" w:cs="Times New Roman"/>
          <w:b/>
          <w:sz w:val="24"/>
          <w:szCs w:val="24"/>
        </w:rPr>
      </w:pPr>
    </w:p>
    <w:p w14:paraId="667DDF8D" w14:textId="0D5979CA" w:rsidR="009B41D8" w:rsidRPr="00AB2474" w:rsidRDefault="009B41D8" w:rsidP="005772B3">
      <w:pPr>
        <w:pStyle w:val="a3"/>
        <w:keepNext/>
        <w:numPr>
          <w:ilvl w:val="0"/>
          <w:numId w:val="11"/>
        </w:numPr>
        <w:tabs>
          <w:tab w:val="left" w:pos="1134"/>
        </w:tabs>
        <w:spacing w:after="120" w:line="240" w:lineRule="auto"/>
        <w:ind w:left="1134" w:hanging="425"/>
        <w:outlineLvl w:val="1"/>
        <w:rPr>
          <w:rFonts w:ascii="Times New Roman" w:eastAsia="Times New Roman" w:hAnsi="Times New Roman" w:cs="Times New Roman"/>
          <w:b/>
          <w:bCs/>
          <w:iCs/>
          <w:sz w:val="24"/>
          <w:szCs w:val="24"/>
          <w:lang w:eastAsia="ru-RU"/>
        </w:rPr>
      </w:pPr>
      <w:bookmarkStart w:id="16" w:name="_Toc72506309"/>
      <w:commentRangeStart w:id="17"/>
      <w:r w:rsidRPr="00AB2474">
        <w:rPr>
          <w:rFonts w:ascii="Times New Roman" w:eastAsia="Times New Roman" w:hAnsi="Times New Roman" w:cs="Times New Roman"/>
          <w:b/>
          <w:bCs/>
          <w:iCs/>
          <w:sz w:val="24"/>
          <w:szCs w:val="24"/>
          <w:lang w:eastAsia="ru-RU"/>
        </w:rPr>
        <w:t xml:space="preserve">Оценочные материалы </w:t>
      </w:r>
      <w:r w:rsidR="00BC6994" w:rsidRPr="00AB2474">
        <w:rPr>
          <w:rFonts w:ascii="Times New Roman" w:eastAsia="Times New Roman" w:hAnsi="Times New Roman" w:cs="Times New Roman"/>
          <w:b/>
          <w:bCs/>
          <w:iCs/>
          <w:sz w:val="24"/>
          <w:szCs w:val="24"/>
          <w:lang w:eastAsia="ru-RU"/>
        </w:rPr>
        <w:t>государственной итоговой аттестации</w:t>
      </w:r>
      <w:commentRangeEnd w:id="17"/>
      <w:r w:rsidR="00E936AB">
        <w:rPr>
          <w:rStyle w:val="af6"/>
        </w:rPr>
        <w:commentReference w:id="17"/>
      </w:r>
      <w:bookmarkEnd w:id="16"/>
    </w:p>
    <w:p w14:paraId="67781EA1" w14:textId="41400286" w:rsidR="00294228" w:rsidRPr="00AB2474" w:rsidRDefault="007403B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Оценочные материалы государственной итоговой аттестации представлены </w:t>
      </w:r>
      <w:r w:rsidR="00871EF0" w:rsidRPr="00AB2474">
        <w:rPr>
          <w:rFonts w:ascii="Times New Roman" w:hAnsi="Times New Roman"/>
          <w:spacing w:val="-3"/>
          <w:sz w:val="24"/>
          <w:szCs w:val="24"/>
        </w:rPr>
        <w:t>Фонд</w:t>
      </w:r>
      <w:r w:rsidRPr="00AB2474">
        <w:rPr>
          <w:rFonts w:ascii="Times New Roman" w:hAnsi="Times New Roman"/>
          <w:spacing w:val="-3"/>
          <w:sz w:val="24"/>
          <w:szCs w:val="24"/>
        </w:rPr>
        <w:t>ом</w:t>
      </w:r>
      <w:r w:rsidR="00871EF0" w:rsidRPr="00AB2474">
        <w:rPr>
          <w:rFonts w:ascii="Times New Roman" w:hAnsi="Times New Roman"/>
          <w:spacing w:val="-3"/>
          <w:sz w:val="24"/>
          <w:szCs w:val="24"/>
        </w:rPr>
        <w:t xml:space="preserve"> оценочных средств (ФОС) </w:t>
      </w:r>
      <w:r w:rsidR="005A7B4A" w:rsidRPr="00AB2474">
        <w:rPr>
          <w:rFonts w:ascii="Times New Roman" w:hAnsi="Times New Roman"/>
          <w:spacing w:val="-3"/>
          <w:sz w:val="24"/>
          <w:szCs w:val="24"/>
        </w:rPr>
        <w:t>государственной итоговой аттестации</w:t>
      </w:r>
      <w:r w:rsidRPr="00AB2474">
        <w:rPr>
          <w:rFonts w:ascii="Times New Roman" w:hAnsi="Times New Roman"/>
          <w:spacing w:val="-3"/>
          <w:sz w:val="24"/>
          <w:szCs w:val="24"/>
        </w:rPr>
        <w:t>, который</w:t>
      </w:r>
      <w:r w:rsidR="005A7B4A" w:rsidRPr="00AB2474">
        <w:rPr>
          <w:rFonts w:ascii="Times New Roman" w:hAnsi="Times New Roman"/>
          <w:spacing w:val="-3"/>
          <w:sz w:val="24"/>
          <w:szCs w:val="24"/>
        </w:rPr>
        <w:t xml:space="preserve"> </w:t>
      </w:r>
      <w:r w:rsidR="00871EF0" w:rsidRPr="00AB2474">
        <w:rPr>
          <w:rFonts w:ascii="Times New Roman" w:hAnsi="Times New Roman"/>
          <w:spacing w:val="-3"/>
          <w:sz w:val="24"/>
          <w:szCs w:val="24"/>
        </w:rPr>
        <w:t xml:space="preserve">является неотъемлемой частью </w:t>
      </w:r>
      <w:r w:rsidR="00F92953" w:rsidRPr="00AB2474">
        <w:rPr>
          <w:rFonts w:ascii="Times New Roman" w:hAnsi="Times New Roman"/>
          <w:spacing w:val="-3"/>
          <w:sz w:val="24"/>
          <w:szCs w:val="24"/>
        </w:rPr>
        <w:t>учебно-методического комплекса</w:t>
      </w:r>
      <w:r w:rsidR="00871EF0" w:rsidRPr="00AB2474">
        <w:rPr>
          <w:rFonts w:ascii="Times New Roman" w:hAnsi="Times New Roman"/>
          <w:spacing w:val="-3"/>
          <w:sz w:val="24"/>
          <w:szCs w:val="24"/>
        </w:rPr>
        <w:t xml:space="preserve"> государственной итоговой аттестации </w:t>
      </w:r>
      <w:r w:rsidR="0060023D" w:rsidRPr="00BD5E19">
        <w:rPr>
          <w:rFonts w:ascii="Times New Roman" w:hAnsi="Times New Roman"/>
          <w:spacing w:val="-3"/>
          <w:sz w:val="24"/>
          <w:szCs w:val="24"/>
          <w:highlight w:val="yellow"/>
        </w:rPr>
        <w:t>по специальности</w:t>
      </w:r>
      <w:r w:rsidR="0060023D" w:rsidRPr="00AB2474">
        <w:rPr>
          <w:rFonts w:ascii="Times New Roman" w:hAnsi="Times New Roman"/>
          <w:spacing w:val="-3"/>
          <w:sz w:val="24"/>
          <w:szCs w:val="24"/>
        </w:rPr>
        <w:t xml:space="preserve"> </w:t>
      </w:r>
      <w:r w:rsidR="001A1A59" w:rsidRPr="00BC38EE">
        <w:rPr>
          <w:rFonts w:ascii="Times New Roman" w:hAnsi="Times New Roman" w:cs="Times New Roman"/>
          <w:sz w:val="24"/>
          <w:szCs w:val="24"/>
          <w:highlight w:val="yellow"/>
        </w:rPr>
        <w:t>14.05.04</w:t>
      </w:r>
      <w:r w:rsidR="001A1A59" w:rsidRPr="00BC38EE">
        <w:rPr>
          <w:sz w:val="24"/>
          <w:szCs w:val="24"/>
          <w:highlight w:val="yellow"/>
        </w:rPr>
        <w:t xml:space="preserve"> </w:t>
      </w:r>
      <w:r w:rsidR="001A1A59" w:rsidRPr="00BC38EE">
        <w:rPr>
          <w:rFonts w:ascii="Times New Roman" w:hAnsi="Times New Roman" w:cs="Times New Roman"/>
          <w:sz w:val="24"/>
          <w:szCs w:val="24"/>
          <w:highlight w:val="yellow"/>
        </w:rPr>
        <w:t>Электроника и автоматика физических установок</w:t>
      </w:r>
      <w:r w:rsidR="001A1A59" w:rsidRPr="00AB2474">
        <w:rPr>
          <w:rFonts w:ascii="Times New Roman" w:hAnsi="Times New Roman"/>
          <w:spacing w:val="-3"/>
          <w:sz w:val="24"/>
          <w:szCs w:val="24"/>
        </w:rPr>
        <w:t xml:space="preserve"> </w:t>
      </w:r>
      <w:r w:rsidR="00871EF0" w:rsidRPr="00AB2474">
        <w:rPr>
          <w:rFonts w:ascii="Times New Roman" w:hAnsi="Times New Roman"/>
          <w:spacing w:val="-3"/>
          <w:sz w:val="24"/>
          <w:szCs w:val="24"/>
        </w:rPr>
        <w:t xml:space="preserve">и </w:t>
      </w:r>
      <w:r w:rsidR="00F73F17" w:rsidRPr="00AB2474">
        <w:rPr>
          <w:rFonts w:ascii="Times New Roman" w:hAnsi="Times New Roman"/>
          <w:spacing w:val="-3"/>
          <w:sz w:val="24"/>
          <w:szCs w:val="24"/>
        </w:rPr>
        <w:t xml:space="preserve">предназначен для </w:t>
      </w:r>
      <w:r w:rsidR="00B36234" w:rsidRPr="00AB2474">
        <w:rPr>
          <w:rFonts w:ascii="Times New Roman" w:hAnsi="Times New Roman"/>
          <w:spacing w:val="-3"/>
          <w:sz w:val="24"/>
          <w:szCs w:val="24"/>
        </w:rPr>
        <w:t>использования обучающимися, институтом, сторонними организациями</w:t>
      </w:r>
      <w:r w:rsidR="00A61670" w:rsidRPr="00AB2474">
        <w:rPr>
          <w:rFonts w:ascii="Times New Roman" w:hAnsi="Times New Roman"/>
          <w:spacing w:val="-3"/>
          <w:sz w:val="24"/>
          <w:szCs w:val="24"/>
        </w:rPr>
        <w:t xml:space="preserve"> </w:t>
      </w:r>
      <w:r w:rsidR="00294228" w:rsidRPr="00AB2474">
        <w:rPr>
          <w:rFonts w:ascii="Times New Roman" w:hAnsi="Times New Roman"/>
          <w:spacing w:val="-3"/>
          <w:sz w:val="24"/>
          <w:szCs w:val="24"/>
        </w:rPr>
        <w:t>для оценивания результативности и качества учебного процесса, образовательных программ, степени их адекватности условиям будущей профессиональной деятельности.</w:t>
      </w:r>
      <w:r w:rsidR="00A61670" w:rsidRPr="00AB2474">
        <w:rPr>
          <w:rFonts w:ascii="Times New Roman" w:hAnsi="Times New Roman"/>
          <w:spacing w:val="-3"/>
          <w:sz w:val="24"/>
          <w:szCs w:val="24"/>
        </w:rPr>
        <w:t xml:space="preserve"> </w:t>
      </w:r>
    </w:p>
    <w:p w14:paraId="362CE3D5" w14:textId="6B8EC654" w:rsidR="00746A6E" w:rsidRPr="00AB2474" w:rsidRDefault="003F6671"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Фонд</w:t>
      </w:r>
      <w:r w:rsidR="00270D33" w:rsidRPr="00AB2474">
        <w:rPr>
          <w:rFonts w:ascii="Times New Roman" w:hAnsi="Times New Roman"/>
          <w:spacing w:val="-3"/>
          <w:sz w:val="24"/>
          <w:szCs w:val="24"/>
        </w:rPr>
        <w:t xml:space="preserve"> </w:t>
      </w:r>
      <w:r w:rsidRPr="00AB2474">
        <w:rPr>
          <w:rFonts w:ascii="Times New Roman" w:hAnsi="Times New Roman"/>
          <w:spacing w:val="-3"/>
          <w:sz w:val="24"/>
          <w:szCs w:val="24"/>
        </w:rPr>
        <w:t>оценочных</w:t>
      </w:r>
      <w:r w:rsidR="00270D33" w:rsidRPr="00AB2474">
        <w:rPr>
          <w:rFonts w:ascii="Times New Roman" w:hAnsi="Times New Roman"/>
          <w:spacing w:val="-3"/>
          <w:sz w:val="24"/>
          <w:szCs w:val="24"/>
        </w:rPr>
        <w:t xml:space="preserve"> </w:t>
      </w:r>
      <w:r w:rsidRPr="00AB2474">
        <w:rPr>
          <w:rFonts w:ascii="Times New Roman" w:hAnsi="Times New Roman"/>
          <w:spacing w:val="-3"/>
          <w:sz w:val="24"/>
          <w:szCs w:val="24"/>
        </w:rPr>
        <w:t xml:space="preserve">средств для государственной итоговой аттестации включает в себя: перечень компетенций, которыми должны овладеть обучающиеся в результате освоения образовательной программы; описание показателей и критериев оценивания компетенций, а также шкал оценивания; материалы, необходимые для оценки результатов освоения образовательной программы; </w:t>
      </w:r>
      <w:r w:rsidR="00D34AC0" w:rsidRPr="00AB2474">
        <w:rPr>
          <w:rFonts w:ascii="Times New Roman" w:hAnsi="Times New Roman"/>
          <w:spacing w:val="-3"/>
          <w:sz w:val="24"/>
          <w:szCs w:val="24"/>
        </w:rPr>
        <w:t xml:space="preserve">методические </w:t>
      </w:r>
      <w:r w:rsidRPr="00AB2474">
        <w:rPr>
          <w:rFonts w:ascii="Times New Roman" w:hAnsi="Times New Roman"/>
          <w:spacing w:val="-3"/>
          <w:sz w:val="24"/>
          <w:szCs w:val="24"/>
        </w:rPr>
        <w:t>материалы, определяющие процедуры оценивания результатов освоения образовательной программы.</w:t>
      </w:r>
    </w:p>
    <w:p w14:paraId="09CD7DB2" w14:textId="0BF1C6B3" w:rsidR="00BC3364" w:rsidRDefault="00BC3364" w:rsidP="005772B3">
      <w:pPr>
        <w:spacing w:after="0" w:line="240" w:lineRule="auto"/>
        <w:ind w:firstLine="709"/>
        <w:rPr>
          <w:rFonts w:ascii="Times New Roman" w:hAnsi="Times New Roman" w:cs="Times New Roman"/>
          <w:b/>
          <w:sz w:val="24"/>
          <w:szCs w:val="24"/>
        </w:rPr>
      </w:pPr>
    </w:p>
    <w:p w14:paraId="0C842603" w14:textId="5292A198" w:rsidR="00BC3364" w:rsidRPr="005A0BFF" w:rsidRDefault="00BC3364" w:rsidP="005772B3">
      <w:pPr>
        <w:pStyle w:val="a3"/>
        <w:keepNext/>
        <w:numPr>
          <w:ilvl w:val="0"/>
          <w:numId w:val="11"/>
        </w:numPr>
        <w:tabs>
          <w:tab w:val="left" w:pos="1134"/>
        </w:tabs>
        <w:spacing w:after="120" w:line="240" w:lineRule="auto"/>
        <w:ind w:left="1134" w:hanging="425"/>
        <w:outlineLvl w:val="1"/>
        <w:rPr>
          <w:rFonts w:ascii="Times New Roman" w:eastAsia="Times New Roman" w:hAnsi="Times New Roman" w:cs="Times New Roman"/>
          <w:b/>
          <w:bCs/>
          <w:iCs/>
          <w:sz w:val="24"/>
          <w:szCs w:val="24"/>
          <w:lang w:eastAsia="ru-RU"/>
        </w:rPr>
      </w:pPr>
      <w:bookmarkStart w:id="18" w:name="_Toc69214833"/>
      <w:bookmarkStart w:id="19" w:name="_Toc72506310"/>
      <w:r w:rsidRPr="005A0BFF">
        <w:rPr>
          <w:rFonts w:ascii="Times New Roman" w:eastAsia="Times New Roman" w:hAnsi="Times New Roman" w:cs="Times New Roman"/>
          <w:b/>
          <w:bCs/>
          <w:iCs/>
          <w:sz w:val="24"/>
          <w:szCs w:val="24"/>
          <w:lang w:eastAsia="ru-RU"/>
        </w:rPr>
        <w:t xml:space="preserve">Учебно-методическое обеспечение </w:t>
      </w:r>
      <w:bookmarkEnd w:id="18"/>
      <w:r w:rsidR="00497FE3" w:rsidRPr="005A0BFF">
        <w:rPr>
          <w:rFonts w:ascii="Times New Roman" w:eastAsia="Times New Roman" w:hAnsi="Times New Roman" w:cs="Times New Roman"/>
          <w:b/>
          <w:bCs/>
          <w:iCs/>
          <w:sz w:val="24"/>
          <w:szCs w:val="24"/>
          <w:lang w:eastAsia="ru-RU"/>
        </w:rPr>
        <w:t>государственной итоговой аттестации</w:t>
      </w:r>
      <w:bookmarkEnd w:id="19"/>
    </w:p>
    <w:p w14:paraId="3B51A4FE" w14:textId="5C92CFDE" w:rsidR="00B178CD" w:rsidRDefault="00B178CD" w:rsidP="005772B3">
      <w:pPr>
        <w:spacing w:after="0" w:line="240" w:lineRule="auto"/>
        <w:ind w:firstLine="709"/>
        <w:rPr>
          <w:rFonts w:ascii="Times New Roman" w:hAnsi="Times New Roman"/>
          <w:spacing w:val="-3"/>
          <w:sz w:val="24"/>
          <w:szCs w:val="24"/>
        </w:rPr>
      </w:pPr>
      <w:r w:rsidRPr="00B178CD">
        <w:rPr>
          <w:rFonts w:ascii="Times New Roman" w:hAnsi="Times New Roman"/>
          <w:spacing w:val="-3"/>
          <w:sz w:val="24"/>
          <w:szCs w:val="24"/>
        </w:rPr>
        <w:t>В состав учебно-методического обеспечения подготовки ВКР специалиста входит основная и дополнительная литература, рекоме</w:t>
      </w:r>
      <w:r>
        <w:rPr>
          <w:rFonts w:ascii="Times New Roman" w:hAnsi="Times New Roman"/>
          <w:spacing w:val="-3"/>
          <w:sz w:val="24"/>
          <w:szCs w:val="24"/>
        </w:rPr>
        <w:t>ндованная научным руководителем, а также:</w:t>
      </w:r>
    </w:p>
    <w:p w14:paraId="204B4923" w14:textId="77777777" w:rsidR="002132B3" w:rsidRPr="00B178CD" w:rsidRDefault="002132B3" w:rsidP="005772B3">
      <w:pPr>
        <w:spacing w:after="0" w:line="240" w:lineRule="auto"/>
        <w:ind w:firstLine="709"/>
        <w:rPr>
          <w:rFonts w:ascii="Times New Roman" w:hAnsi="Times New Roman"/>
          <w:spacing w:val="-3"/>
          <w:sz w:val="24"/>
          <w:szCs w:val="24"/>
        </w:rPr>
      </w:pPr>
    </w:p>
    <w:p w14:paraId="3E21D18B" w14:textId="4EA7C247" w:rsidR="002132B3" w:rsidRPr="00E92FF2" w:rsidRDefault="002132B3" w:rsidP="00E92FF2">
      <w:pPr>
        <w:pStyle w:val="0-"/>
      </w:pPr>
      <w:r w:rsidRPr="00E92FF2">
        <w:t xml:space="preserve"> </w:t>
      </w:r>
      <w:bookmarkStart w:id="20" w:name="_Toc72330329"/>
      <w:bookmarkStart w:id="21" w:name="_Toc72405565"/>
      <w:bookmarkStart w:id="22" w:name="_Toc72503930"/>
      <w:r w:rsidRPr="00E92FF2">
        <w:t>Основная литература</w:t>
      </w:r>
      <w:bookmarkEnd w:id="20"/>
      <w:bookmarkEnd w:id="21"/>
      <w:bookmarkEnd w:id="22"/>
      <w:r w:rsidRPr="00E92FF2">
        <w:t xml:space="preserve"> </w:t>
      </w:r>
    </w:p>
    <w:p w14:paraId="3270A7B3" w14:textId="77777777" w:rsidR="002132B3" w:rsidRPr="00F07F60" w:rsidRDefault="002132B3" w:rsidP="005772B3">
      <w:pPr>
        <w:spacing w:after="0" w:line="240" w:lineRule="auto"/>
        <w:jc w:val="left"/>
        <w:rPr>
          <w:rFonts w:ascii="Times New Roman" w:eastAsia="Times New Roman" w:hAnsi="Times New Roman" w:cs="Times New Roman"/>
          <w:sz w:val="20"/>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031"/>
        <w:gridCol w:w="1047"/>
      </w:tblGrid>
      <w:tr w:rsidR="002132B3" w:rsidRPr="00F07F60" w14:paraId="082D89CC" w14:textId="77777777" w:rsidTr="00E54B82">
        <w:tc>
          <w:tcPr>
            <w:tcW w:w="1008" w:type="dxa"/>
            <w:shd w:val="clear" w:color="auto" w:fill="D9D9D9" w:themeFill="background1" w:themeFillShade="D9"/>
          </w:tcPr>
          <w:p w14:paraId="26DE4E94" w14:textId="77777777" w:rsidR="002132B3" w:rsidRPr="00F07F60" w:rsidRDefault="002132B3" w:rsidP="005772B3">
            <w:pPr>
              <w:spacing w:after="0" w:line="240" w:lineRule="auto"/>
              <w:jc w:val="center"/>
              <w:rPr>
                <w:rFonts w:ascii="Times New Roman" w:eastAsia="Times New Roman" w:hAnsi="Times New Roman" w:cs="Times New Roman"/>
                <w:b/>
                <w:lang w:eastAsia="ja-JP"/>
              </w:rPr>
            </w:pPr>
            <w:r w:rsidRPr="00F07F60">
              <w:rPr>
                <w:rFonts w:ascii="Times New Roman" w:eastAsia="Times New Roman" w:hAnsi="Times New Roman" w:cs="Times New Roman"/>
                <w:b/>
                <w:lang w:eastAsia="ja-JP"/>
              </w:rPr>
              <w:t>№</w:t>
            </w:r>
          </w:p>
        </w:tc>
        <w:tc>
          <w:tcPr>
            <w:tcW w:w="8031" w:type="dxa"/>
            <w:shd w:val="clear" w:color="auto" w:fill="D9D9D9" w:themeFill="background1" w:themeFillShade="D9"/>
          </w:tcPr>
          <w:p w14:paraId="3979415B" w14:textId="77777777" w:rsidR="002132B3" w:rsidRPr="00F07F60" w:rsidRDefault="002132B3" w:rsidP="005772B3">
            <w:pPr>
              <w:spacing w:after="0" w:line="240" w:lineRule="auto"/>
              <w:jc w:val="center"/>
              <w:rPr>
                <w:rFonts w:ascii="Times New Roman" w:eastAsia="Times New Roman" w:hAnsi="Times New Roman" w:cs="Times New Roman"/>
                <w:b/>
                <w:lang w:eastAsia="ja-JP"/>
              </w:rPr>
            </w:pPr>
            <w:r w:rsidRPr="00F07F60">
              <w:rPr>
                <w:rFonts w:ascii="Times New Roman" w:eastAsia="Times New Roman" w:hAnsi="Times New Roman" w:cs="Times New Roman"/>
                <w:b/>
                <w:lang w:eastAsia="ja-JP"/>
              </w:rPr>
              <w:t>Выходные данные</w:t>
            </w:r>
          </w:p>
        </w:tc>
        <w:tc>
          <w:tcPr>
            <w:tcW w:w="1047" w:type="dxa"/>
            <w:shd w:val="clear" w:color="auto" w:fill="D9D9D9" w:themeFill="background1" w:themeFillShade="D9"/>
          </w:tcPr>
          <w:p w14:paraId="7BCD25BC" w14:textId="77777777" w:rsidR="002132B3" w:rsidRPr="00F07F60" w:rsidRDefault="002132B3" w:rsidP="005772B3">
            <w:pPr>
              <w:spacing w:after="0" w:line="240" w:lineRule="auto"/>
              <w:jc w:val="center"/>
              <w:rPr>
                <w:rFonts w:ascii="Times New Roman" w:eastAsia="Times New Roman" w:hAnsi="Times New Roman" w:cs="Times New Roman"/>
                <w:b/>
                <w:lang w:eastAsia="ja-JP"/>
              </w:rPr>
            </w:pPr>
            <w:r w:rsidRPr="00F07F60">
              <w:rPr>
                <w:rFonts w:ascii="Times New Roman" w:eastAsia="Times New Roman" w:hAnsi="Times New Roman" w:cs="Times New Roman"/>
                <w:b/>
                <w:lang w:eastAsia="ja-JP"/>
              </w:rPr>
              <w:t>Экз.</w:t>
            </w:r>
          </w:p>
        </w:tc>
      </w:tr>
      <w:tr w:rsidR="002132B3" w:rsidRPr="002132B3" w14:paraId="48B32227" w14:textId="77777777" w:rsidTr="00E54B82">
        <w:tc>
          <w:tcPr>
            <w:tcW w:w="1008" w:type="dxa"/>
          </w:tcPr>
          <w:p w14:paraId="560C0B2F" w14:textId="0B7BE6F6" w:rsidR="002132B3" w:rsidRPr="00F07F60" w:rsidRDefault="002132B3" w:rsidP="005772B3">
            <w:pPr>
              <w:spacing w:after="0" w:line="240" w:lineRule="auto"/>
              <w:jc w:val="center"/>
              <w:rPr>
                <w:rFonts w:ascii="Times New Roman" w:eastAsia="Times New Roman" w:hAnsi="Times New Roman" w:cs="Times New Roman"/>
                <w:lang w:eastAsia="ja-JP"/>
              </w:rPr>
            </w:pPr>
            <w:r w:rsidRPr="00F07F60">
              <w:rPr>
                <w:rFonts w:ascii="Times New Roman" w:eastAsia="Times New Roman" w:hAnsi="Times New Roman" w:cs="Times New Roman"/>
                <w:lang w:eastAsia="ja-JP"/>
              </w:rPr>
              <w:t>1</w:t>
            </w:r>
          </w:p>
        </w:tc>
        <w:tc>
          <w:tcPr>
            <w:tcW w:w="8031" w:type="dxa"/>
          </w:tcPr>
          <w:p w14:paraId="2715ED22" w14:textId="1F40C6A0" w:rsidR="002132B3" w:rsidRPr="00F07F60" w:rsidRDefault="002132B3" w:rsidP="005772B3">
            <w:pPr>
              <w:spacing w:after="0" w:line="240" w:lineRule="auto"/>
              <w:jc w:val="left"/>
              <w:rPr>
                <w:rFonts w:ascii="Times New Roman" w:eastAsia="Times New Roman" w:hAnsi="Times New Roman" w:cs="Times New Roman"/>
                <w:lang w:eastAsia="ja-JP"/>
              </w:rPr>
            </w:pPr>
            <w:r w:rsidRPr="00F07F60">
              <w:rPr>
                <w:rFonts w:ascii="Times New Roman" w:hAnsi="Times New Roman" w:cs="Times New Roman"/>
                <w:sz w:val="24"/>
                <w:szCs w:val="24"/>
              </w:rPr>
              <w:t xml:space="preserve">Положение о выпускных квалификационных работах бакалавра, специалиста, магистра и научно-квалификационной работе аспиранта, </w:t>
            </w:r>
            <w:r w:rsidRPr="00F07F60">
              <w:rPr>
                <w:rFonts w:ascii="Times New Roman" w:hAnsi="Times New Roman" w:cs="Times New Roman"/>
                <w:sz w:val="24"/>
                <w:szCs w:val="24"/>
              </w:rPr>
              <w:lastRenderedPageBreak/>
              <w:t xml:space="preserve">СМК-ПЛ-8.2-03 от 29.08.2017. – </w:t>
            </w:r>
            <w:r w:rsidR="009B7F70" w:rsidRPr="00D03A3D">
              <w:rPr>
                <w:rFonts w:ascii="Times New Roman" w:hAnsi="Times New Roman" w:cs="Times New Roman"/>
                <w:sz w:val="24"/>
                <w:szCs w:val="24"/>
              </w:rPr>
              <w:t>URL:</w:t>
            </w:r>
            <w:r w:rsidR="002B42D8">
              <w:rPr>
                <w:rFonts w:ascii="Times New Roman" w:hAnsi="Times New Roman" w:cs="Times New Roman"/>
                <w:sz w:val="24"/>
                <w:szCs w:val="24"/>
              </w:rPr>
              <w:t xml:space="preserve"> </w:t>
            </w:r>
            <w:r w:rsidRPr="00F07F60">
              <w:rPr>
                <w:rFonts w:ascii="Times New Roman" w:hAnsi="Times New Roman" w:cs="Times New Roman"/>
                <w:sz w:val="24"/>
                <w:szCs w:val="24"/>
              </w:rPr>
              <w:t>https://mephi.ru/content/public/uploads/files/imported/system/documents/Ver_2017_2/PL%208.2-03_ver%204.2.pdf</w:t>
            </w:r>
          </w:p>
        </w:tc>
        <w:tc>
          <w:tcPr>
            <w:tcW w:w="1047" w:type="dxa"/>
          </w:tcPr>
          <w:p w14:paraId="0F36E9C7" w14:textId="53C277FC" w:rsidR="002132B3" w:rsidRPr="00F07F60" w:rsidRDefault="002132B3" w:rsidP="005772B3">
            <w:pPr>
              <w:spacing w:after="0" w:line="240" w:lineRule="auto"/>
              <w:jc w:val="center"/>
              <w:rPr>
                <w:rFonts w:ascii="Times New Roman" w:eastAsia="Times New Roman" w:hAnsi="Times New Roman" w:cs="Times New Roman"/>
                <w:lang w:eastAsia="ja-JP"/>
              </w:rPr>
            </w:pPr>
            <w:r w:rsidRPr="00F07F60">
              <w:rPr>
                <w:rFonts w:ascii="Times New Roman" w:eastAsia="Times New Roman" w:hAnsi="Times New Roman" w:cs="Times New Roman"/>
                <w:lang w:eastAsia="ja-JP"/>
              </w:rPr>
              <w:lastRenderedPageBreak/>
              <w:t>ЭР</w:t>
            </w:r>
          </w:p>
        </w:tc>
      </w:tr>
      <w:tr w:rsidR="00F07F60" w:rsidRPr="002132B3" w14:paraId="451A05E5" w14:textId="77777777" w:rsidTr="00F07F60">
        <w:tc>
          <w:tcPr>
            <w:tcW w:w="1008" w:type="dxa"/>
            <w:tcBorders>
              <w:top w:val="single" w:sz="4" w:space="0" w:color="auto"/>
              <w:left w:val="single" w:sz="4" w:space="0" w:color="auto"/>
              <w:bottom w:val="single" w:sz="4" w:space="0" w:color="auto"/>
              <w:right w:val="single" w:sz="4" w:space="0" w:color="auto"/>
            </w:tcBorders>
          </w:tcPr>
          <w:p w14:paraId="69C27DFB" w14:textId="54298433" w:rsidR="00F07F60" w:rsidRPr="00F07F60" w:rsidRDefault="00F07F60" w:rsidP="00E54B82">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lastRenderedPageBreak/>
              <w:t>2</w:t>
            </w:r>
          </w:p>
        </w:tc>
        <w:tc>
          <w:tcPr>
            <w:tcW w:w="8031" w:type="dxa"/>
            <w:tcBorders>
              <w:top w:val="single" w:sz="4" w:space="0" w:color="auto"/>
              <w:left w:val="single" w:sz="4" w:space="0" w:color="auto"/>
              <w:bottom w:val="single" w:sz="4" w:space="0" w:color="auto"/>
              <w:right w:val="single" w:sz="4" w:space="0" w:color="auto"/>
            </w:tcBorders>
          </w:tcPr>
          <w:p w14:paraId="6567FB38" w14:textId="77777777" w:rsidR="00F07F60" w:rsidRPr="00F07F60" w:rsidRDefault="00F07F60" w:rsidP="00E54B82">
            <w:pPr>
              <w:spacing w:after="0" w:line="240" w:lineRule="auto"/>
              <w:jc w:val="left"/>
              <w:rPr>
                <w:rFonts w:ascii="Times New Roman" w:hAnsi="Times New Roman" w:cs="Times New Roman"/>
                <w:sz w:val="24"/>
                <w:szCs w:val="24"/>
              </w:rPr>
            </w:pPr>
            <w:commentRangeStart w:id="23"/>
            <w:r w:rsidRPr="00F07F60">
              <w:rPr>
                <w:rFonts w:ascii="Times New Roman" w:hAnsi="Times New Roman" w:cs="Times New Roman"/>
                <w:sz w:val="24"/>
                <w:szCs w:val="24"/>
              </w:rPr>
              <w:t xml:space="preserve">Новиков Ю.Н. </w:t>
            </w:r>
            <w:commentRangeEnd w:id="23"/>
            <w:r w:rsidR="00371251">
              <w:rPr>
                <w:rStyle w:val="af6"/>
              </w:rPr>
              <w:commentReference w:id="23"/>
            </w:r>
            <w:r w:rsidRPr="00F07F60">
              <w:rPr>
                <w:rFonts w:ascii="Times New Roman" w:hAnsi="Times New Roman" w:cs="Times New Roman"/>
                <w:sz w:val="24"/>
                <w:szCs w:val="24"/>
              </w:rPr>
              <w:t>Подготовка и защита бакалаврской работы, магистерской диссертации, дипломного проекта: учебное пособие. – Санкт-Петербург: Лань, 2019. – 34 с. – https://e.lanbook.com/img/cover/book/122187.jpg.</w:t>
            </w:r>
          </w:p>
        </w:tc>
        <w:tc>
          <w:tcPr>
            <w:tcW w:w="1047" w:type="dxa"/>
            <w:tcBorders>
              <w:top w:val="single" w:sz="4" w:space="0" w:color="auto"/>
              <w:left w:val="single" w:sz="4" w:space="0" w:color="auto"/>
              <w:bottom w:val="single" w:sz="4" w:space="0" w:color="auto"/>
              <w:right w:val="single" w:sz="4" w:space="0" w:color="auto"/>
            </w:tcBorders>
          </w:tcPr>
          <w:p w14:paraId="611D88E8" w14:textId="77777777" w:rsidR="00F07F60" w:rsidRPr="00F07F60" w:rsidRDefault="00F07F60" w:rsidP="00E54B82">
            <w:pPr>
              <w:spacing w:after="0" w:line="240" w:lineRule="auto"/>
              <w:jc w:val="center"/>
              <w:rPr>
                <w:rFonts w:ascii="Times New Roman" w:eastAsia="Times New Roman" w:hAnsi="Times New Roman" w:cs="Times New Roman"/>
                <w:lang w:eastAsia="ja-JP"/>
              </w:rPr>
            </w:pPr>
            <w:r w:rsidRPr="00F07F60">
              <w:rPr>
                <w:rFonts w:ascii="Times New Roman" w:eastAsia="Times New Roman" w:hAnsi="Times New Roman" w:cs="Times New Roman"/>
                <w:lang w:eastAsia="ja-JP"/>
              </w:rPr>
              <w:t>ЭР</w:t>
            </w:r>
          </w:p>
        </w:tc>
      </w:tr>
    </w:tbl>
    <w:p w14:paraId="31CF21AA" w14:textId="77777777" w:rsidR="00F07F60" w:rsidRPr="002132B3" w:rsidRDefault="00F07F60" w:rsidP="005772B3">
      <w:pPr>
        <w:spacing w:after="0" w:line="240" w:lineRule="auto"/>
        <w:ind w:firstLine="709"/>
        <w:rPr>
          <w:rFonts w:ascii="Times New Roman" w:hAnsi="Times New Roman" w:cs="Times New Roman"/>
          <w:b/>
          <w:sz w:val="24"/>
          <w:szCs w:val="24"/>
          <w:highlight w:val="yellow"/>
        </w:rPr>
      </w:pPr>
    </w:p>
    <w:p w14:paraId="696E011F" w14:textId="73DB52F3" w:rsidR="002132B3" w:rsidRPr="00E92FF2" w:rsidRDefault="002132B3" w:rsidP="00E92FF2">
      <w:pPr>
        <w:pStyle w:val="0-"/>
      </w:pPr>
      <w:bookmarkStart w:id="24" w:name="_Toc72330330"/>
      <w:bookmarkStart w:id="25" w:name="_Toc72405566"/>
      <w:bookmarkStart w:id="26" w:name="_Toc72503931"/>
      <w:commentRangeStart w:id="27"/>
      <w:r w:rsidRPr="00E92FF2">
        <w:t>Дополнительная литература</w:t>
      </w:r>
      <w:bookmarkEnd w:id="24"/>
      <w:bookmarkEnd w:id="25"/>
      <w:commentRangeEnd w:id="27"/>
      <w:r w:rsidR="00B977E9" w:rsidRPr="00E92FF2">
        <w:commentReference w:id="27"/>
      </w:r>
      <w:bookmarkEnd w:id="26"/>
    </w:p>
    <w:p w14:paraId="3C2DF221" w14:textId="77777777" w:rsidR="002132B3" w:rsidRPr="002132B3" w:rsidRDefault="002132B3" w:rsidP="005772B3">
      <w:pPr>
        <w:spacing w:after="0" w:line="240" w:lineRule="auto"/>
        <w:jc w:val="left"/>
        <w:rPr>
          <w:rFonts w:ascii="Times New Roman" w:eastAsia="Times New Roman" w:hAnsi="Times New Roman" w:cs="Times New Roman"/>
          <w:sz w:val="20"/>
          <w:szCs w:val="20"/>
          <w:highlight w:val="yellow"/>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031"/>
        <w:gridCol w:w="1047"/>
      </w:tblGrid>
      <w:tr w:rsidR="002132B3" w:rsidRPr="002132B3" w14:paraId="524ACC69" w14:textId="77777777" w:rsidTr="00E54B82">
        <w:tc>
          <w:tcPr>
            <w:tcW w:w="1008" w:type="dxa"/>
            <w:shd w:val="clear" w:color="auto" w:fill="D9D9D9" w:themeFill="background1" w:themeFillShade="D9"/>
          </w:tcPr>
          <w:p w14:paraId="49AEBD18" w14:textId="77777777" w:rsidR="002132B3" w:rsidRPr="00F07F60" w:rsidRDefault="002132B3" w:rsidP="005772B3">
            <w:pPr>
              <w:spacing w:after="0" w:line="240" w:lineRule="auto"/>
              <w:jc w:val="center"/>
              <w:rPr>
                <w:rFonts w:ascii="Times New Roman" w:eastAsia="Times New Roman" w:hAnsi="Times New Roman" w:cs="Times New Roman"/>
                <w:b/>
                <w:lang w:eastAsia="ja-JP"/>
              </w:rPr>
            </w:pPr>
            <w:r w:rsidRPr="00F07F60">
              <w:rPr>
                <w:rFonts w:ascii="Times New Roman" w:eastAsia="Times New Roman" w:hAnsi="Times New Roman" w:cs="Times New Roman"/>
                <w:b/>
                <w:lang w:eastAsia="ja-JP"/>
              </w:rPr>
              <w:t>№</w:t>
            </w:r>
          </w:p>
        </w:tc>
        <w:tc>
          <w:tcPr>
            <w:tcW w:w="8031" w:type="dxa"/>
            <w:shd w:val="clear" w:color="auto" w:fill="D9D9D9" w:themeFill="background1" w:themeFillShade="D9"/>
          </w:tcPr>
          <w:p w14:paraId="4F992B24" w14:textId="77777777" w:rsidR="002132B3" w:rsidRPr="00F07F60" w:rsidRDefault="002132B3" w:rsidP="005772B3">
            <w:pPr>
              <w:spacing w:after="0" w:line="240" w:lineRule="auto"/>
              <w:jc w:val="center"/>
              <w:rPr>
                <w:rFonts w:ascii="Times New Roman" w:eastAsia="Times New Roman" w:hAnsi="Times New Roman" w:cs="Times New Roman"/>
                <w:b/>
                <w:lang w:eastAsia="ja-JP"/>
              </w:rPr>
            </w:pPr>
            <w:r w:rsidRPr="00F07F60">
              <w:rPr>
                <w:rFonts w:ascii="Times New Roman" w:eastAsia="Times New Roman" w:hAnsi="Times New Roman" w:cs="Times New Roman"/>
                <w:b/>
                <w:lang w:eastAsia="ja-JP"/>
              </w:rPr>
              <w:t>Выходные данные</w:t>
            </w:r>
          </w:p>
        </w:tc>
        <w:tc>
          <w:tcPr>
            <w:tcW w:w="1047" w:type="dxa"/>
            <w:shd w:val="clear" w:color="auto" w:fill="D9D9D9" w:themeFill="background1" w:themeFillShade="D9"/>
          </w:tcPr>
          <w:p w14:paraId="4218F3B9" w14:textId="77777777" w:rsidR="002132B3" w:rsidRPr="00F07F60" w:rsidRDefault="002132B3" w:rsidP="005772B3">
            <w:pPr>
              <w:spacing w:after="0" w:line="240" w:lineRule="auto"/>
              <w:jc w:val="center"/>
              <w:rPr>
                <w:rFonts w:ascii="Times New Roman" w:eastAsia="Times New Roman" w:hAnsi="Times New Roman" w:cs="Times New Roman"/>
                <w:b/>
                <w:lang w:eastAsia="ja-JP"/>
              </w:rPr>
            </w:pPr>
            <w:r w:rsidRPr="00F07F60">
              <w:rPr>
                <w:rFonts w:ascii="Times New Roman" w:eastAsia="Times New Roman" w:hAnsi="Times New Roman" w:cs="Times New Roman"/>
                <w:b/>
                <w:lang w:eastAsia="ja-JP"/>
              </w:rPr>
              <w:t>Экз.</w:t>
            </w:r>
          </w:p>
        </w:tc>
      </w:tr>
      <w:tr w:rsidR="00B65CC6" w:rsidRPr="005772B3" w14:paraId="59E36EF9" w14:textId="77777777" w:rsidTr="00A716C3">
        <w:tc>
          <w:tcPr>
            <w:tcW w:w="1008" w:type="dxa"/>
          </w:tcPr>
          <w:p w14:paraId="0CE03BD9" w14:textId="3B71044D" w:rsidR="00B65CC6" w:rsidRPr="00726F7F" w:rsidRDefault="00B65CC6" w:rsidP="00E54B82">
            <w:pPr>
              <w:spacing w:after="0" w:line="240" w:lineRule="auto"/>
              <w:jc w:val="center"/>
              <w:rPr>
                <w:rFonts w:ascii="Times New Roman" w:eastAsia="Times New Roman" w:hAnsi="Times New Roman" w:cs="Times New Roman"/>
                <w:lang w:eastAsia="ja-JP"/>
              </w:rPr>
            </w:pPr>
            <w:r w:rsidRPr="00726F7F">
              <w:rPr>
                <w:rFonts w:ascii="Times New Roman" w:eastAsia="Times New Roman" w:hAnsi="Times New Roman" w:cs="Times New Roman"/>
                <w:lang w:eastAsia="ja-JP"/>
              </w:rPr>
              <w:t>1</w:t>
            </w:r>
          </w:p>
        </w:tc>
        <w:tc>
          <w:tcPr>
            <w:tcW w:w="8031" w:type="dxa"/>
          </w:tcPr>
          <w:p w14:paraId="11649C4C" w14:textId="77777777" w:rsidR="00B65CC6" w:rsidRPr="00A716C3" w:rsidRDefault="00B65CC6" w:rsidP="00E54B82">
            <w:pPr>
              <w:spacing w:after="0" w:line="240" w:lineRule="auto"/>
              <w:jc w:val="left"/>
              <w:rPr>
                <w:rFonts w:ascii="Times New Roman" w:hAnsi="Times New Roman" w:cs="Times New Roman"/>
                <w:sz w:val="24"/>
                <w:szCs w:val="24"/>
              </w:rPr>
            </w:pPr>
            <w:r w:rsidRPr="00A716C3">
              <w:rPr>
                <w:rFonts w:ascii="Times New Roman" w:hAnsi="Times New Roman" w:cs="Times New Roman"/>
                <w:sz w:val="24"/>
                <w:szCs w:val="24"/>
              </w:rPr>
              <w:t xml:space="preserve">Горелов Н.А., Круглов Д.В. Методология научных исследований: учебник для бакалавриата и магистратуры. – М.: </w:t>
            </w:r>
            <w:proofErr w:type="spellStart"/>
            <w:r w:rsidRPr="00A716C3">
              <w:rPr>
                <w:rFonts w:ascii="Times New Roman" w:hAnsi="Times New Roman" w:cs="Times New Roman"/>
                <w:sz w:val="24"/>
                <w:szCs w:val="24"/>
              </w:rPr>
              <w:t>Юрайт</w:t>
            </w:r>
            <w:proofErr w:type="spellEnd"/>
            <w:r w:rsidRPr="00A716C3">
              <w:rPr>
                <w:rFonts w:ascii="Times New Roman" w:hAnsi="Times New Roman" w:cs="Times New Roman"/>
                <w:sz w:val="24"/>
                <w:szCs w:val="24"/>
              </w:rPr>
              <w:t>, 2016. – 290 с.</w:t>
            </w:r>
          </w:p>
        </w:tc>
        <w:tc>
          <w:tcPr>
            <w:tcW w:w="1047" w:type="dxa"/>
            <w:shd w:val="clear" w:color="auto" w:fill="auto"/>
          </w:tcPr>
          <w:p w14:paraId="5BCCC661" w14:textId="77777777" w:rsidR="00B65CC6" w:rsidRPr="00A716C3" w:rsidRDefault="00B65CC6" w:rsidP="00E54B82">
            <w:pPr>
              <w:spacing w:after="0" w:line="240" w:lineRule="auto"/>
              <w:jc w:val="center"/>
              <w:rPr>
                <w:rFonts w:ascii="Times New Roman" w:eastAsia="Times New Roman" w:hAnsi="Times New Roman" w:cs="Times New Roman"/>
                <w:sz w:val="24"/>
                <w:szCs w:val="24"/>
                <w:lang w:eastAsia="ru-RU"/>
              </w:rPr>
            </w:pPr>
            <w:r w:rsidRPr="00A716C3">
              <w:rPr>
                <w:rFonts w:ascii="Times New Roman" w:eastAsia="Times New Roman" w:hAnsi="Times New Roman" w:cs="Times New Roman"/>
                <w:sz w:val="24"/>
                <w:szCs w:val="24"/>
                <w:lang w:eastAsia="ru-RU"/>
              </w:rPr>
              <w:t>2</w:t>
            </w:r>
          </w:p>
        </w:tc>
      </w:tr>
      <w:tr w:rsidR="00B65CC6" w:rsidRPr="005772B3" w14:paraId="59B83854" w14:textId="77777777" w:rsidTr="00A716C3">
        <w:tc>
          <w:tcPr>
            <w:tcW w:w="1008" w:type="dxa"/>
          </w:tcPr>
          <w:p w14:paraId="05252A57" w14:textId="3EE206A3" w:rsidR="00B65CC6" w:rsidRPr="00726F7F" w:rsidRDefault="00B65CC6" w:rsidP="00E54B82">
            <w:pPr>
              <w:spacing w:after="0" w:line="240" w:lineRule="auto"/>
              <w:jc w:val="center"/>
              <w:rPr>
                <w:rFonts w:ascii="Times New Roman" w:eastAsia="Times New Roman" w:hAnsi="Times New Roman" w:cs="Times New Roman"/>
                <w:lang w:eastAsia="ja-JP"/>
              </w:rPr>
            </w:pPr>
            <w:r w:rsidRPr="00726F7F">
              <w:rPr>
                <w:rFonts w:ascii="Times New Roman" w:eastAsia="Times New Roman" w:hAnsi="Times New Roman" w:cs="Times New Roman"/>
                <w:lang w:eastAsia="ja-JP"/>
              </w:rPr>
              <w:t>2</w:t>
            </w:r>
          </w:p>
        </w:tc>
        <w:tc>
          <w:tcPr>
            <w:tcW w:w="8031" w:type="dxa"/>
          </w:tcPr>
          <w:p w14:paraId="7DD603F3" w14:textId="71907E2A" w:rsidR="00B65CC6" w:rsidRPr="00A716C3" w:rsidRDefault="00B65CC6" w:rsidP="00E54B82">
            <w:pPr>
              <w:spacing w:after="0" w:line="240" w:lineRule="auto"/>
              <w:jc w:val="left"/>
              <w:rPr>
                <w:rFonts w:ascii="Times New Roman" w:hAnsi="Times New Roman" w:cs="Times New Roman"/>
                <w:sz w:val="24"/>
                <w:szCs w:val="24"/>
              </w:rPr>
            </w:pPr>
            <w:r w:rsidRPr="00A716C3">
              <w:rPr>
                <w:rFonts w:ascii="Times New Roman" w:hAnsi="Times New Roman" w:cs="Times New Roman"/>
                <w:sz w:val="24"/>
                <w:szCs w:val="24"/>
              </w:rPr>
              <w:t xml:space="preserve">Соловьев Н.А., Волкова Т.В., </w:t>
            </w:r>
            <w:proofErr w:type="spellStart"/>
            <w:r w:rsidRPr="00A716C3">
              <w:rPr>
                <w:rFonts w:ascii="Times New Roman" w:hAnsi="Times New Roman" w:cs="Times New Roman"/>
                <w:sz w:val="24"/>
                <w:szCs w:val="24"/>
              </w:rPr>
              <w:t>Юркевская</w:t>
            </w:r>
            <w:proofErr w:type="spellEnd"/>
            <w:r w:rsidRPr="00A716C3">
              <w:rPr>
                <w:rFonts w:ascii="Times New Roman" w:hAnsi="Times New Roman" w:cs="Times New Roman"/>
                <w:sz w:val="24"/>
                <w:szCs w:val="24"/>
              </w:rPr>
              <w:t xml:space="preserve"> Л.А. Выпускная квалификационная работа бакалавра. Методические указания: учебное пособие. – Санкт-Петербург: Лань, 2019. – 68 с. – </w:t>
            </w:r>
            <w:r w:rsidR="00F67571" w:rsidRPr="00D03A3D">
              <w:rPr>
                <w:rFonts w:ascii="Times New Roman" w:hAnsi="Times New Roman" w:cs="Times New Roman"/>
                <w:sz w:val="24"/>
                <w:szCs w:val="24"/>
              </w:rPr>
              <w:t>URL:</w:t>
            </w:r>
            <w:r w:rsidR="00F67571">
              <w:rPr>
                <w:rFonts w:ascii="Times New Roman" w:hAnsi="Times New Roman" w:cs="Times New Roman"/>
                <w:sz w:val="24"/>
                <w:szCs w:val="24"/>
              </w:rPr>
              <w:t xml:space="preserve"> </w:t>
            </w:r>
            <w:r w:rsidRPr="00A716C3">
              <w:rPr>
                <w:rFonts w:ascii="Times New Roman" w:hAnsi="Times New Roman" w:cs="Times New Roman"/>
                <w:sz w:val="24"/>
                <w:szCs w:val="24"/>
              </w:rPr>
              <w:t>https://e.lanbook.com/img/cover/book/113939.jpg.</w:t>
            </w:r>
          </w:p>
        </w:tc>
        <w:tc>
          <w:tcPr>
            <w:tcW w:w="1047" w:type="dxa"/>
            <w:shd w:val="clear" w:color="auto" w:fill="auto"/>
          </w:tcPr>
          <w:p w14:paraId="166271E6" w14:textId="77777777" w:rsidR="00B65CC6" w:rsidRPr="00A716C3" w:rsidRDefault="00B65CC6" w:rsidP="00E54B82">
            <w:pPr>
              <w:spacing w:after="0" w:line="240" w:lineRule="auto"/>
              <w:jc w:val="center"/>
              <w:rPr>
                <w:rFonts w:ascii="Times New Roman" w:eastAsia="Times New Roman" w:hAnsi="Times New Roman" w:cs="Times New Roman"/>
                <w:sz w:val="24"/>
                <w:szCs w:val="24"/>
                <w:lang w:eastAsia="ru-RU"/>
              </w:rPr>
            </w:pPr>
            <w:r w:rsidRPr="00A716C3">
              <w:rPr>
                <w:rFonts w:ascii="Times New Roman" w:eastAsia="Times New Roman" w:hAnsi="Times New Roman" w:cs="Times New Roman"/>
                <w:sz w:val="24"/>
                <w:szCs w:val="24"/>
                <w:lang w:eastAsia="ru-RU"/>
              </w:rPr>
              <w:t>ЭР</w:t>
            </w:r>
          </w:p>
        </w:tc>
      </w:tr>
      <w:tr w:rsidR="00B65CC6" w:rsidRPr="005772B3" w14:paraId="65B69D46" w14:textId="77777777" w:rsidTr="00E54B82">
        <w:tc>
          <w:tcPr>
            <w:tcW w:w="1008" w:type="dxa"/>
          </w:tcPr>
          <w:p w14:paraId="71BF0589" w14:textId="7FF74074" w:rsidR="00B65CC6" w:rsidRPr="00726F7F" w:rsidRDefault="00B65CC6" w:rsidP="00B65CC6">
            <w:pPr>
              <w:spacing w:after="0" w:line="240" w:lineRule="auto"/>
              <w:jc w:val="center"/>
              <w:rPr>
                <w:rFonts w:ascii="Times New Roman" w:eastAsia="Times New Roman" w:hAnsi="Times New Roman" w:cs="Times New Roman"/>
                <w:lang w:eastAsia="ja-JP"/>
              </w:rPr>
            </w:pPr>
            <w:r w:rsidRPr="00726F7F">
              <w:rPr>
                <w:rFonts w:ascii="Times New Roman" w:eastAsia="Times New Roman" w:hAnsi="Times New Roman" w:cs="Times New Roman"/>
                <w:lang w:eastAsia="ja-JP"/>
              </w:rPr>
              <w:t>3</w:t>
            </w:r>
          </w:p>
        </w:tc>
        <w:tc>
          <w:tcPr>
            <w:tcW w:w="8031" w:type="dxa"/>
          </w:tcPr>
          <w:p w14:paraId="484450BB" w14:textId="2429E861" w:rsidR="00B65CC6" w:rsidRPr="00906EAC" w:rsidRDefault="00B65CC6" w:rsidP="00F67571">
            <w:pPr>
              <w:spacing w:after="0" w:line="240" w:lineRule="auto"/>
              <w:jc w:val="left"/>
              <w:rPr>
                <w:rFonts w:ascii="Times New Roman" w:hAnsi="Times New Roman" w:cs="Times New Roman"/>
                <w:sz w:val="24"/>
                <w:szCs w:val="24"/>
                <w:highlight w:val="yellow"/>
              </w:rPr>
            </w:pPr>
          </w:p>
        </w:tc>
        <w:tc>
          <w:tcPr>
            <w:tcW w:w="1047" w:type="dxa"/>
          </w:tcPr>
          <w:p w14:paraId="7FD9E86D" w14:textId="701804A1" w:rsidR="00B65CC6" w:rsidRPr="00B13F0E" w:rsidRDefault="00B65CC6" w:rsidP="00B65CC6">
            <w:pPr>
              <w:spacing w:after="0" w:line="240" w:lineRule="auto"/>
              <w:jc w:val="center"/>
              <w:rPr>
                <w:rFonts w:ascii="Times New Roman" w:eastAsia="Times New Roman" w:hAnsi="Times New Roman" w:cs="Times New Roman"/>
                <w:sz w:val="24"/>
                <w:szCs w:val="24"/>
                <w:lang w:eastAsia="ru-RU"/>
              </w:rPr>
            </w:pPr>
            <w:bookmarkStart w:id="28" w:name="_GoBack"/>
            <w:bookmarkEnd w:id="28"/>
          </w:p>
        </w:tc>
      </w:tr>
      <w:tr w:rsidR="00B65CC6" w:rsidRPr="00B65CC6" w14:paraId="3D1BDC76" w14:textId="77777777" w:rsidTr="00E54B82">
        <w:tc>
          <w:tcPr>
            <w:tcW w:w="1008" w:type="dxa"/>
          </w:tcPr>
          <w:p w14:paraId="3C17C793" w14:textId="0F0CC464" w:rsidR="00B65CC6" w:rsidRPr="00726F7F" w:rsidRDefault="00B65CC6" w:rsidP="00B65CC6">
            <w:pPr>
              <w:spacing w:after="0" w:line="240" w:lineRule="auto"/>
              <w:jc w:val="center"/>
              <w:rPr>
                <w:rFonts w:ascii="Times New Roman" w:eastAsia="Times New Roman" w:hAnsi="Times New Roman" w:cs="Times New Roman"/>
                <w:lang w:eastAsia="ja-JP"/>
              </w:rPr>
            </w:pPr>
            <w:r w:rsidRPr="00726F7F">
              <w:rPr>
                <w:rFonts w:ascii="Times New Roman" w:eastAsia="Times New Roman" w:hAnsi="Times New Roman" w:cs="Times New Roman"/>
                <w:lang w:eastAsia="ja-JP"/>
              </w:rPr>
              <w:t>4</w:t>
            </w:r>
          </w:p>
        </w:tc>
        <w:tc>
          <w:tcPr>
            <w:tcW w:w="8031" w:type="dxa"/>
          </w:tcPr>
          <w:p w14:paraId="7750396D" w14:textId="76C49F16" w:rsidR="00B65CC6" w:rsidRPr="009933D2" w:rsidRDefault="00B65CC6" w:rsidP="00304ECD">
            <w:pPr>
              <w:spacing w:after="0" w:line="240" w:lineRule="auto"/>
              <w:jc w:val="left"/>
              <w:rPr>
                <w:rFonts w:ascii="Times New Roman" w:hAnsi="Times New Roman" w:cs="Times New Roman"/>
                <w:sz w:val="24"/>
                <w:szCs w:val="24"/>
                <w:highlight w:val="yellow"/>
              </w:rPr>
            </w:pPr>
          </w:p>
        </w:tc>
        <w:tc>
          <w:tcPr>
            <w:tcW w:w="1047" w:type="dxa"/>
          </w:tcPr>
          <w:p w14:paraId="5BB8016F" w14:textId="64767512" w:rsidR="00B65CC6" w:rsidRPr="00B13F0E" w:rsidRDefault="00B65CC6" w:rsidP="00B65CC6">
            <w:pPr>
              <w:spacing w:after="0" w:line="240" w:lineRule="auto"/>
              <w:jc w:val="center"/>
              <w:rPr>
                <w:rFonts w:ascii="Times New Roman" w:eastAsia="Times New Roman" w:hAnsi="Times New Roman" w:cs="Times New Roman"/>
                <w:sz w:val="24"/>
                <w:szCs w:val="24"/>
                <w:lang w:eastAsia="ru-RU"/>
              </w:rPr>
            </w:pPr>
          </w:p>
        </w:tc>
      </w:tr>
    </w:tbl>
    <w:p w14:paraId="4C3D1124" w14:textId="77777777" w:rsidR="002132B3" w:rsidRPr="002132B3" w:rsidRDefault="002132B3" w:rsidP="005772B3">
      <w:pPr>
        <w:spacing w:after="0" w:line="240" w:lineRule="auto"/>
        <w:ind w:firstLine="709"/>
        <w:rPr>
          <w:rFonts w:ascii="Times New Roman" w:eastAsia="Times New Roman" w:hAnsi="Times New Roman" w:cs="Times New Roman"/>
          <w:b/>
          <w:sz w:val="24"/>
          <w:szCs w:val="20"/>
          <w:highlight w:val="yellow"/>
          <w:lang w:eastAsia="ru-RU"/>
        </w:rPr>
      </w:pPr>
    </w:p>
    <w:p w14:paraId="5DC7774E" w14:textId="0751271F" w:rsidR="002132B3" w:rsidRPr="00726F7F" w:rsidRDefault="002132B3" w:rsidP="00E92FF2">
      <w:pPr>
        <w:pStyle w:val="0-"/>
        <w:rPr>
          <w:lang w:eastAsia="ja-JP"/>
        </w:rPr>
      </w:pPr>
      <w:bookmarkStart w:id="29" w:name="_Toc72330331"/>
      <w:bookmarkStart w:id="30" w:name="_Toc72405567"/>
      <w:bookmarkStart w:id="31" w:name="_Toc72503932"/>
      <w:r w:rsidRPr="00726F7F">
        <w:rPr>
          <w:lang w:eastAsia="ja-JP"/>
        </w:rPr>
        <w:t>Электронные образовательные ресурсы</w:t>
      </w:r>
      <w:bookmarkEnd w:id="29"/>
      <w:bookmarkEnd w:id="30"/>
      <w:bookmarkEnd w:id="31"/>
    </w:p>
    <w:p w14:paraId="4838D463" w14:textId="77777777" w:rsidR="002132B3" w:rsidRPr="002132B3" w:rsidRDefault="002132B3" w:rsidP="005772B3">
      <w:pPr>
        <w:spacing w:after="0" w:line="240" w:lineRule="auto"/>
        <w:jc w:val="left"/>
        <w:rPr>
          <w:rFonts w:ascii="Times New Roman" w:eastAsia="Times New Roman" w:hAnsi="Times New Roman" w:cs="Times New Roman"/>
          <w:sz w:val="20"/>
          <w:szCs w:val="20"/>
          <w:lang w:eastAsia="ja-JP"/>
        </w:rPr>
      </w:pPr>
    </w:p>
    <w:p w14:paraId="54120A88" w14:textId="1E8EA950" w:rsidR="002F3A87" w:rsidRDefault="00D67BDF" w:rsidP="005772B3">
      <w:pPr>
        <w:tabs>
          <w:tab w:val="left" w:pos="900"/>
        </w:tabs>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Электронные библиотечные системы</w:t>
      </w:r>
      <w:r w:rsidR="00F97594">
        <w:rPr>
          <w:rFonts w:ascii="Times New Roman" w:eastAsia="Times New Roman" w:hAnsi="Times New Roman" w:cs="Times New Roman"/>
          <w:b/>
          <w:sz w:val="24"/>
          <w:szCs w:val="24"/>
          <w:lang w:eastAsia="ru-RU"/>
        </w:rPr>
        <w:t xml:space="preserve"> (ЭБС)</w:t>
      </w:r>
      <w:r>
        <w:rPr>
          <w:rFonts w:ascii="Times New Roman" w:eastAsia="Times New Roman" w:hAnsi="Times New Roman" w:cs="Times New Roman"/>
          <w:b/>
          <w:sz w:val="24"/>
          <w:szCs w:val="24"/>
          <w:lang w:eastAsia="ru-RU"/>
        </w:rPr>
        <w:t>:</w:t>
      </w:r>
    </w:p>
    <w:tbl>
      <w:tblPr>
        <w:tblStyle w:val="a4"/>
        <w:tblW w:w="9918" w:type="dxa"/>
        <w:tblLook w:val="04A0" w:firstRow="1" w:lastRow="0" w:firstColumn="1" w:lastColumn="0" w:noHBand="0" w:noVBand="1"/>
      </w:tblPr>
      <w:tblGrid>
        <w:gridCol w:w="6889"/>
        <w:gridCol w:w="3029"/>
      </w:tblGrid>
      <w:tr w:rsidR="002132B3" w14:paraId="4014A0BE" w14:textId="77777777" w:rsidTr="002132B3">
        <w:tc>
          <w:tcPr>
            <w:tcW w:w="6889" w:type="dxa"/>
            <w:vAlign w:val="center"/>
          </w:tcPr>
          <w:p w14:paraId="762507E2" w14:textId="77777777" w:rsidR="002132B3" w:rsidRDefault="00B46D06" w:rsidP="005772B3">
            <w:pPr>
              <w:tabs>
                <w:tab w:val="left" w:pos="900"/>
              </w:tabs>
              <w:rPr>
                <w:b/>
                <w:sz w:val="24"/>
                <w:szCs w:val="24"/>
              </w:rPr>
            </w:pPr>
            <w:hyperlink r:id="rId11" w:tgtFrame="_blank" w:history="1">
              <w:r w:rsidR="002132B3" w:rsidRPr="006A4883">
                <w:rPr>
                  <w:sz w:val="24"/>
                  <w:szCs w:val="24"/>
                </w:rPr>
                <w:t>ЭБС НИЯУ МИФИ</w:t>
              </w:r>
            </w:hyperlink>
          </w:p>
        </w:tc>
        <w:tc>
          <w:tcPr>
            <w:tcW w:w="3029" w:type="dxa"/>
            <w:vAlign w:val="center"/>
          </w:tcPr>
          <w:p w14:paraId="05AC5A66" w14:textId="77777777" w:rsidR="002132B3" w:rsidRDefault="00B46D06" w:rsidP="005772B3">
            <w:pPr>
              <w:tabs>
                <w:tab w:val="left" w:pos="900"/>
              </w:tabs>
              <w:rPr>
                <w:b/>
                <w:sz w:val="24"/>
                <w:szCs w:val="24"/>
              </w:rPr>
            </w:pPr>
            <w:hyperlink r:id="rId12" w:tgtFrame="_blank" w:history="1">
              <w:r w:rsidR="002132B3" w:rsidRPr="006A4883">
                <w:rPr>
                  <w:sz w:val="24"/>
                  <w:szCs w:val="24"/>
                </w:rPr>
                <w:t>http://library.mephi.ru/</w:t>
              </w:r>
            </w:hyperlink>
          </w:p>
        </w:tc>
      </w:tr>
      <w:tr w:rsidR="00D05476" w14:paraId="018F66D4" w14:textId="77777777" w:rsidTr="002132B3">
        <w:tc>
          <w:tcPr>
            <w:tcW w:w="6889" w:type="dxa"/>
            <w:vAlign w:val="center"/>
          </w:tcPr>
          <w:p w14:paraId="1CC3BA7F" w14:textId="3116753D" w:rsidR="00D05476" w:rsidRDefault="00B46D06" w:rsidP="005772B3">
            <w:pPr>
              <w:tabs>
                <w:tab w:val="left" w:pos="900"/>
              </w:tabs>
              <w:rPr>
                <w:b/>
                <w:sz w:val="24"/>
                <w:szCs w:val="24"/>
              </w:rPr>
            </w:pPr>
            <w:hyperlink r:id="rId13" w:tgtFrame="_blank" w:history="1">
              <w:r w:rsidR="00D05476" w:rsidRPr="006A4883">
                <w:rPr>
                  <w:sz w:val="24"/>
                  <w:szCs w:val="24"/>
                </w:rPr>
                <w:t>ЭБС издательства «Лань»</w:t>
              </w:r>
            </w:hyperlink>
          </w:p>
        </w:tc>
        <w:tc>
          <w:tcPr>
            <w:tcW w:w="3029" w:type="dxa"/>
            <w:vAlign w:val="center"/>
          </w:tcPr>
          <w:p w14:paraId="1BD65303" w14:textId="459C6B38" w:rsidR="00D05476" w:rsidRDefault="00B46D06" w:rsidP="005772B3">
            <w:pPr>
              <w:tabs>
                <w:tab w:val="left" w:pos="900"/>
              </w:tabs>
              <w:rPr>
                <w:b/>
                <w:sz w:val="24"/>
                <w:szCs w:val="24"/>
              </w:rPr>
            </w:pPr>
            <w:hyperlink r:id="rId14" w:tgtFrame="_blank" w:history="1">
              <w:r w:rsidR="00D05476" w:rsidRPr="006A4883">
                <w:rPr>
                  <w:sz w:val="24"/>
                  <w:szCs w:val="24"/>
                </w:rPr>
                <w:t>http://e.lanbook.com/</w:t>
              </w:r>
            </w:hyperlink>
          </w:p>
        </w:tc>
      </w:tr>
      <w:tr w:rsidR="00D05476" w14:paraId="2B8111E4" w14:textId="77777777" w:rsidTr="002132B3">
        <w:tc>
          <w:tcPr>
            <w:tcW w:w="6889" w:type="dxa"/>
            <w:vAlign w:val="center"/>
          </w:tcPr>
          <w:p w14:paraId="7E39EC9D" w14:textId="3BC10112" w:rsidR="00D05476" w:rsidRDefault="00B46D06" w:rsidP="005772B3">
            <w:pPr>
              <w:tabs>
                <w:tab w:val="left" w:pos="900"/>
              </w:tabs>
              <w:rPr>
                <w:b/>
                <w:sz w:val="24"/>
                <w:szCs w:val="24"/>
              </w:rPr>
            </w:pPr>
            <w:hyperlink r:id="rId15" w:tgtFrame="_blank" w:history="1">
              <w:r w:rsidR="00D05476" w:rsidRPr="006A4883">
                <w:rPr>
                  <w:sz w:val="24"/>
                  <w:szCs w:val="24"/>
                </w:rPr>
                <w:t>ЭБС</w:t>
              </w:r>
            </w:hyperlink>
            <w:r w:rsidR="00D05476">
              <w:rPr>
                <w:sz w:val="24"/>
                <w:szCs w:val="24"/>
              </w:rPr>
              <w:t xml:space="preserve"> </w:t>
            </w:r>
            <w:proofErr w:type="spellStart"/>
            <w:r w:rsidR="00D05476" w:rsidRPr="00610EE6">
              <w:rPr>
                <w:sz w:val="24"/>
                <w:szCs w:val="24"/>
              </w:rPr>
              <w:t>eLIBRARY</w:t>
            </w:r>
            <w:proofErr w:type="spellEnd"/>
          </w:p>
        </w:tc>
        <w:tc>
          <w:tcPr>
            <w:tcW w:w="3029" w:type="dxa"/>
            <w:vAlign w:val="center"/>
          </w:tcPr>
          <w:p w14:paraId="0F3737B4" w14:textId="7652E448" w:rsidR="00D05476" w:rsidRDefault="00B46D06" w:rsidP="005772B3">
            <w:pPr>
              <w:tabs>
                <w:tab w:val="left" w:pos="900"/>
              </w:tabs>
              <w:rPr>
                <w:b/>
                <w:sz w:val="24"/>
                <w:szCs w:val="24"/>
              </w:rPr>
            </w:pPr>
            <w:hyperlink r:id="rId16" w:tgtFrame="_blank" w:history="1">
              <w:r w:rsidR="00D05476" w:rsidRPr="006A4883">
                <w:rPr>
                  <w:sz w:val="24"/>
                  <w:szCs w:val="24"/>
                </w:rPr>
                <w:t>http://www.elibrary.ru/</w:t>
              </w:r>
            </w:hyperlink>
          </w:p>
        </w:tc>
      </w:tr>
      <w:tr w:rsidR="00D05476" w14:paraId="633C7643" w14:textId="77777777" w:rsidTr="002132B3">
        <w:tc>
          <w:tcPr>
            <w:tcW w:w="6889" w:type="dxa"/>
            <w:vAlign w:val="center"/>
          </w:tcPr>
          <w:p w14:paraId="1A068D7B" w14:textId="650C88B4" w:rsidR="00D05476" w:rsidRDefault="00B46D06" w:rsidP="005772B3">
            <w:pPr>
              <w:tabs>
                <w:tab w:val="left" w:pos="900"/>
              </w:tabs>
              <w:rPr>
                <w:b/>
                <w:sz w:val="24"/>
                <w:szCs w:val="24"/>
              </w:rPr>
            </w:pPr>
            <w:hyperlink r:id="rId17" w:tgtFrame="_blank" w:history="1">
              <w:r w:rsidR="00D05476" w:rsidRPr="006A4883">
                <w:rPr>
                  <w:sz w:val="24"/>
                  <w:szCs w:val="24"/>
                </w:rPr>
                <w:t>ЭБС IBOOKS</w:t>
              </w:r>
            </w:hyperlink>
            <w:r w:rsidR="00D05476" w:rsidRPr="006A4883">
              <w:rPr>
                <w:sz w:val="24"/>
                <w:szCs w:val="24"/>
              </w:rPr>
              <w:t> </w:t>
            </w:r>
          </w:p>
        </w:tc>
        <w:tc>
          <w:tcPr>
            <w:tcW w:w="3029" w:type="dxa"/>
            <w:vAlign w:val="center"/>
          </w:tcPr>
          <w:p w14:paraId="086E5E76" w14:textId="2CE5469F" w:rsidR="00D05476" w:rsidRDefault="00B46D06" w:rsidP="005772B3">
            <w:pPr>
              <w:tabs>
                <w:tab w:val="left" w:pos="900"/>
              </w:tabs>
              <w:rPr>
                <w:b/>
                <w:sz w:val="24"/>
                <w:szCs w:val="24"/>
              </w:rPr>
            </w:pPr>
            <w:hyperlink r:id="rId18" w:history="1">
              <w:r w:rsidR="00D05476" w:rsidRPr="006A4883">
                <w:rPr>
                  <w:sz w:val="24"/>
                  <w:szCs w:val="24"/>
                </w:rPr>
                <w:t>http://ibooks.ru/</w:t>
              </w:r>
            </w:hyperlink>
          </w:p>
        </w:tc>
      </w:tr>
      <w:tr w:rsidR="00D05476" w14:paraId="67EC53A9" w14:textId="77777777" w:rsidTr="002132B3">
        <w:tc>
          <w:tcPr>
            <w:tcW w:w="6889" w:type="dxa"/>
            <w:vAlign w:val="center"/>
          </w:tcPr>
          <w:p w14:paraId="32789841" w14:textId="72D30472" w:rsidR="00D05476" w:rsidRDefault="00B46D06" w:rsidP="005772B3">
            <w:pPr>
              <w:tabs>
                <w:tab w:val="left" w:pos="900"/>
              </w:tabs>
              <w:rPr>
                <w:b/>
                <w:sz w:val="24"/>
                <w:szCs w:val="24"/>
              </w:rPr>
            </w:pPr>
            <w:hyperlink r:id="rId19" w:tgtFrame="_blank" w:history="1">
              <w:r w:rsidR="00D05476" w:rsidRPr="006A4883">
                <w:rPr>
                  <w:sz w:val="24"/>
                  <w:szCs w:val="24"/>
                </w:rPr>
                <w:t xml:space="preserve">ЭБС </w:t>
              </w:r>
              <w:proofErr w:type="spellStart"/>
              <w:r w:rsidR="00D05476" w:rsidRPr="006A4883">
                <w:rPr>
                  <w:sz w:val="24"/>
                  <w:szCs w:val="24"/>
                </w:rPr>
                <w:t>Юрайт</w:t>
              </w:r>
              <w:proofErr w:type="spellEnd"/>
            </w:hyperlink>
            <w:r w:rsidR="00D05476" w:rsidRPr="006A4883">
              <w:rPr>
                <w:sz w:val="24"/>
                <w:szCs w:val="24"/>
              </w:rPr>
              <w:t> </w:t>
            </w:r>
          </w:p>
        </w:tc>
        <w:tc>
          <w:tcPr>
            <w:tcW w:w="3029" w:type="dxa"/>
            <w:vAlign w:val="center"/>
          </w:tcPr>
          <w:p w14:paraId="5775D452" w14:textId="245E7C95" w:rsidR="00D05476" w:rsidRDefault="00B46D06" w:rsidP="005772B3">
            <w:pPr>
              <w:tabs>
                <w:tab w:val="left" w:pos="900"/>
              </w:tabs>
              <w:rPr>
                <w:b/>
                <w:sz w:val="24"/>
                <w:szCs w:val="24"/>
              </w:rPr>
            </w:pPr>
            <w:hyperlink r:id="rId20" w:history="1">
              <w:r w:rsidR="00D05476" w:rsidRPr="006A4883">
                <w:rPr>
                  <w:sz w:val="24"/>
                  <w:szCs w:val="24"/>
                </w:rPr>
                <w:t>https://urait.ru/</w:t>
              </w:r>
            </w:hyperlink>
          </w:p>
        </w:tc>
      </w:tr>
      <w:tr w:rsidR="00D05476" w14:paraId="7A6FB643" w14:textId="77777777" w:rsidTr="002132B3">
        <w:tc>
          <w:tcPr>
            <w:tcW w:w="6889" w:type="dxa"/>
            <w:vAlign w:val="center"/>
          </w:tcPr>
          <w:p w14:paraId="06E9F5D9" w14:textId="57DE1AA6" w:rsidR="00D05476" w:rsidRDefault="00B46D06" w:rsidP="005772B3">
            <w:pPr>
              <w:tabs>
                <w:tab w:val="left" w:pos="900"/>
              </w:tabs>
              <w:jc w:val="left"/>
              <w:rPr>
                <w:b/>
                <w:sz w:val="24"/>
                <w:szCs w:val="24"/>
              </w:rPr>
            </w:pPr>
            <w:hyperlink r:id="rId21" w:tgtFrame="_blank" w:history="1">
              <w:r w:rsidR="00D05476" w:rsidRPr="006A4883">
                <w:rPr>
                  <w:sz w:val="24"/>
                  <w:szCs w:val="24"/>
                </w:rPr>
                <w:t>ЭБС "Консультант студента. Электронная библиотека технического вуза" </w:t>
              </w:r>
            </w:hyperlink>
          </w:p>
        </w:tc>
        <w:tc>
          <w:tcPr>
            <w:tcW w:w="3029" w:type="dxa"/>
            <w:vAlign w:val="center"/>
          </w:tcPr>
          <w:p w14:paraId="5889460B" w14:textId="7EB126D2" w:rsidR="00D05476" w:rsidRDefault="00B46D06" w:rsidP="005772B3">
            <w:pPr>
              <w:tabs>
                <w:tab w:val="left" w:pos="900"/>
              </w:tabs>
              <w:rPr>
                <w:b/>
                <w:sz w:val="24"/>
                <w:szCs w:val="24"/>
              </w:rPr>
            </w:pPr>
            <w:hyperlink r:id="rId22" w:history="1">
              <w:r w:rsidR="00D05476" w:rsidRPr="006A4883">
                <w:rPr>
                  <w:sz w:val="24"/>
                  <w:szCs w:val="24"/>
                </w:rPr>
                <w:t>http://www.studentlibrary.ru/</w:t>
              </w:r>
            </w:hyperlink>
          </w:p>
        </w:tc>
      </w:tr>
    </w:tbl>
    <w:p w14:paraId="62022BA4" w14:textId="3568B450" w:rsidR="00110CBC" w:rsidRDefault="00110CBC" w:rsidP="005772B3">
      <w:pPr>
        <w:tabs>
          <w:tab w:val="left" w:pos="900"/>
        </w:tabs>
        <w:spacing w:after="0" w:line="240" w:lineRule="auto"/>
        <w:rPr>
          <w:rFonts w:ascii="Times New Roman" w:eastAsia="Times New Roman" w:hAnsi="Times New Roman" w:cs="Times New Roman"/>
          <w:b/>
          <w:sz w:val="24"/>
          <w:szCs w:val="24"/>
          <w:lang w:eastAsia="ru-RU"/>
        </w:rPr>
      </w:pPr>
    </w:p>
    <w:p w14:paraId="0E14A56D" w14:textId="6A7FBDA0" w:rsidR="007A1852" w:rsidRPr="007A1852" w:rsidRDefault="007A1852" w:rsidP="005772B3">
      <w:pPr>
        <w:spacing w:after="0" w:line="240" w:lineRule="auto"/>
        <w:ind w:firstLine="709"/>
        <w:rPr>
          <w:rFonts w:ascii="Times New Roman" w:hAnsi="Times New Roman"/>
          <w:spacing w:val="-3"/>
          <w:sz w:val="24"/>
          <w:szCs w:val="24"/>
        </w:rPr>
      </w:pPr>
      <w:r w:rsidRPr="007A1852">
        <w:rPr>
          <w:rFonts w:ascii="Times New Roman" w:hAnsi="Times New Roman"/>
          <w:bCs/>
          <w:spacing w:val="-3"/>
          <w:sz w:val="24"/>
          <w:szCs w:val="24"/>
        </w:rPr>
        <w:t>Доступ к ЭБС возможен с пользовательских мест института и библиотеки</w:t>
      </w:r>
      <w:r w:rsidR="006923F5">
        <w:rPr>
          <w:rFonts w:ascii="Times New Roman" w:hAnsi="Times New Roman"/>
          <w:bCs/>
          <w:spacing w:val="-3"/>
          <w:sz w:val="24"/>
          <w:szCs w:val="24"/>
        </w:rPr>
        <w:t>, подключенных к сети Интернет.</w:t>
      </w:r>
    </w:p>
    <w:p w14:paraId="29B3B6B1" w14:textId="4F6F7B1F" w:rsidR="007A1852" w:rsidRPr="007A1852" w:rsidRDefault="006923F5" w:rsidP="005772B3">
      <w:pPr>
        <w:spacing w:after="0" w:line="240" w:lineRule="auto"/>
        <w:ind w:firstLine="709"/>
        <w:rPr>
          <w:rFonts w:ascii="Times New Roman" w:hAnsi="Times New Roman"/>
          <w:spacing w:val="-3"/>
          <w:sz w:val="24"/>
          <w:szCs w:val="24"/>
        </w:rPr>
      </w:pPr>
      <w:r>
        <w:rPr>
          <w:rFonts w:ascii="Times New Roman" w:hAnsi="Times New Roman"/>
          <w:bCs/>
          <w:spacing w:val="-3"/>
          <w:sz w:val="24"/>
          <w:szCs w:val="24"/>
        </w:rPr>
        <w:t xml:space="preserve">ЭБС Лань, ЭБС </w:t>
      </w:r>
      <w:proofErr w:type="spellStart"/>
      <w:r>
        <w:rPr>
          <w:rFonts w:ascii="Times New Roman" w:hAnsi="Times New Roman"/>
          <w:bCs/>
          <w:spacing w:val="-3"/>
          <w:sz w:val="24"/>
          <w:szCs w:val="24"/>
        </w:rPr>
        <w:t>Юрайт</w:t>
      </w:r>
      <w:proofErr w:type="spellEnd"/>
      <w:r>
        <w:rPr>
          <w:rFonts w:ascii="Times New Roman" w:hAnsi="Times New Roman"/>
          <w:bCs/>
          <w:spacing w:val="-3"/>
          <w:sz w:val="24"/>
          <w:szCs w:val="24"/>
        </w:rPr>
        <w:t xml:space="preserve">, ЭБС IBOOKS - </w:t>
      </w:r>
      <w:r w:rsidR="00F97594">
        <w:rPr>
          <w:rFonts w:ascii="Times New Roman" w:hAnsi="Times New Roman"/>
          <w:bCs/>
          <w:spacing w:val="-3"/>
          <w:sz w:val="24"/>
          <w:szCs w:val="24"/>
        </w:rPr>
        <w:t>д</w:t>
      </w:r>
      <w:r w:rsidR="007A1852" w:rsidRPr="007A1852">
        <w:rPr>
          <w:rFonts w:ascii="Times New Roman" w:hAnsi="Times New Roman"/>
          <w:bCs/>
          <w:spacing w:val="-3"/>
          <w:sz w:val="24"/>
          <w:szCs w:val="24"/>
        </w:rPr>
        <w:t>оступ к ЭБС возможен после регистрации в личном кабинете, подключившись первон</w:t>
      </w:r>
      <w:r>
        <w:rPr>
          <w:rFonts w:ascii="Times New Roman" w:hAnsi="Times New Roman"/>
          <w:bCs/>
          <w:spacing w:val="-3"/>
          <w:sz w:val="24"/>
          <w:szCs w:val="24"/>
        </w:rPr>
        <w:t>ачально с IP-адресов института.</w:t>
      </w:r>
      <w:r w:rsidR="007A1852" w:rsidRPr="007A1852">
        <w:rPr>
          <w:rFonts w:ascii="Times New Roman" w:hAnsi="Times New Roman"/>
          <w:bCs/>
          <w:spacing w:val="-3"/>
          <w:sz w:val="24"/>
          <w:szCs w:val="24"/>
        </w:rPr>
        <w:t xml:space="preserve"> Регистрация/авторизация на сайте позволяет получить доступ к полным текстам изданий из подписки не только в стенах учебного заведения, но и из любой точки, в которой имеется доступ к сети Интернет.</w:t>
      </w:r>
    </w:p>
    <w:p w14:paraId="462F15F3" w14:textId="77777777" w:rsidR="002F3A87" w:rsidRPr="002F3A87" w:rsidRDefault="002F3A87" w:rsidP="005772B3">
      <w:pPr>
        <w:tabs>
          <w:tab w:val="left" w:pos="900"/>
        </w:tabs>
        <w:spacing w:after="0" w:line="240" w:lineRule="auto"/>
        <w:ind w:firstLine="567"/>
        <w:rPr>
          <w:rFonts w:ascii="Times New Roman" w:eastAsia="Times New Roman" w:hAnsi="Times New Roman" w:cs="Times New Roman"/>
          <w:b/>
          <w:sz w:val="24"/>
          <w:szCs w:val="24"/>
          <w:lang w:eastAsia="ru-RU"/>
        </w:rPr>
      </w:pPr>
    </w:p>
    <w:p w14:paraId="2BDEBC98" w14:textId="35BAA388" w:rsidR="00CD091D" w:rsidRDefault="00CD091D" w:rsidP="005772B3">
      <w:pPr>
        <w:pStyle w:val="afb"/>
        <w:spacing w:line="240" w:lineRule="auto"/>
        <w:ind w:firstLine="0"/>
        <w:rPr>
          <w:sz w:val="24"/>
        </w:rPr>
      </w:pPr>
    </w:p>
    <w:p w14:paraId="3BFA2FCF" w14:textId="622B17DA" w:rsidR="00B923D4" w:rsidRPr="00AB2474" w:rsidRDefault="00B923D4" w:rsidP="005772B3">
      <w:pPr>
        <w:pStyle w:val="a3"/>
        <w:keepNext/>
        <w:numPr>
          <w:ilvl w:val="0"/>
          <w:numId w:val="11"/>
        </w:numPr>
        <w:tabs>
          <w:tab w:val="left" w:pos="1134"/>
        </w:tabs>
        <w:spacing w:after="120" w:line="240" w:lineRule="auto"/>
        <w:ind w:left="1134" w:hanging="425"/>
        <w:outlineLvl w:val="1"/>
        <w:rPr>
          <w:rFonts w:ascii="Times New Roman" w:eastAsia="Times New Roman" w:hAnsi="Times New Roman" w:cs="Times New Roman"/>
          <w:b/>
          <w:bCs/>
          <w:iCs/>
          <w:sz w:val="24"/>
          <w:szCs w:val="24"/>
          <w:lang w:eastAsia="ru-RU"/>
        </w:rPr>
      </w:pPr>
      <w:bookmarkStart w:id="32" w:name="_Toc72506311"/>
      <w:r w:rsidRPr="00AB2474">
        <w:rPr>
          <w:rFonts w:ascii="Times New Roman" w:eastAsia="Times New Roman" w:hAnsi="Times New Roman" w:cs="Times New Roman"/>
          <w:b/>
          <w:bCs/>
          <w:iCs/>
          <w:sz w:val="24"/>
          <w:szCs w:val="24"/>
          <w:lang w:eastAsia="ru-RU"/>
        </w:rPr>
        <w:t xml:space="preserve">Материально-техническая база проведения государственной итоговой </w:t>
      </w:r>
      <w:r w:rsidR="00BB7F61" w:rsidRPr="00AB2474">
        <w:rPr>
          <w:rFonts w:ascii="Times New Roman" w:eastAsia="Times New Roman" w:hAnsi="Times New Roman" w:cs="Times New Roman"/>
          <w:b/>
          <w:bCs/>
          <w:iCs/>
          <w:sz w:val="24"/>
          <w:szCs w:val="24"/>
          <w:lang w:eastAsia="ru-RU"/>
        </w:rPr>
        <w:t>аттестации</w:t>
      </w:r>
      <w:bookmarkEnd w:id="32"/>
    </w:p>
    <w:p w14:paraId="71314B42" w14:textId="1FB8C278" w:rsidR="004C682E" w:rsidRPr="00AB2474" w:rsidRDefault="00457BBB"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Для проведения процедуры </w:t>
      </w:r>
      <w:r w:rsidRPr="002730A0">
        <w:rPr>
          <w:rFonts w:ascii="Times New Roman" w:hAnsi="Times New Roman"/>
          <w:spacing w:val="-3"/>
          <w:sz w:val="24"/>
          <w:szCs w:val="24"/>
        </w:rPr>
        <w:t xml:space="preserve">защиты ВКР </w:t>
      </w:r>
      <w:r w:rsidR="005772B3" w:rsidRPr="002730A0">
        <w:rPr>
          <w:rFonts w:ascii="Times New Roman" w:hAnsi="Times New Roman"/>
          <w:spacing w:val="-3"/>
          <w:sz w:val="24"/>
          <w:szCs w:val="24"/>
        </w:rPr>
        <w:t>используются аудитории</w:t>
      </w:r>
      <w:r w:rsidRPr="002730A0">
        <w:rPr>
          <w:rFonts w:ascii="Times New Roman" w:hAnsi="Times New Roman"/>
          <w:spacing w:val="-3"/>
          <w:sz w:val="24"/>
          <w:szCs w:val="24"/>
        </w:rPr>
        <w:t xml:space="preserve"> вместимостью от 12 и более человек,</w:t>
      </w:r>
      <w:r w:rsidR="008B0049" w:rsidRPr="002730A0">
        <w:rPr>
          <w:rFonts w:ascii="Times New Roman" w:hAnsi="Times New Roman"/>
          <w:spacing w:val="-3"/>
          <w:sz w:val="24"/>
          <w:szCs w:val="24"/>
        </w:rPr>
        <w:t xml:space="preserve"> </w:t>
      </w:r>
      <w:r w:rsidRPr="002730A0">
        <w:rPr>
          <w:rFonts w:ascii="Times New Roman" w:hAnsi="Times New Roman"/>
          <w:spacing w:val="-3"/>
          <w:sz w:val="24"/>
          <w:szCs w:val="24"/>
        </w:rPr>
        <w:t>в котором оборудованы рабочие места</w:t>
      </w:r>
      <w:r w:rsidR="008B0049" w:rsidRPr="002730A0">
        <w:rPr>
          <w:rFonts w:ascii="Times New Roman" w:hAnsi="Times New Roman"/>
          <w:spacing w:val="-3"/>
          <w:sz w:val="24"/>
          <w:szCs w:val="24"/>
        </w:rPr>
        <w:t xml:space="preserve"> для всех членов ГЭК, с возможностью выслушивать</w:t>
      </w:r>
      <w:r w:rsidR="00670BFD" w:rsidRPr="002730A0">
        <w:rPr>
          <w:rFonts w:ascii="Times New Roman" w:hAnsi="Times New Roman"/>
          <w:spacing w:val="-3"/>
          <w:sz w:val="24"/>
          <w:szCs w:val="24"/>
        </w:rPr>
        <w:t xml:space="preserve"> доклады, просматривать публичные презентации</w:t>
      </w:r>
      <w:r w:rsidR="00FE137F" w:rsidRPr="002730A0">
        <w:rPr>
          <w:rFonts w:ascii="Times New Roman" w:hAnsi="Times New Roman"/>
          <w:spacing w:val="-3"/>
          <w:sz w:val="24"/>
          <w:szCs w:val="24"/>
        </w:rPr>
        <w:t xml:space="preserve"> выступающих, вести записи и протоколы, имеются места для слушателей</w:t>
      </w:r>
      <w:r w:rsidR="008B0146" w:rsidRPr="002730A0">
        <w:rPr>
          <w:rFonts w:ascii="Times New Roman" w:hAnsi="Times New Roman"/>
          <w:spacing w:val="-3"/>
          <w:sz w:val="24"/>
          <w:szCs w:val="24"/>
        </w:rPr>
        <w:t xml:space="preserve">, желающих присутствовать на процедуре защиты ВКР. В состав необходимого оборудования </w:t>
      </w:r>
      <w:r w:rsidR="005772B3" w:rsidRPr="002730A0">
        <w:rPr>
          <w:rFonts w:ascii="Times New Roman" w:hAnsi="Times New Roman"/>
          <w:spacing w:val="-3"/>
          <w:sz w:val="24"/>
          <w:szCs w:val="24"/>
        </w:rPr>
        <w:t>аудиторий</w:t>
      </w:r>
      <w:r w:rsidR="005772B3">
        <w:rPr>
          <w:rFonts w:ascii="Times New Roman" w:hAnsi="Times New Roman"/>
          <w:spacing w:val="-3"/>
          <w:sz w:val="24"/>
          <w:szCs w:val="24"/>
        </w:rPr>
        <w:t xml:space="preserve"> </w:t>
      </w:r>
      <w:r w:rsidR="008B0146" w:rsidRPr="00AB2474">
        <w:rPr>
          <w:rFonts w:ascii="Times New Roman" w:hAnsi="Times New Roman"/>
          <w:spacing w:val="-3"/>
          <w:sz w:val="24"/>
          <w:szCs w:val="24"/>
        </w:rPr>
        <w:t>входит</w:t>
      </w:r>
      <w:r w:rsidR="004C682E" w:rsidRPr="00AB2474">
        <w:rPr>
          <w:rFonts w:ascii="Times New Roman" w:hAnsi="Times New Roman"/>
          <w:spacing w:val="-3"/>
          <w:sz w:val="24"/>
          <w:szCs w:val="24"/>
        </w:rPr>
        <w:t xml:space="preserve"> аппаратура для публичных презентаций результатов ВКР, содержащая экран, проектор</w:t>
      </w:r>
      <w:r w:rsidR="007A2F60" w:rsidRPr="00AB2474">
        <w:rPr>
          <w:rFonts w:ascii="Times New Roman" w:hAnsi="Times New Roman"/>
          <w:spacing w:val="-3"/>
          <w:sz w:val="24"/>
          <w:szCs w:val="24"/>
        </w:rPr>
        <w:t>, компьютер/ноутбук, программное обеспечение: M</w:t>
      </w:r>
      <w:r w:rsidR="005772B3">
        <w:rPr>
          <w:rFonts w:ascii="Times New Roman" w:hAnsi="Times New Roman"/>
          <w:spacing w:val="-3"/>
          <w:sz w:val="24"/>
          <w:szCs w:val="24"/>
        </w:rPr>
        <w:t xml:space="preserve">S </w:t>
      </w:r>
      <w:proofErr w:type="spellStart"/>
      <w:r w:rsidR="005772B3">
        <w:rPr>
          <w:rFonts w:ascii="Times New Roman" w:hAnsi="Times New Roman"/>
          <w:spacing w:val="-3"/>
          <w:sz w:val="24"/>
          <w:szCs w:val="24"/>
        </w:rPr>
        <w:t>Excel</w:t>
      </w:r>
      <w:proofErr w:type="spellEnd"/>
      <w:r w:rsidR="005772B3">
        <w:rPr>
          <w:rFonts w:ascii="Times New Roman" w:hAnsi="Times New Roman"/>
          <w:spacing w:val="-3"/>
          <w:sz w:val="24"/>
          <w:szCs w:val="24"/>
        </w:rPr>
        <w:t xml:space="preserve">, MS </w:t>
      </w:r>
      <w:proofErr w:type="spellStart"/>
      <w:r w:rsidR="005772B3">
        <w:rPr>
          <w:rFonts w:ascii="Times New Roman" w:hAnsi="Times New Roman"/>
          <w:spacing w:val="-3"/>
          <w:sz w:val="24"/>
          <w:szCs w:val="24"/>
        </w:rPr>
        <w:t>Word</w:t>
      </w:r>
      <w:proofErr w:type="spellEnd"/>
      <w:r w:rsidR="005772B3">
        <w:rPr>
          <w:rFonts w:ascii="Times New Roman" w:hAnsi="Times New Roman"/>
          <w:spacing w:val="-3"/>
          <w:sz w:val="24"/>
          <w:szCs w:val="24"/>
        </w:rPr>
        <w:t xml:space="preserve">, MS </w:t>
      </w:r>
      <w:proofErr w:type="spellStart"/>
      <w:r w:rsidR="005772B3">
        <w:rPr>
          <w:rFonts w:ascii="Times New Roman" w:hAnsi="Times New Roman"/>
          <w:spacing w:val="-3"/>
          <w:sz w:val="24"/>
          <w:szCs w:val="24"/>
        </w:rPr>
        <w:t>PowerPoint</w:t>
      </w:r>
      <w:proofErr w:type="spellEnd"/>
      <w:r w:rsidR="005772B3">
        <w:rPr>
          <w:rFonts w:ascii="Times New Roman" w:hAnsi="Times New Roman"/>
          <w:spacing w:val="-3"/>
          <w:sz w:val="24"/>
          <w:szCs w:val="24"/>
        </w:rPr>
        <w:t xml:space="preserve">, </w:t>
      </w:r>
      <w:commentRangeStart w:id="33"/>
      <w:r w:rsidR="005772B3" w:rsidRPr="005772B3">
        <w:rPr>
          <w:rFonts w:ascii="Times New Roman" w:hAnsi="Times New Roman"/>
          <w:spacing w:val="-3"/>
          <w:sz w:val="24"/>
          <w:szCs w:val="24"/>
          <w:highlight w:val="yellow"/>
        </w:rPr>
        <w:t>а также стенды для чертежей</w:t>
      </w:r>
      <w:r w:rsidR="005772B3">
        <w:rPr>
          <w:rFonts w:ascii="Times New Roman" w:hAnsi="Times New Roman"/>
          <w:spacing w:val="-3"/>
          <w:sz w:val="24"/>
          <w:szCs w:val="24"/>
          <w:highlight w:val="yellow"/>
        </w:rPr>
        <w:t xml:space="preserve"> (графиков)</w:t>
      </w:r>
      <w:r w:rsidR="005772B3" w:rsidRPr="005772B3">
        <w:rPr>
          <w:rFonts w:ascii="Times New Roman" w:hAnsi="Times New Roman"/>
          <w:spacing w:val="-3"/>
          <w:sz w:val="24"/>
          <w:szCs w:val="24"/>
          <w:highlight w:val="yellow"/>
        </w:rPr>
        <w:t xml:space="preserve"> формата А1</w:t>
      </w:r>
      <w:commentRangeEnd w:id="33"/>
      <w:r w:rsidR="002D3200">
        <w:rPr>
          <w:rStyle w:val="af6"/>
        </w:rPr>
        <w:commentReference w:id="33"/>
      </w:r>
      <w:r w:rsidR="005772B3">
        <w:rPr>
          <w:rFonts w:ascii="Times New Roman" w:hAnsi="Times New Roman"/>
          <w:spacing w:val="-3"/>
          <w:sz w:val="24"/>
          <w:szCs w:val="24"/>
        </w:rPr>
        <w:t>.</w:t>
      </w:r>
    </w:p>
    <w:p w14:paraId="66A614D8" w14:textId="33D06E62" w:rsidR="00BC3364" w:rsidRDefault="00BC336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Для проведения процедуры защиты ВКР с использованием ДОТ материально</w:t>
      </w:r>
      <w:r w:rsidR="00CE71C3" w:rsidRPr="00AB2474">
        <w:rPr>
          <w:rFonts w:ascii="Times New Roman" w:hAnsi="Times New Roman"/>
          <w:spacing w:val="-3"/>
          <w:sz w:val="24"/>
          <w:szCs w:val="24"/>
        </w:rPr>
        <w:t>-</w:t>
      </w:r>
      <w:r w:rsidRPr="00AB2474">
        <w:rPr>
          <w:rFonts w:ascii="Times New Roman" w:hAnsi="Times New Roman"/>
          <w:spacing w:val="-3"/>
          <w:sz w:val="24"/>
          <w:szCs w:val="24"/>
        </w:rPr>
        <w:t xml:space="preserve">техническое </w:t>
      </w:r>
      <w:r w:rsidR="00BA30B1" w:rsidRPr="00AB2474">
        <w:rPr>
          <w:rFonts w:ascii="Times New Roman" w:hAnsi="Times New Roman"/>
          <w:spacing w:val="-3"/>
          <w:sz w:val="24"/>
          <w:szCs w:val="24"/>
        </w:rPr>
        <w:t xml:space="preserve">оснащение должно соответствовать требованиям </w:t>
      </w:r>
      <w:r w:rsidR="00BA30B1" w:rsidRPr="003D1B8D">
        <w:rPr>
          <w:rFonts w:ascii="Times New Roman" w:hAnsi="Times New Roman"/>
          <w:spacing w:val="-3"/>
          <w:sz w:val="24"/>
          <w:szCs w:val="24"/>
        </w:rPr>
        <w:t>п.</w:t>
      </w:r>
      <w:r w:rsidR="005748B7">
        <w:rPr>
          <w:rFonts w:ascii="Times New Roman" w:hAnsi="Times New Roman"/>
          <w:spacing w:val="-3"/>
          <w:sz w:val="24"/>
          <w:szCs w:val="24"/>
        </w:rPr>
        <w:t>10</w:t>
      </w:r>
      <w:r w:rsidR="005772B3">
        <w:rPr>
          <w:rFonts w:ascii="Times New Roman" w:hAnsi="Times New Roman"/>
          <w:spacing w:val="-3"/>
          <w:sz w:val="24"/>
          <w:szCs w:val="24"/>
        </w:rPr>
        <w:t xml:space="preserve"> </w:t>
      </w:r>
      <w:r w:rsidR="005772B3" w:rsidRPr="002730A0">
        <w:rPr>
          <w:rFonts w:ascii="Times New Roman" w:hAnsi="Times New Roman"/>
          <w:spacing w:val="-3"/>
          <w:sz w:val="24"/>
          <w:szCs w:val="24"/>
        </w:rPr>
        <w:t>данной программы</w:t>
      </w:r>
      <w:r w:rsidR="00BA30B1" w:rsidRPr="002730A0">
        <w:rPr>
          <w:rFonts w:ascii="Times New Roman" w:hAnsi="Times New Roman"/>
          <w:spacing w:val="-3"/>
          <w:sz w:val="24"/>
          <w:szCs w:val="24"/>
        </w:rPr>
        <w:t>.</w:t>
      </w:r>
    </w:p>
    <w:p w14:paraId="199C9CF3" w14:textId="77777777" w:rsidR="002A5E6F" w:rsidRPr="00AB2474" w:rsidRDefault="002A5E6F" w:rsidP="005772B3">
      <w:pPr>
        <w:spacing w:after="0" w:line="240" w:lineRule="auto"/>
        <w:ind w:firstLine="709"/>
        <w:rPr>
          <w:rFonts w:ascii="Times New Roman" w:hAnsi="Times New Roman"/>
          <w:spacing w:val="-3"/>
          <w:sz w:val="24"/>
          <w:szCs w:val="24"/>
        </w:rPr>
      </w:pPr>
    </w:p>
    <w:p w14:paraId="4B6F690F" w14:textId="320F0B5F" w:rsidR="002F1025" w:rsidRPr="00AB2474" w:rsidRDefault="002F1025" w:rsidP="005772B3">
      <w:pPr>
        <w:pStyle w:val="a3"/>
        <w:keepNext/>
        <w:numPr>
          <w:ilvl w:val="0"/>
          <w:numId w:val="11"/>
        </w:numPr>
        <w:tabs>
          <w:tab w:val="left" w:pos="1134"/>
        </w:tabs>
        <w:spacing w:after="120" w:line="240" w:lineRule="auto"/>
        <w:ind w:left="1134" w:hanging="425"/>
        <w:outlineLvl w:val="1"/>
        <w:rPr>
          <w:rFonts w:ascii="Times New Roman" w:eastAsia="Times New Roman" w:hAnsi="Times New Roman" w:cs="Times New Roman"/>
          <w:b/>
          <w:bCs/>
          <w:iCs/>
          <w:sz w:val="24"/>
          <w:szCs w:val="24"/>
          <w:lang w:eastAsia="ru-RU"/>
        </w:rPr>
      </w:pPr>
      <w:bookmarkStart w:id="34" w:name="_Toc72506312"/>
      <w:commentRangeStart w:id="35"/>
      <w:r w:rsidRPr="00AB2474">
        <w:rPr>
          <w:rFonts w:ascii="Times New Roman" w:eastAsia="Times New Roman" w:hAnsi="Times New Roman" w:cs="Times New Roman"/>
          <w:b/>
          <w:bCs/>
          <w:iCs/>
          <w:sz w:val="24"/>
          <w:szCs w:val="24"/>
          <w:lang w:eastAsia="ru-RU"/>
        </w:rPr>
        <w:lastRenderedPageBreak/>
        <w:t>Проведение государственной итоговой аттестации для инвалидов и лиц с ограниченными возможностями здоровья</w:t>
      </w:r>
      <w:commentRangeEnd w:id="35"/>
      <w:r w:rsidR="00AE7CCE">
        <w:rPr>
          <w:rStyle w:val="af6"/>
        </w:rPr>
        <w:commentReference w:id="35"/>
      </w:r>
      <w:bookmarkEnd w:id="34"/>
    </w:p>
    <w:p w14:paraId="0C1E5419" w14:textId="77777777" w:rsidR="002F1025" w:rsidRPr="00AB2474" w:rsidRDefault="002F1025"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Форма проведения государственных аттестационных испытаний для инвалидов I, II групп и лиц с ограниченными возможностями здоровья устанавливается с учетом особенностей психофизического развития, индивидуальных возможностей и состояния здоровья (далее - индивидуальные особенности).  </w:t>
      </w:r>
    </w:p>
    <w:p w14:paraId="028CE8ED" w14:textId="77777777" w:rsidR="002F1025" w:rsidRPr="00AB2474" w:rsidRDefault="002F1025"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Продолжительность выступления обучающегося при защите выпускной квалификационной работы по его письменному заявлению, поданному до начала защиты выпускной квалификационной работы, может быть увеличена по отношению ко времени защиты для обучающихся, не имеющих ограниченных возможностей здоровья не более чем на 15 минут.</w:t>
      </w:r>
    </w:p>
    <w:p w14:paraId="72D07528" w14:textId="77777777" w:rsidR="002F1025" w:rsidRPr="00AB2474" w:rsidRDefault="002F1025"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При проведении итоговой государственной аттестации обеспечивается присутствие ассистента из числа сотрудников СТИ НИЯУ МИФИ или привлеченных специалистов, который может оказывать обучающемуся необходимую техническую помощь с учетом его индивидуальных особенностей (занять рабочее место, передвигаться, прочитать и оформить задание, общаться с экзаменатором).   </w:t>
      </w:r>
    </w:p>
    <w:p w14:paraId="422B6E0E" w14:textId="77777777" w:rsidR="002F1025" w:rsidRPr="00AB2474" w:rsidRDefault="002F1025"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Обучающимся с ограниченными возможностями здоровья, с учетом их индивидуальных особенностей, предоставляется в доступном для них виде инструкция о порядке проведения государственного аттестационного испытания, а в процессе сдачи государственного аттестационного испытания такие обучающиеся могут пользоваться необходимыми им техническими средствами. </w:t>
      </w:r>
    </w:p>
    <w:p w14:paraId="1729D67F" w14:textId="77777777" w:rsidR="002F1025" w:rsidRPr="00AB2474" w:rsidRDefault="002F1025"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При проведении государственного аттестационного испытания обеспечивается соблюдение следующих дополнительных требований в зависимости от физических нарушений (или индивидуальных особенностей) обучающихся с ограниченными возможностями здоровья и инвалидов:  </w:t>
      </w:r>
    </w:p>
    <w:p w14:paraId="3B167D96" w14:textId="77777777" w:rsidR="002F1025" w:rsidRPr="00AB2474" w:rsidRDefault="002F1025" w:rsidP="005772B3">
      <w:pPr>
        <w:spacing w:after="0" w:line="240" w:lineRule="auto"/>
        <w:ind w:firstLine="709"/>
        <w:rPr>
          <w:rFonts w:ascii="Times New Roman" w:hAnsi="Times New Roman"/>
          <w:spacing w:val="-3"/>
          <w:sz w:val="24"/>
          <w:szCs w:val="24"/>
        </w:rPr>
      </w:pPr>
      <w:r w:rsidRPr="00AB2474">
        <w:rPr>
          <w:rFonts w:ascii="Times New Roman" w:hAnsi="Times New Roman"/>
          <w:b/>
          <w:spacing w:val="-3"/>
          <w:sz w:val="24"/>
          <w:szCs w:val="24"/>
        </w:rPr>
        <w:t xml:space="preserve">– </w:t>
      </w:r>
      <w:r w:rsidRPr="00AB2474">
        <w:rPr>
          <w:rFonts w:ascii="Times New Roman" w:hAnsi="Times New Roman"/>
          <w:b/>
          <w:i/>
          <w:spacing w:val="-3"/>
          <w:sz w:val="24"/>
          <w:szCs w:val="24"/>
        </w:rPr>
        <w:t>для слепых:</w:t>
      </w:r>
      <w:r w:rsidRPr="00AB2474">
        <w:rPr>
          <w:rFonts w:ascii="Times New Roman" w:hAnsi="Times New Roman"/>
          <w:spacing w:val="-3"/>
          <w:sz w:val="24"/>
          <w:szCs w:val="24"/>
        </w:rPr>
        <w:t xml:space="preserve">  Задания для выполнения государственного аттестационного испытания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Обучающимся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Ответы на 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sidRPr="00AB2474">
        <w:rPr>
          <w:rFonts w:ascii="Times New Roman" w:hAnsi="Times New Roman"/>
          <w:spacing w:val="-3"/>
          <w:sz w:val="24"/>
          <w:szCs w:val="24"/>
        </w:rPr>
        <w:t>надиктовываются</w:t>
      </w:r>
      <w:proofErr w:type="spellEnd"/>
      <w:r w:rsidRPr="00AB2474">
        <w:rPr>
          <w:rFonts w:ascii="Times New Roman" w:hAnsi="Times New Roman"/>
          <w:spacing w:val="-3"/>
          <w:sz w:val="24"/>
          <w:szCs w:val="24"/>
        </w:rPr>
        <w:t xml:space="preserve"> ассистенту;  </w:t>
      </w:r>
    </w:p>
    <w:p w14:paraId="68DCA6DA" w14:textId="77777777" w:rsidR="002F1025" w:rsidRPr="00AB2474" w:rsidRDefault="002F1025" w:rsidP="005772B3">
      <w:pPr>
        <w:spacing w:after="0" w:line="240" w:lineRule="auto"/>
        <w:ind w:firstLine="709"/>
        <w:rPr>
          <w:rFonts w:ascii="Times New Roman" w:hAnsi="Times New Roman"/>
          <w:spacing w:val="-3"/>
          <w:sz w:val="24"/>
          <w:szCs w:val="24"/>
        </w:rPr>
      </w:pPr>
      <w:r w:rsidRPr="00AB2474">
        <w:rPr>
          <w:rFonts w:ascii="Times New Roman" w:hAnsi="Times New Roman"/>
          <w:b/>
          <w:spacing w:val="-3"/>
          <w:sz w:val="24"/>
          <w:szCs w:val="24"/>
        </w:rPr>
        <w:t xml:space="preserve">– </w:t>
      </w:r>
      <w:r w:rsidRPr="00AB2474">
        <w:rPr>
          <w:rFonts w:ascii="Times New Roman" w:hAnsi="Times New Roman"/>
          <w:b/>
          <w:i/>
          <w:spacing w:val="-3"/>
          <w:sz w:val="24"/>
          <w:szCs w:val="24"/>
        </w:rPr>
        <w:t>для слабовидящих:</w:t>
      </w:r>
      <w:r w:rsidRPr="00AB2474">
        <w:rPr>
          <w:rFonts w:ascii="Times New Roman" w:hAnsi="Times New Roman"/>
          <w:spacing w:val="-3"/>
          <w:sz w:val="24"/>
          <w:szCs w:val="24"/>
        </w:rPr>
        <w:t xml:space="preserve">  обеспечивается индивидуальное равномерное освещение не менее 300 люкс;  Обучающимся для выполнения задания при необходимости предоставляется увеличивающее устройство, возможно также использование собственных устройств;  Задания для выполнения государственного аттестационного испытания оформляются увеличенным шрифтом. </w:t>
      </w:r>
    </w:p>
    <w:p w14:paraId="73F9DE58" w14:textId="77777777" w:rsidR="002F1025" w:rsidRPr="00AB2474" w:rsidRDefault="002F1025" w:rsidP="005772B3">
      <w:pPr>
        <w:spacing w:after="0" w:line="240" w:lineRule="auto"/>
        <w:ind w:firstLine="709"/>
        <w:rPr>
          <w:rFonts w:ascii="Times New Roman" w:hAnsi="Times New Roman"/>
          <w:spacing w:val="-3"/>
          <w:sz w:val="24"/>
          <w:szCs w:val="24"/>
        </w:rPr>
      </w:pPr>
      <w:r w:rsidRPr="00AB2474">
        <w:rPr>
          <w:rFonts w:ascii="Times New Roman" w:hAnsi="Times New Roman"/>
          <w:b/>
          <w:i/>
          <w:spacing w:val="-3"/>
          <w:sz w:val="24"/>
          <w:szCs w:val="24"/>
        </w:rPr>
        <w:t>– для глухих и слабослышащих:</w:t>
      </w:r>
      <w:r w:rsidRPr="00AB2474">
        <w:rPr>
          <w:rFonts w:ascii="Times New Roman" w:hAnsi="Times New Roman"/>
          <w:spacing w:val="-3"/>
          <w:sz w:val="24"/>
          <w:szCs w:val="24"/>
        </w:rPr>
        <w:t xml:space="preserve">  обеспечивается наличие звукоусиливающей аппаратуры коллективного пользования, при необходимости, обучающимся предоставляется звукоусиливающая аппаратура индивидуального пользования. </w:t>
      </w:r>
    </w:p>
    <w:p w14:paraId="53D3DE6A" w14:textId="77777777" w:rsidR="002F1025" w:rsidRPr="00AB2474" w:rsidRDefault="002F1025" w:rsidP="005772B3">
      <w:pPr>
        <w:spacing w:after="0" w:line="240" w:lineRule="auto"/>
        <w:ind w:firstLine="709"/>
        <w:rPr>
          <w:rFonts w:ascii="Times New Roman" w:hAnsi="Times New Roman"/>
          <w:spacing w:val="-3"/>
          <w:sz w:val="24"/>
          <w:szCs w:val="24"/>
        </w:rPr>
      </w:pPr>
      <w:r w:rsidRPr="00AB2474">
        <w:rPr>
          <w:rFonts w:ascii="Times New Roman" w:hAnsi="Times New Roman"/>
          <w:b/>
          <w:i/>
          <w:spacing w:val="-3"/>
          <w:sz w:val="24"/>
          <w:szCs w:val="24"/>
        </w:rPr>
        <w:t>– для лиц с тяжелыми нарушениями речи, глухих, слабослышащих</w:t>
      </w:r>
      <w:r w:rsidRPr="00AB2474">
        <w:rPr>
          <w:rFonts w:ascii="Times New Roman" w:hAnsi="Times New Roman"/>
          <w:spacing w:val="-3"/>
          <w:sz w:val="24"/>
          <w:szCs w:val="24"/>
        </w:rPr>
        <w:t xml:space="preserve"> Государственные экзамены по желанию обучающихся могут проводиться в письменной форме;  </w:t>
      </w:r>
    </w:p>
    <w:p w14:paraId="02085982" w14:textId="77777777" w:rsidR="002F1025" w:rsidRPr="00AB2474" w:rsidRDefault="002F1025" w:rsidP="005772B3">
      <w:pPr>
        <w:spacing w:after="0" w:line="240" w:lineRule="auto"/>
        <w:ind w:firstLine="709"/>
        <w:rPr>
          <w:rFonts w:ascii="Times New Roman" w:hAnsi="Times New Roman"/>
          <w:spacing w:val="-3"/>
          <w:sz w:val="24"/>
          <w:szCs w:val="24"/>
        </w:rPr>
      </w:pPr>
      <w:r w:rsidRPr="00AB2474">
        <w:rPr>
          <w:rFonts w:ascii="Times New Roman" w:hAnsi="Times New Roman"/>
          <w:b/>
          <w:i/>
          <w:spacing w:val="-3"/>
          <w:sz w:val="24"/>
          <w:szCs w:val="24"/>
        </w:rPr>
        <w:t>– для лиц с нарушениями опорно-двигательного аппарата</w:t>
      </w:r>
      <w:r w:rsidRPr="00AB2474">
        <w:rPr>
          <w:rFonts w:ascii="Times New Roman" w:hAnsi="Times New Roman"/>
          <w:spacing w:val="-3"/>
          <w:sz w:val="24"/>
          <w:szCs w:val="24"/>
        </w:rPr>
        <w:t xml:space="preserve"> (тяжелыми нарушениями двигательных функций верхних конечностей или отсутствием верхних конечностей): </w:t>
      </w:r>
    </w:p>
    <w:p w14:paraId="155E9144" w14:textId="77777777" w:rsidR="002F1025" w:rsidRPr="00AB2474" w:rsidRDefault="002F1025"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Обучающийся инвалид </w:t>
      </w:r>
      <w:r w:rsidRPr="00D5088F">
        <w:rPr>
          <w:rFonts w:ascii="Times New Roman" w:hAnsi="Times New Roman"/>
          <w:b/>
          <w:spacing w:val="-3"/>
          <w:sz w:val="24"/>
          <w:szCs w:val="24"/>
        </w:rPr>
        <w:t>не позднее чем за 3 месяца до начала проведения государственной итоговой аттестации</w:t>
      </w:r>
      <w:r w:rsidRPr="00AB2474">
        <w:rPr>
          <w:rFonts w:ascii="Times New Roman" w:hAnsi="Times New Roman"/>
          <w:spacing w:val="-3"/>
          <w:sz w:val="24"/>
          <w:szCs w:val="24"/>
        </w:rPr>
        <w:t xml:space="preserve"> </w:t>
      </w:r>
      <w:r w:rsidRPr="00D5088F">
        <w:rPr>
          <w:rFonts w:ascii="Times New Roman" w:hAnsi="Times New Roman"/>
          <w:b/>
          <w:spacing w:val="-3"/>
          <w:sz w:val="24"/>
          <w:szCs w:val="24"/>
        </w:rPr>
        <w:t>подает письменное заявление</w:t>
      </w:r>
      <w:r w:rsidRPr="00AB2474">
        <w:rPr>
          <w:rFonts w:ascii="Times New Roman" w:hAnsi="Times New Roman"/>
          <w:spacing w:val="-3"/>
          <w:sz w:val="24"/>
          <w:szCs w:val="24"/>
        </w:rPr>
        <w:t xml:space="preserve"> о необходимости создания для него специальных условий при проведении государственных аттестационных испытаний с указанием его индивидуальных особенностей. К заявлению прилагаются документы, подтверждающие наличие у обучающегося индивидуальных особенностей (при отсутствии указанных документов в СТИ НИЯУ МИФИ). В заявлении обучающийся указывает на необходимость (отсутствие необходимости) присутствия ассистента на государственном аттестационном испытании, необходимость (отсутствие необходимости) увеличения </w:t>
      </w:r>
      <w:r w:rsidRPr="00AB2474">
        <w:rPr>
          <w:rFonts w:ascii="Times New Roman" w:hAnsi="Times New Roman"/>
          <w:spacing w:val="-3"/>
          <w:sz w:val="24"/>
          <w:szCs w:val="24"/>
        </w:rPr>
        <w:lastRenderedPageBreak/>
        <w:t>продолжительности сдачи государственного аттестационного испытания по отношению к установленной продолжительности.</w:t>
      </w:r>
    </w:p>
    <w:p w14:paraId="3BA099FC" w14:textId="17D2A7C3" w:rsidR="00967803" w:rsidRDefault="00967803" w:rsidP="005772B3">
      <w:pPr>
        <w:spacing w:after="0" w:line="240" w:lineRule="auto"/>
        <w:ind w:firstLine="709"/>
        <w:rPr>
          <w:rFonts w:ascii="Times New Roman" w:hAnsi="Times New Roman"/>
          <w:spacing w:val="-3"/>
          <w:sz w:val="24"/>
          <w:szCs w:val="24"/>
        </w:rPr>
      </w:pPr>
    </w:p>
    <w:p w14:paraId="509A0DC3" w14:textId="71D0FB4D" w:rsidR="009B41D8" w:rsidRPr="00AB2474" w:rsidRDefault="009B41D8" w:rsidP="005772B3">
      <w:pPr>
        <w:pStyle w:val="a3"/>
        <w:keepNext/>
        <w:numPr>
          <w:ilvl w:val="0"/>
          <w:numId w:val="11"/>
        </w:numPr>
        <w:tabs>
          <w:tab w:val="left" w:pos="1134"/>
        </w:tabs>
        <w:spacing w:after="120" w:line="240" w:lineRule="auto"/>
        <w:ind w:left="1134" w:hanging="425"/>
        <w:outlineLvl w:val="1"/>
        <w:rPr>
          <w:rFonts w:ascii="Times New Roman" w:eastAsia="Times New Roman" w:hAnsi="Times New Roman" w:cs="Times New Roman"/>
          <w:b/>
          <w:bCs/>
          <w:iCs/>
          <w:sz w:val="24"/>
          <w:szCs w:val="24"/>
          <w:lang w:eastAsia="ru-RU"/>
        </w:rPr>
      </w:pPr>
      <w:bookmarkStart w:id="36" w:name="_Toc72506313"/>
      <w:commentRangeStart w:id="37"/>
      <w:r w:rsidRPr="00AB2474">
        <w:rPr>
          <w:rFonts w:ascii="Times New Roman" w:eastAsia="Times New Roman" w:hAnsi="Times New Roman" w:cs="Times New Roman"/>
          <w:b/>
          <w:bCs/>
          <w:iCs/>
          <w:sz w:val="24"/>
          <w:szCs w:val="24"/>
          <w:lang w:eastAsia="ru-RU"/>
        </w:rPr>
        <w:t xml:space="preserve">Порядок подачи и рассмотрения апелляций по </w:t>
      </w:r>
      <w:r w:rsidR="00DA13DD" w:rsidRPr="00AB2474">
        <w:rPr>
          <w:rFonts w:ascii="Times New Roman" w:eastAsia="Times New Roman" w:hAnsi="Times New Roman" w:cs="Times New Roman"/>
          <w:b/>
          <w:bCs/>
          <w:iCs/>
          <w:sz w:val="24"/>
          <w:szCs w:val="24"/>
          <w:lang w:eastAsia="ru-RU"/>
        </w:rPr>
        <w:t>государственной итоговой аттестации</w:t>
      </w:r>
      <w:commentRangeEnd w:id="37"/>
      <w:r w:rsidR="00CC3385">
        <w:rPr>
          <w:rStyle w:val="af6"/>
        </w:rPr>
        <w:commentReference w:id="37"/>
      </w:r>
      <w:bookmarkEnd w:id="36"/>
    </w:p>
    <w:p w14:paraId="410ED21F" w14:textId="77777777" w:rsidR="00473F57" w:rsidRPr="00AB2474" w:rsidRDefault="00473F57"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По результатам государственной итоговой аттестации обучающийся имеет право подать в апелляционную комиссию письменное заявление об апелляции по вопросам, связанным с процедурой проведения государственных аттестационных испытаний: </w:t>
      </w:r>
    </w:p>
    <w:p w14:paraId="709FD8C2" w14:textId="77777777" w:rsidR="00473F57" w:rsidRPr="00AB2474" w:rsidRDefault="00473F57" w:rsidP="005772B3">
      <w:pPr>
        <w:pStyle w:val="a3"/>
        <w:numPr>
          <w:ilvl w:val="0"/>
          <w:numId w:val="2"/>
        </w:numPr>
        <w:tabs>
          <w:tab w:val="left" w:pos="1134"/>
        </w:tabs>
        <w:spacing w:after="0" w:line="240" w:lineRule="auto"/>
        <w:ind w:left="0" w:firstLine="851"/>
        <w:rPr>
          <w:rFonts w:ascii="Times New Roman" w:hAnsi="Times New Roman"/>
          <w:spacing w:val="-3"/>
          <w:sz w:val="24"/>
          <w:szCs w:val="24"/>
        </w:rPr>
      </w:pPr>
      <w:r w:rsidRPr="00AB2474">
        <w:rPr>
          <w:rFonts w:ascii="Times New Roman" w:hAnsi="Times New Roman"/>
          <w:spacing w:val="-3"/>
          <w:sz w:val="24"/>
          <w:szCs w:val="24"/>
        </w:rPr>
        <w:t xml:space="preserve">о нарушении порядка проведения государственной итоговой аттестации – непосредственно в день проведения государственной итоговой аттестации; </w:t>
      </w:r>
    </w:p>
    <w:p w14:paraId="3F4B8117" w14:textId="77777777" w:rsidR="009B41D8" w:rsidRPr="00AB2474" w:rsidRDefault="00473F57" w:rsidP="005772B3">
      <w:pPr>
        <w:pStyle w:val="a3"/>
        <w:numPr>
          <w:ilvl w:val="0"/>
          <w:numId w:val="2"/>
        </w:numPr>
        <w:tabs>
          <w:tab w:val="left" w:pos="1134"/>
        </w:tabs>
        <w:spacing w:after="0" w:line="240" w:lineRule="auto"/>
        <w:ind w:left="0" w:firstLine="851"/>
        <w:rPr>
          <w:rFonts w:ascii="Times New Roman" w:hAnsi="Times New Roman"/>
          <w:spacing w:val="-3"/>
          <w:sz w:val="24"/>
          <w:szCs w:val="24"/>
        </w:rPr>
      </w:pPr>
      <w:r w:rsidRPr="00AB2474">
        <w:rPr>
          <w:rFonts w:ascii="Times New Roman" w:hAnsi="Times New Roman"/>
          <w:spacing w:val="-3"/>
          <w:sz w:val="24"/>
          <w:szCs w:val="24"/>
        </w:rPr>
        <w:t>о несогласии с результатами государственной итоговой аттестации – не позднее следующего рабочего дня после объявления результатов государственной итоговой аттестации.</w:t>
      </w:r>
    </w:p>
    <w:p w14:paraId="0826D35C" w14:textId="77777777" w:rsidR="00712034" w:rsidRPr="00AB2474" w:rsidRDefault="0071203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Апелляция рассматривается в срок </w:t>
      </w:r>
      <w:r w:rsidRPr="00AB2474">
        <w:rPr>
          <w:rFonts w:ascii="Times New Roman" w:hAnsi="Times New Roman"/>
          <w:b/>
          <w:spacing w:val="-3"/>
          <w:sz w:val="24"/>
          <w:szCs w:val="24"/>
        </w:rPr>
        <w:t>не позднее двух рабочих дней со дня ее подачи</w:t>
      </w:r>
      <w:r w:rsidRPr="00AB2474">
        <w:rPr>
          <w:rFonts w:ascii="Times New Roman" w:hAnsi="Times New Roman"/>
          <w:spacing w:val="-3"/>
          <w:sz w:val="24"/>
          <w:szCs w:val="24"/>
        </w:rPr>
        <w:t xml:space="preserve">. </w:t>
      </w:r>
    </w:p>
    <w:p w14:paraId="616D29B9" w14:textId="77777777" w:rsidR="009405D9" w:rsidRPr="00AB2474" w:rsidRDefault="00FF7AB1"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Для рассмотрения </w:t>
      </w:r>
      <w:r w:rsidR="00890CDB" w:rsidRPr="00AB2474">
        <w:rPr>
          <w:rFonts w:ascii="Times New Roman" w:hAnsi="Times New Roman"/>
          <w:spacing w:val="-3"/>
          <w:sz w:val="24"/>
          <w:szCs w:val="24"/>
        </w:rPr>
        <w:t>апелляции</w:t>
      </w:r>
      <w:r w:rsidRPr="00AB2474">
        <w:rPr>
          <w:rFonts w:ascii="Times New Roman" w:hAnsi="Times New Roman"/>
          <w:spacing w:val="-3"/>
          <w:sz w:val="24"/>
          <w:szCs w:val="24"/>
        </w:rPr>
        <w:t xml:space="preserve"> секретарь </w:t>
      </w:r>
      <w:r w:rsidR="00907B1D" w:rsidRPr="00AB2474">
        <w:rPr>
          <w:rFonts w:ascii="Times New Roman" w:hAnsi="Times New Roman"/>
          <w:spacing w:val="-3"/>
          <w:sz w:val="24"/>
          <w:szCs w:val="24"/>
        </w:rPr>
        <w:t>ГЭК</w:t>
      </w:r>
      <w:r w:rsidRPr="00AB2474">
        <w:rPr>
          <w:rFonts w:ascii="Times New Roman" w:hAnsi="Times New Roman"/>
          <w:spacing w:val="-3"/>
          <w:sz w:val="24"/>
          <w:szCs w:val="24"/>
        </w:rPr>
        <w:t xml:space="preserve"> не позднее следующего рабочего дня с момента поступления апелляции направляет в апелляционную комиссию выпускную квалификационную работу, отзыв руководителя, рецензию, протокол заседания </w:t>
      </w:r>
      <w:r w:rsidR="00907B1D" w:rsidRPr="00AB2474">
        <w:rPr>
          <w:rFonts w:ascii="Times New Roman" w:hAnsi="Times New Roman"/>
          <w:spacing w:val="-3"/>
          <w:sz w:val="24"/>
          <w:szCs w:val="24"/>
        </w:rPr>
        <w:t>ГЭК</w:t>
      </w:r>
      <w:r w:rsidRPr="00AB2474">
        <w:rPr>
          <w:rFonts w:ascii="Times New Roman" w:hAnsi="Times New Roman"/>
          <w:spacing w:val="-3"/>
          <w:sz w:val="24"/>
          <w:szCs w:val="24"/>
        </w:rPr>
        <w:t xml:space="preserve"> и заключение председателя </w:t>
      </w:r>
      <w:r w:rsidR="00907B1D" w:rsidRPr="00AB2474">
        <w:rPr>
          <w:rFonts w:ascii="Times New Roman" w:hAnsi="Times New Roman"/>
          <w:spacing w:val="-3"/>
          <w:sz w:val="24"/>
          <w:szCs w:val="24"/>
        </w:rPr>
        <w:t>ГЭК</w:t>
      </w:r>
      <w:r w:rsidRPr="00AB2474">
        <w:rPr>
          <w:rFonts w:ascii="Times New Roman" w:hAnsi="Times New Roman"/>
          <w:spacing w:val="-3"/>
          <w:sz w:val="24"/>
          <w:szCs w:val="24"/>
        </w:rPr>
        <w:t xml:space="preserve"> о соблюдении процедурных вопросов при защите подавшего апелляцию обучающегося. На заседание апелляционной комиссии приглашается председатель соответствующей государственной экзаменационной комиссии. </w:t>
      </w:r>
    </w:p>
    <w:p w14:paraId="33E68370" w14:textId="0F31D61E" w:rsidR="002737FF" w:rsidRPr="00AB2474" w:rsidRDefault="00516751"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Р</w:t>
      </w:r>
      <w:r w:rsidR="00F92FDD" w:rsidRPr="00AB2474">
        <w:rPr>
          <w:rFonts w:ascii="Times New Roman" w:hAnsi="Times New Roman"/>
          <w:spacing w:val="-3"/>
          <w:sz w:val="24"/>
          <w:szCs w:val="24"/>
        </w:rPr>
        <w:t xml:space="preserve">ешение апелляционной комиссии </w:t>
      </w:r>
      <w:r w:rsidR="00FF7AB1" w:rsidRPr="00AB2474">
        <w:rPr>
          <w:rFonts w:ascii="Times New Roman" w:hAnsi="Times New Roman"/>
          <w:spacing w:val="-3"/>
          <w:sz w:val="24"/>
          <w:szCs w:val="24"/>
        </w:rPr>
        <w:t xml:space="preserve">доводится </w:t>
      </w:r>
      <w:r w:rsidR="002A33E9" w:rsidRPr="00AB2474">
        <w:rPr>
          <w:rFonts w:ascii="Times New Roman" w:hAnsi="Times New Roman"/>
          <w:spacing w:val="-3"/>
          <w:sz w:val="24"/>
          <w:szCs w:val="24"/>
        </w:rPr>
        <w:t>до сведения,</w:t>
      </w:r>
      <w:r w:rsidR="00FF7AB1" w:rsidRPr="00AB2474">
        <w:rPr>
          <w:rFonts w:ascii="Times New Roman" w:hAnsi="Times New Roman"/>
          <w:spacing w:val="-3"/>
          <w:sz w:val="24"/>
          <w:szCs w:val="24"/>
        </w:rPr>
        <w:t xml:space="preserve"> подавшего апелляцию обучающегося (под роспись) в течение трех рабочих дней со дня за</w:t>
      </w:r>
      <w:r w:rsidR="00351AB6" w:rsidRPr="00AB2474">
        <w:rPr>
          <w:rFonts w:ascii="Times New Roman" w:hAnsi="Times New Roman"/>
          <w:spacing w:val="-3"/>
          <w:sz w:val="24"/>
          <w:szCs w:val="24"/>
        </w:rPr>
        <w:t>седания апелляционной комиссии.</w:t>
      </w:r>
    </w:p>
    <w:p w14:paraId="2D4D2260" w14:textId="77777777" w:rsidR="002737FF" w:rsidRPr="00AB2474" w:rsidRDefault="00FF7AB1"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 </w:t>
      </w:r>
    </w:p>
    <w:p w14:paraId="032C89AE" w14:textId="6A12C645" w:rsidR="002737FF" w:rsidRPr="00AB2474" w:rsidRDefault="002737FF"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w:t>
      </w:r>
      <w:r w:rsidR="00FF7AB1" w:rsidRPr="00AB2474">
        <w:rPr>
          <w:rFonts w:ascii="Times New Roman" w:hAnsi="Times New Roman"/>
          <w:spacing w:val="-3"/>
          <w:sz w:val="24"/>
          <w:szCs w:val="24"/>
        </w:rPr>
        <w:t xml:space="preserve"> об отклонении апелляции, если изложенные в ней сведения о нарушениях процедуры проведения </w:t>
      </w:r>
      <w:r w:rsidR="002A33E9" w:rsidRPr="00AB2474">
        <w:rPr>
          <w:rFonts w:ascii="Times New Roman" w:hAnsi="Times New Roman"/>
          <w:spacing w:val="-3"/>
          <w:sz w:val="24"/>
          <w:szCs w:val="24"/>
        </w:rPr>
        <w:t>государственного аттестационного испытания,</w:t>
      </w:r>
      <w:r w:rsidR="00FF7AB1" w:rsidRPr="00AB2474">
        <w:rPr>
          <w:rFonts w:ascii="Times New Roman" w:hAnsi="Times New Roman"/>
          <w:spacing w:val="-3"/>
          <w:sz w:val="24"/>
          <w:szCs w:val="24"/>
        </w:rPr>
        <w:t xml:space="preserve"> обучающегося не подтвердились и (или) не повлияли на результат государственного аттестационного испытания; </w:t>
      </w:r>
    </w:p>
    <w:p w14:paraId="5EAA92A7" w14:textId="467336C8" w:rsidR="002737FF" w:rsidRPr="00AB2474" w:rsidRDefault="002737FF"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 </w:t>
      </w:r>
      <w:r w:rsidR="00FF7AB1" w:rsidRPr="00AB2474">
        <w:rPr>
          <w:rFonts w:ascii="Times New Roman" w:hAnsi="Times New Roman"/>
          <w:spacing w:val="-3"/>
          <w:sz w:val="24"/>
          <w:szCs w:val="24"/>
        </w:rPr>
        <w:t xml:space="preserve">об удовлетворении апелляции, если изложенные в ней сведения о допущенных нарушениях процедуры проведения </w:t>
      </w:r>
      <w:r w:rsidR="002A33E9" w:rsidRPr="00AB2474">
        <w:rPr>
          <w:rFonts w:ascii="Times New Roman" w:hAnsi="Times New Roman"/>
          <w:spacing w:val="-3"/>
          <w:sz w:val="24"/>
          <w:szCs w:val="24"/>
        </w:rPr>
        <w:t>государственного аттестационного испытания,</w:t>
      </w:r>
      <w:r w:rsidR="00FF7AB1" w:rsidRPr="00AB2474">
        <w:rPr>
          <w:rFonts w:ascii="Times New Roman" w:hAnsi="Times New Roman"/>
          <w:spacing w:val="-3"/>
          <w:sz w:val="24"/>
          <w:szCs w:val="24"/>
        </w:rPr>
        <w:t xml:space="preserve"> обучающегося подтвердились и повлияли на результат государственного аттестационного испытания. </w:t>
      </w:r>
    </w:p>
    <w:p w14:paraId="50C90495" w14:textId="77777777" w:rsidR="002737FF" w:rsidRPr="00AB2474" w:rsidRDefault="00FF7AB1"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В случае удовлетворении апелляции результат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 Обучающемуся предоставляется возможность пройти государственное аттестационное испытание в установленные сроки. </w:t>
      </w:r>
    </w:p>
    <w:p w14:paraId="4AC1B8E5" w14:textId="77777777" w:rsidR="003647F5" w:rsidRPr="00AB2474" w:rsidRDefault="002737FF"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По решению апелляционной комиссии может быть назначено повторное проведение государственных аттестационных испытаний для обучающегося, подавшего апелляцию. Повторное прохождение защиты выпускной квалификационной работы должно быть проведено не позднее даты истечения срока обучения обучающегося, подавшего апелляцию, установленного в </w:t>
      </w:r>
      <w:r w:rsidR="00F90AF5" w:rsidRPr="00AB2474">
        <w:rPr>
          <w:rFonts w:ascii="Times New Roman" w:hAnsi="Times New Roman"/>
          <w:spacing w:val="-3"/>
          <w:sz w:val="24"/>
          <w:szCs w:val="24"/>
        </w:rPr>
        <w:t>соответствии с ОС ВО НИЯУ МИФИ</w:t>
      </w:r>
      <w:r w:rsidRPr="00AB2474">
        <w:rPr>
          <w:rFonts w:ascii="Times New Roman" w:hAnsi="Times New Roman"/>
          <w:spacing w:val="-3"/>
          <w:sz w:val="24"/>
          <w:szCs w:val="24"/>
        </w:rPr>
        <w:t xml:space="preserve">. </w:t>
      </w:r>
    </w:p>
    <w:p w14:paraId="04DF1132" w14:textId="23680909" w:rsidR="00712034" w:rsidRPr="00AB2474" w:rsidRDefault="002737FF"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Решение апелляционной комиссии является окончательным и пересмотру не подлежит. Апелляция на повторное прохождение государственных аттестационных испытаний не принимается.</w:t>
      </w:r>
    </w:p>
    <w:p w14:paraId="692F6766" w14:textId="4ADE15C1" w:rsidR="00146423" w:rsidRPr="00AB2474" w:rsidRDefault="00146423"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Порядок подачи </w:t>
      </w:r>
      <w:r w:rsidR="008A778F" w:rsidRPr="00AB2474">
        <w:rPr>
          <w:rFonts w:ascii="Times New Roman" w:hAnsi="Times New Roman"/>
          <w:spacing w:val="-3"/>
          <w:sz w:val="24"/>
          <w:szCs w:val="24"/>
        </w:rPr>
        <w:t xml:space="preserve">и рассмотрения </w:t>
      </w:r>
      <w:r w:rsidRPr="00AB2474">
        <w:rPr>
          <w:rFonts w:ascii="Times New Roman" w:hAnsi="Times New Roman"/>
          <w:spacing w:val="-3"/>
          <w:sz w:val="24"/>
          <w:szCs w:val="24"/>
        </w:rPr>
        <w:t xml:space="preserve">апелляции при защите ВКР с использованием </w:t>
      </w:r>
      <w:r w:rsidR="008A778F" w:rsidRPr="00AB2474">
        <w:rPr>
          <w:rFonts w:ascii="Times New Roman" w:hAnsi="Times New Roman"/>
          <w:spacing w:val="-3"/>
          <w:sz w:val="24"/>
          <w:szCs w:val="24"/>
        </w:rPr>
        <w:t>дистанционных образовательных технологий</w:t>
      </w:r>
      <w:r w:rsidRPr="00AB2474">
        <w:rPr>
          <w:rFonts w:ascii="Times New Roman" w:hAnsi="Times New Roman"/>
          <w:spacing w:val="-3"/>
          <w:sz w:val="24"/>
          <w:szCs w:val="24"/>
        </w:rPr>
        <w:t xml:space="preserve"> осуществляется в соответствии </w:t>
      </w:r>
      <w:r w:rsidRPr="003D1B8D">
        <w:rPr>
          <w:rFonts w:ascii="Times New Roman" w:hAnsi="Times New Roman"/>
          <w:spacing w:val="-3"/>
          <w:sz w:val="24"/>
          <w:szCs w:val="24"/>
        </w:rPr>
        <w:t>с п</w:t>
      </w:r>
      <w:r w:rsidR="005748B7">
        <w:rPr>
          <w:rFonts w:ascii="Times New Roman" w:hAnsi="Times New Roman"/>
          <w:spacing w:val="-3"/>
          <w:sz w:val="24"/>
          <w:szCs w:val="24"/>
        </w:rPr>
        <w:t xml:space="preserve">. </w:t>
      </w:r>
      <w:r w:rsidR="005748B7" w:rsidRPr="002730A0">
        <w:rPr>
          <w:rFonts w:ascii="Times New Roman" w:hAnsi="Times New Roman"/>
          <w:spacing w:val="-3"/>
          <w:sz w:val="24"/>
          <w:szCs w:val="24"/>
        </w:rPr>
        <w:t>10</w:t>
      </w:r>
      <w:r w:rsidR="005772B3" w:rsidRPr="002730A0">
        <w:rPr>
          <w:rFonts w:ascii="Times New Roman" w:hAnsi="Times New Roman"/>
          <w:spacing w:val="-3"/>
          <w:sz w:val="24"/>
          <w:szCs w:val="24"/>
        </w:rPr>
        <w:t xml:space="preserve"> данной программы</w:t>
      </w:r>
      <w:r w:rsidR="003438CD" w:rsidRPr="002730A0">
        <w:rPr>
          <w:rFonts w:ascii="Times New Roman" w:hAnsi="Times New Roman"/>
          <w:spacing w:val="-3"/>
          <w:sz w:val="24"/>
          <w:szCs w:val="24"/>
        </w:rPr>
        <w:t>.</w:t>
      </w:r>
    </w:p>
    <w:p w14:paraId="27294755" w14:textId="77777777" w:rsidR="00F052D1" w:rsidRPr="006B059C" w:rsidRDefault="00F052D1" w:rsidP="005772B3">
      <w:pPr>
        <w:spacing w:after="0" w:line="240" w:lineRule="auto"/>
        <w:ind w:firstLine="709"/>
        <w:rPr>
          <w:rFonts w:ascii="Times New Roman" w:hAnsi="Times New Roman"/>
          <w:spacing w:val="-3"/>
          <w:sz w:val="24"/>
          <w:szCs w:val="24"/>
        </w:rPr>
      </w:pPr>
    </w:p>
    <w:p w14:paraId="631C57DA" w14:textId="50FACEB3" w:rsidR="00EA4B24" w:rsidRPr="00AB2474" w:rsidRDefault="00EA4B24" w:rsidP="005772B3">
      <w:pPr>
        <w:pStyle w:val="a3"/>
        <w:keepNext/>
        <w:numPr>
          <w:ilvl w:val="0"/>
          <w:numId w:val="11"/>
        </w:numPr>
        <w:tabs>
          <w:tab w:val="left" w:pos="1134"/>
        </w:tabs>
        <w:spacing w:after="120" w:line="240" w:lineRule="auto"/>
        <w:ind w:left="1134" w:hanging="425"/>
        <w:outlineLvl w:val="1"/>
        <w:rPr>
          <w:rFonts w:ascii="Times New Roman" w:eastAsia="Times New Roman" w:hAnsi="Times New Roman" w:cs="Times New Roman"/>
          <w:b/>
          <w:bCs/>
          <w:iCs/>
          <w:sz w:val="24"/>
          <w:szCs w:val="24"/>
          <w:lang w:eastAsia="ru-RU"/>
        </w:rPr>
      </w:pPr>
      <w:bookmarkStart w:id="38" w:name="_Toc72506314"/>
      <w:commentRangeStart w:id="39"/>
      <w:r w:rsidRPr="00AB2474">
        <w:rPr>
          <w:rFonts w:ascii="Times New Roman" w:eastAsia="Times New Roman" w:hAnsi="Times New Roman" w:cs="Times New Roman"/>
          <w:b/>
          <w:bCs/>
          <w:iCs/>
          <w:sz w:val="24"/>
          <w:szCs w:val="24"/>
          <w:lang w:eastAsia="ru-RU"/>
        </w:rPr>
        <w:t>Организация и проведение государственной итоговой аттестации с использованием дистанционных образовательных технологий</w:t>
      </w:r>
      <w:commentRangeEnd w:id="39"/>
      <w:r w:rsidR="00CC3385">
        <w:rPr>
          <w:rStyle w:val="af6"/>
        </w:rPr>
        <w:commentReference w:id="39"/>
      </w:r>
      <w:bookmarkEnd w:id="38"/>
    </w:p>
    <w:p w14:paraId="085BCB22" w14:textId="77777777" w:rsidR="004F36AC" w:rsidRPr="006B059C" w:rsidRDefault="004F36AC" w:rsidP="005772B3">
      <w:pPr>
        <w:spacing w:after="0" w:line="240" w:lineRule="auto"/>
        <w:ind w:firstLine="709"/>
        <w:rPr>
          <w:rFonts w:ascii="Times New Roman" w:hAnsi="Times New Roman"/>
          <w:spacing w:val="-3"/>
          <w:sz w:val="24"/>
          <w:szCs w:val="24"/>
        </w:rPr>
      </w:pPr>
    </w:p>
    <w:p w14:paraId="33821C9A" w14:textId="0CFADAA4" w:rsidR="004F36AC" w:rsidRPr="006B059C" w:rsidRDefault="004F36AC" w:rsidP="00C341E6">
      <w:pPr>
        <w:pStyle w:val="0-"/>
        <w:rPr>
          <w:lang w:eastAsia="ru-RU"/>
        </w:rPr>
      </w:pPr>
      <w:bookmarkStart w:id="40" w:name="_Toc71626303"/>
      <w:bookmarkStart w:id="41" w:name="_Toc71627780"/>
      <w:bookmarkStart w:id="42" w:name="_Toc71714456"/>
      <w:bookmarkStart w:id="43" w:name="_Toc71723515"/>
      <w:bookmarkStart w:id="44" w:name="_Toc72233903"/>
      <w:bookmarkStart w:id="45" w:name="_Toc72330336"/>
      <w:bookmarkStart w:id="46" w:name="_Toc72405572"/>
      <w:bookmarkStart w:id="47" w:name="_Toc72503937"/>
      <w:r w:rsidRPr="006B059C">
        <w:rPr>
          <w:lang w:eastAsia="ru-RU"/>
        </w:rPr>
        <w:t>Процедура защиты ВКР в дистанционном режиме</w:t>
      </w:r>
      <w:bookmarkEnd w:id="40"/>
      <w:bookmarkEnd w:id="41"/>
      <w:bookmarkEnd w:id="42"/>
      <w:bookmarkEnd w:id="43"/>
      <w:bookmarkEnd w:id="44"/>
      <w:bookmarkEnd w:id="45"/>
      <w:bookmarkEnd w:id="46"/>
      <w:bookmarkEnd w:id="47"/>
    </w:p>
    <w:p w14:paraId="65D04869" w14:textId="6D86C92C"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lastRenderedPageBreak/>
        <w:t>Защита выпускной квалификационной работы с использованием дистанционных образовательных технологий</w:t>
      </w:r>
      <w:r w:rsidR="008448CF" w:rsidRPr="00AB2474">
        <w:rPr>
          <w:rFonts w:ascii="Times New Roman" w:hAnsi="Times New Roman"/>
          <w:spacing w:val="-3"/>
          <w:sz w:val="24"/>
          <w:szCs w:val="24"/>
        </w:rPr>
        <w:t xml:space="preserve"> (ДОТ)</w:t>
      </w:r>
      <w:r w:rsidRPr="00AB2474">
        <w:rPr>
          <w:rFonts w:ascii="Times New Roman" w:hAnsi="Times New Roman"/>
          <w:spacing w:val="-3"/>
          <w:sz w:val="24"/>
          <w:szCs w:val="24"/>
        </w:rPr>
        <w:t xml:space="preserve"> проводится в режиме видеоконференции (в онлайн-аудитории) посредством онлайн выступления с демонстрацией необходимых материалов (презентационных и др.), ответов на вопросы членов ГЭК. </w:t>
      </w:r>
    </w:p>
    <w:p w14:paraId="0276C9C0" w14:textId="77777777"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Видеозапись процедуры защиты ВКР осуществляется в обязательном порядке. Во время видеозаписи должен быть виден обучающийся, защищающий ВКР, и его материалы, звук должен быть четким (речь выступающего должна быть различимой и понятной). По окончании работы ГЭК видеозаписи должны быть размещены на образовательном портале СТИ НИЯУ МИФИ.</w:t>
      </w:r>
    </w:p>
    <w:p w14:paraId="222689EB" w14:textId="77777777"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Видеозаписи могут использоваться для рассмотрения апелляций по результатам ГИА и хранятся не менее одного года с даты защиты ВКР</w:t>
      </w:r>
    </w:p>
    <w:p w14:paraId="3B85B492" w14:textId="77777777"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Программно-техническое оснащение участника видеоконференции:</w:t>
      </w:r>
    </w:p>
    <w:p w14:paraId="136D185D" w14:textId="77777777"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w:t>
      </w:r>
      <w:r w:rsidRPr="00AB2474">
        <w:rPr>
          <w:rFonts w:ascii="Times New Roman" w:hAnsi="Times New Roman"/>
          <w:spacing w:val="-3"/>
          <w:sz w:val="24"/>
          <w:szCs w:val="24"/>
        </w:rPr>
        <w:tab/>
        <w:t>компьютер (ноутбук, мобильное устройство) с микрофоном, камерой и выходом в интернет (скорость и качество интернета должны обеспечивать непрерывную трансляцию видеоизображения и звука достаточно хорошего качества с пропускной способностью не менее 200 Кбит/с на обучающегося);</w:t>
      </w:r>
    </w:p>
    <w:p w14:paraId="5B4C5AA9" w14:textId="1E23C7F9"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w:t>
      </w:r>
      <w:r w:rsidRPr="00AB2474">
        <w:rPr>
          <w:rFonts w:ascii="Times New Roman" w:hAnsi="Times New Roman"/>
          <w:spacing w:val="-3"/>
          <w:sz w:val="24"/>
          <w:szCs w:val="24"/>
        </w:rPr>
        <w:tab/>
        <w:t>установленный программный модуль (приложение) для работы в используемой онлайн</w:t>
      </w:r>
      <w:r w:rsidRPr="00326F58">
        <w:rPr>
          <w:rFonts w:ascii="Times New Roman" w:hAnsi="Times New Roman"/>
          <w:spacing w:val="-3"/>
          <w:sz w:val="24"/>
          <w:szCs w:val="24"/>
        </w:rPr>
        <w:t>-</w:t>
      </w:r>
      <w:r w:rsidR="004C10D0" w:rsidRPr="00326F58">
        <w:rPr>
          <w:rFonts w:ascii="Times New Roman" w:hAnsi="Times New Roman"/>
          <w:spacing w:val="-3"/>
          <w:sz w:val="24"/>
          <w:szCs w:val="24"/>
        </w:rPr>
        <w:t>аудитории (</w:t>
      </w:r>
      <w:proofErr w:type="spellStart"/>
      <w:r w:rsidR="004C10D0" w:rsidRPr="00326F58">
        <w:rPr>
          <w:rFonts w:ascii="Times New Roman" w:hAnsi="Times New Roman"/>
          <w:spacing w:val="-3"/>
          <w:sz w:val="24"/>
          <w:szCs w:val="24"/>
        </w:rPr>
        <w:t>Zoom</w:t>
      </w:r>
      <w:proofErr w:type="spellEnd"/>
      <w:r w:rsidR="004C10D0" w:rsidRPr="00326F58">
        <w:rPr>
          <w:rFonts w:ascii="Times New Roman" w:hAnsi="Times New Roman"/>
          <w:spacing w:val="-3"/>
          <w:sz w:val="24"/>
          <w:szCs w:val="24"/>
        </w:rPr>
        <w:t xml:space="preserve">, </w:t>
      </w:r>
      <w:proofErr w:type="spellStart"/>
      <w:r w:rsidR="00CD091D" w:rsidRPr="00326F58">
        <w:rPr>
          <w:rFonts w:ascii="Times New Roman" w:hAnsi="Times New Roman"/>
          <w:spacing w:val="-3"/>
          <w:sz w:val="24"/>
          <w:szCs w:val="24"/>
          <w:lang w:val="en-US"/>
        </w:rPr>
        <w:t>BigB</w:t>
      </w:r>
      <w:r w:rsidR="000862C1" w:rsidRPr="00326F58">
        <w:rPr>
          <w:rFonts w:ascii="Times New Roman" w:hAnsi="Times New Roman"/>
          <w:spacing w:val="-3"/>
          <w:sz w:val="24"/>
          <w:szCs w:val="24"/>
          <w:lang w:val="en-US"/>
        </w:rPr>
        <w:t>lueButton</w:t>
      </w:r>
      <w:proofErr w:type="spellEnd"/>
      <w:r w:rsidR="00326F58" w:rsidRPr="00326F58">
        <w:rPr>
          <w:rFonts w:ascii="Times New Roman" w:hAnsi="Times New Roman"/>
          <w:spacing w:val="-3"/>
          <w:sz w:val="24"/>
          <w:szCs w:val="24"/>
        </w:rPr>
        <w:t xml:space="preserve"> </w:t>
      </w:r>
      <w:r w:rsidRPr="00326F58">
        <w:rPr>
          <w:rFonts w:ascii="Times New Roman" w:hAnsi="Times New Roman"/>
          <w:spacing w:val="-3"/>
          <w:sz w:val="24"/>
          <w:szCs w:val="24"/>
        </w:rPr>
        <w:t>и другое лицензионное и свободно-распространяемое программное обеспечение);</w:t>
      </w:r>
    </w:p>
    <w:p w14:paraId="1B3EEC0D" w14:textId="7A829214" w:rsidR="00EA4B24" w:rsidRPr="00C92223" w:rsidRDefault="00EA4B24" w:rsidP="005772B3">
      <w:pPr>
        <w:spacing w:after="0" w:line="240" w:lineRule="auto"/>
        <w:ind w:firstLine="709"/>
        <w:rPr>
          <w:rFonts w:ascii="Times New Roman" w:hAnsi="Times New Roman"/>
          <w:spacing w:val="-3"/>
          <w:sz w:val="24"/>
          <w:szCs w:val="24"/>
        </w:rPr>
      </w:pPr>
      <w:r w:rsidRPr="00C92223">
        <w:rPr>
          <w:rFonts w:ascii="Times New Roman" w:hAnsi="Times New Roman"/>
          <w:spacing w:val="-3"/>
          <w:sz w:val="24"/>
          <w:szCs w:val="24"/>
        </w:rPr>
        <w:t>-</w:t>
      </w:r>
      <w:r w:rsidRPr="00C92223">
        <w:rPr>
          <w:rFonts w:ascii="Times New Roman" w:hAnsi="Times New Roman"/>
          <w:spacing w:val="-3"/>
          <w:sz w:val="24"/>
          <w:szCs w:val="24"/>
        </w:rPr>
        <w:tab/>
        <w:t>инструкци</w:t>
      </w:r>
      <w:r w:rsidR="007F7C90" w:rsidRPr="00C92223">
        <w:rPr>
          <w:rFonts w:ascii="Times New Roman" w:hAnsi="Times New Roman"/>
          <w:spacing w:val="-3"/>
          <w:sz w:val="24"/>
          <w:szCs w:val="24"/>
        </w:rPr>
        <w:t>я</w:t>
      </w:r>
      <w:r w:rsidRPr="00C92223">
        <w:rPr>
          <w:rFonts w:ascii="Times New Roman" w:hAnsi="Times New Roman"/>
          <w:spacing w:val="-3"/>
          <w:sz w:val="24"/>
          <w:szCs w:val="24"/>
        </w:rPr>
        <w:t xml:space="preserve"> по подключению и работе в онлайн-аудитори</w:t>
      </w:r>
      <w:r w:rsidR="007F7C90" w:rsidRPr="00C92223">
        <w:rPr>
          <w:rFonts w:ascii="Times New Roman" w:hAnsi="Times New Roman"/>
          <w:spacing w:val="-3"/>
          <w:sz w:val="24"/>
          <w:szCs w:val="24"/>
        </w:rPr>
        <w:t>и</w:t>
      </w:r>
      <w:r w:rsidRPr="00C92223">
        <w:rPr>
          <w:rFonts w:ascii="Times New Roman" w:hAnsi="Times New Roman"/>
          <w:spacing w:val="-3"/>
          <w:sz w:val="24"/>
          <w:szCs w:val="24"/>
        </w:rPr>
        <w:t xml:space="preserve"> размеща</w:t>
      </w:r>
      <w:r w:rsidR="007F7C90" w:rsidRPr="00C92223">
        <w:rPr>
          <w:rFonts w:ascii="Times New Roman" w:hAnsi="Times New Roman"/>
          <w:spacing w:val="-3"/>
          <w:sz w:val="24"/>
          <w:szCs w:val="24"/>
        </w:rPr>
        <w:t>е</w:t>
      </w:r>
      <w:r w:rsidRPr="00C92223">
        <w:rPr>
          <w:rFonts w:ascii="Times New Roman" w:hAnsi="Times New Roman"/>
          <w:spacing w:val="-3"/>
          <w:sz w:val="24"/>
          <w:szCs w:val="24"/>
        </w:rPr>
        <w:t xml:space="preserve">тся </w:t>
      </w:r>
      <w:r w:rsidR="002D6523" w:rsidRPr="00C92223">
        <w:rPr>
          <w:rFonts w:ascii="Times New Roman" w:hAnsi="Times New Roman"/>
          <w:spacing w:val="-3"/>
          <w:sz w:val="24"/>
          <w:szCs w:val="24"/>
        </w:rPr>
        <w:t xml:space="preserve">на образовательном портале, в разделе </w:t>
      </w:r>
      <w:r w:rsidR="008F421D" w:rsidRPr="00C92223">
        <w:rPr>
          <w:rFonts w:ascii="Times New Roman" w:hAnsi="Times New Roman"/>
          <w:spacing w:val="-3"/>
          <w:sz w:val="24"/>
          <w:szCs w:val="24"/>
        </w:rPr>
        <w:t>«</w:t>
      </w:r>
      <w:r w:rsidR="002D6523" w:rsidRPr="00C92223">
        <w:rPr>
          <w:rFonts w:ascii="Times New Roman" w:hAnsi="Times New Roman"/>
          <w:spacing w:val="-3"/>
          <w:sz w:val="24"/>
          <w:szCs w:val="24"/>
        </w:rPr>
        <w:t>Итоговая аттестация</w:t>
      </w:r>
      <w:r w:rsidR="008F421D" w:rsidRPr="00C92223">
        <w:rPr>
          <w:rFonts w:ascii="Times New Roman" w:hAnsi="Times New Roman"/>
          <w:spacing w:val="-3"/>
          <w:sz w:val="24"/>
          <w:szCs w:val="24"/>
        </w:rPr>
        <w:t>»</w:t>
      </w:r>
      <w:r w:rsidR="002D6523" w:rsidRPr="00C92223">
        <w:rPr>
          <w:rFonts w:ascii="Times New Roman" w:hAnsi="Times New Roman"/>
          <w:spacing w:val="-3"/>
          <w:sz w:val="24"/>
          <w:szCs w:val="24"/>
        </w:rPr>
        <w:t xml:space="preserve"> </w:t>
      </w:r>
      <w:r w:rsidRPr="00C92223">
        <w:rPr>
          <w:rFonts w:ascii="Times New Roman" w:hAnsi="Times New Roman"/>
          <w:spacing w:val="-3"/>
          <w:sz w:val="24"/>
          <w:szCs w:val="24"/>
        </w:rPr>
        <w:t>соответствующе</w:t>
      </w:r>
      <w:r w:rsidR="00366531" w:rsidRPr="00C92223">
        <w:rPr>
          <w:rFonts w:ascii="Times New Roman" w:hAnsi="Times New Roman"/>
          <w:spacing w:val="-3"/>
          <w:sz w:val="24"/>
          <w:szCs w:val="24"/>
        </w:rPr>
        <w:t>й группы</w:t>
      </w:r>
      <w:r w:rsidRPr="00C92223">
        <w:rPr>
          <w:rFonts w:ascii="Times New Roman" w:hAnsi="Times New Roman"/>
          <w:spacing w:val="-3"/>
          <w:sz w:val="24"/>
          <w:szCs w:val="24"/>
        </w:rPr>
        <w:t>.</w:t>
      </w:r>
    </w:p>
    <w:p w14:paraId="57F25C5A" w14:textId="77777777"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За 1 месяц до проведения ГИА составляется график заседаний ГЭК для защиты ВКР, который утверждается приказом. </w:t>
      </w:r>
    </w:p>
    <w:p w14:paraId="07CDDA4A" w14:textId="1635B3CA"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После выхода приказа секретарем ГЭК формируется план-график проведения ГИА с применением ДОТ, который согласовываетс</w:t>
      </w:r>
      <w:r w:rsidR="00923F00" w:rsidRPr="00AB2474">
        <w:rPr>
          <w:rFonts w:ascii="Times New Roman" w:hAnsi="Times New Roman"/>
          <w:spacing w:val="-3"/>
          <w:sz w:val="24"/>
          <w:szCs w:val="24"/>
        </w:rPr>
        <w:t>я с председателем и членами ГЭК.</w:t>
      </w:r>
    </w:p>
    <w:p w14:paraId="7F3C0A71" w14:textId="4D7327D5"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План-график проведения ГИА с применением ДОТ, Порядок организации и проведения ГИА с использованием ДОТ и инструкции по подключению и работе в онлайн-аудиториях доводятся до сведения председателей, членов ГЭК и обучающихся секретарем ГЭК.</w:t>
      </w:r>
    </w:p>
    <w:p w14:paraId="15521A67" w14:textId="77777777" w:rsidR="00F112BC" w:rsidRPr="00AB2474" w:rsidRDefault="00F112BC" w:rsidP="005772B3">
      <w:pPr>
        <w:spacing w:after="0" w:line="240" w:lineRule="auto"/>
        <w:ind w:firstLine="709"/>
        <w:rPr>
          <w:rFonts w:ascii="Times New Roman" w:hAnsi="Times New Roman"/>
          <w:spacing w:val="-3"/>
          <w:sz w:val="24"/>
          <w:szCs w:val="24"/>
        </w:rPr>
      </w:pPr>
    </w:p>
    <w:p w14:paraId="3D698EC8" w14:textId="1F27A9C6" w:rsidR="00EA4B24" w:rsidRPr="00AB2474" w:rsidRDefault="00EA4B24" w:rsidP="00C341E6">
      <w:pPr>
        <w:pStyle w:val="0-"/>
        <w:rPr>
          <w:lang w:eastAsia="ru-RU"/>
        </w:rPr>
      </w:pPr>
      <w:bookmarkStart w:id="48" w:name="_Toc71626304"/>
      <w:bookmarkStart w:id="49" w:name="_Toc71627781"/>
      <w:bookmarkStart w:id="50" w:name="_Toc71714457"/>
      <w:bookmarkStart w:id="51" w:name="_Toc71723516"/>
      <w:bookmarkStart w:id="52" w:name="_Toc72233904"/>
      <w:bookmarkStart w:id="53" w:name="_Toc72330337"/>
      <w:bookmarkStart w:id="54" w:name="_Toc72405573"/>
      <w:bookmarkStart w:id="55" w:name="_Toc72503938"/>
      <w:r w:rsidRPr="00AB2474">
        <w:rPr>
          <w:lang w:eastAsia="ru-RU"/>
        </w:rPr>
        <w:t>Организация проведения ГИА в дистанционном режиме</w:t>
      </w:r>
      <w:bookmarkEnd w:id="48"/>
      <w:bookmarkEnd w:id="49"/>
      <w:bookmarkEnd w:id="50"/>
      <w:bookmarkEnd w:id="51"/>
      <w:bookmarkEnd w:id="52"/>
      <w:bookmarkEnd w:id="53"/>
      <w:bookmarkEnd w:id="54"/>
      <w:bookmarkEnd w:id="55"/>
    </w:p>
    <w:p w14:paraId="159760B5" w14:textId="36150429"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За 2-3 недели до заседания ГЭК по защите ВКР секретарем ГЭК осуществляется проверка наличия необходимого технического и программного обеспечения (компьютера/ноутбука/мобильного устройства, микрофона, камеры, установленного приложения для работы в онлайн- аудитории) у членов ГЭК и обучающихся.</w:t>
      </w:r>
    </w:p>
    <w:p w14:paraId="5E4F5FF6" w14:textId="77777777" w:rsidR="000643FC"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За 1 неделю до заседания ГЭК по защите ВКР обучающимися по электронной почте секретарю ГЭК в электронном виде направляются следующие материалы: </w:t>
      </w:r>
    </w:p>
    <w:p w14:paraId="748528CF" w14:textId="77777777" w:rsidR="000643FC" w:rsidRPr="00AB2474" w:rsidRDefault="00EA4B24" w:rsidP="005772B3">
      <w:pPr>
        <w:pStyle w:val="a3"/>
        <w:numPr>
          <w:ilvl w:val="0"/>
          <w:numId w:val="6"/>
        </w:numPr>
        <w:spacing w:after="0" w:line="240" w:lineRule="auto"/>
        <w:rPr>
          <w:rFonts w:ascii="Times New Roman" w:hAnsi="Times New Roman"/>
          <w:spacing w:val="-3"/>
          <w:sz w:val="24"/>
          <w:szCs w:val="24"/>
        </w:rPr>
      </w:pPr>
      <w:r w:rsidRPr="00AB2474">
        <w:rPr>
          <w:rFonts w:ascii="Times New Roman" w:hAnsi="Times New Roman"/>
          <w:spacing w:val="-3"/>
          <w:sz w:val="24"/>
          <w:szCs w:val="24"/>
        </w:rPr>
        <w:t xml:space="preserve">выпускная квалификационная работа, </w:t>
      </w:r>
    </w:p>
    <w:p w14:paraId="4A4B63EB" w14:textId="77777777" w:rsidR="000643FC" w:rsidRPr="00AB2474" w:rsidRDefault="00EA4B24" w:rsidP="005772B3">
      <w:pPr>
        <w:pStyle w:val="a3"/>
        <w:numPr>
          <w:ilvl w:val="0"/>
          <w:numId w:val="6"/>
        </w:numPr>
        <w:spacing w:after="0" w:line="240" w:lineRule="auto"/>
        <w:rPr>
          <w:rFonts w:ascii="Times New Roman" w:hAnsi="Times New Roman"/>
          <w:spacing w:val="-3"/>
          <w:sz w:val="24"/>
          <w:szCs w:val="24"/>
        </w:rPr>
      </w:pPr>
      <w:r w:rsidRPr="00AB2474">
        <w:rPr>
          <w:rFonts w:ascii="Times New Roman" w:hAnsi="Times New Roman"/>
          <w:spacing w:val="-3"/>
          <w:sz w:val="24"/>
          <w:szCs w:val="24"/>
        </w:rPr>
        <w:t xml:space="preserve">презентация выступления, </w:t>
      </w:r>
    </w:p>
    <w:p w14:paraId="34CCF5D3" w14:textId="77777777" w:rsidR="000643FC" w:rsidRPr="00AB2474" w:rsidRDefault="00EA4B24" w:rsidP="005772B3">
      <w:pPr>
        <w:pStyle w:val="a3"/>
        <w:numPr>
          <w:ilvl w:val="0"/>
          <w:numId w:val="6"/>
        </w:numPr>
        <w:spacing w:after="0" w:line="240" w:lineRule="auto"/>
        <w:rPr>
          <w:rFonts w:ascii="Times New Roman" w:hAnsi="Times New Roman"/>
          <w:spacing w:val="-3"/>
          <w:sz w:val="24"/>
          <w:szCs w:val="24"/>
        </w:rPr>
      </w:pPr>
      <w:r w:rsidRPr="00AB2474">
        <w:rPr>
          <w:rFonts w:ascii="Times New Roman" w:hAnsi="Times New Roman"/>
          <w:spacing w:val="-3"/>
          <w:sz w:val="24"/>
          <w:szCs w:val="24"/>
        </w:rPr>
        <w:t xml:space="preserve">отзыв руководителя, </w:t>
      </w:r>
    </w:p>
    <w:p w14:paraId="55425738" w14:textId="77777777" w:rsidR="000643FC" w:rsidRPr="00AB2474" w:rsidRDefault="00EA4B24" w:rsidP="005772B3">
      <w:pPr>
        <w:pStyle w:val="a3"/>
        <w:numPr>
          <w:ilvl w:val="0"/>
          <w:numId w:val="6"/>
        </w:numPr>
        <w:spacing w:after="0" w:line="240" w:lineRule="auto"/>
        <w:rPr>
          <w:rFonts w:ascii="Times New Roman" w:hAnsi="Times New Roman"/>
          <w:spacing w:val="-3"/>
          <w:sz w:val="24"/>
          <w:szCs w:val="24"/>
        </w:rPr>
      </w:pPr>
      <w:r w:rsidRPr="00AB2474">
        <w:rPr>
          <w:rFonts w:ascii="Times New Roman" w:hAnsi="Times New Roman"/>
          <w:spacing w:val="-3"/>
          <w:sz w:val="24"/>
          <w:szCs w:val="24"/>
        </w:rPr>
        <w:t>рецензия и справка с результатом проверки в системе «</w:t>
      </w:r>
      <w:proofErr w:type="spellStart"/>
      <w:r w:rsidRPr="00AB2474">
        <w:rPr>
          <w:rFonts w:ascii="Times New Roman" w:hAnsi="Times New Roman"/>
          <w:spacing w:val="-3"/>
          <w:sz w:val="24"/>
          <w:szCs w:val="24"/>
        </w:rPr>
        <w:t>Антиплагиат</w:t>
      </w:r>
      <w:proofErr w:type="spellEnd"/>
      <w:r w:rsidRPr="00AB2474">
        <w:rPr>
          <w:rFonts w:ascii="Times New Roman" w:hAnsi="Times New Roman"/>
          <w:spacing w:val="-3"/>
          <w:sz w:val="24"/>
          <w:szCs w:val="24"/>
        </w:rPr>
        <w:t xml:space="preserve">». </w:t>
      </w:r>
    </w:p>
    <w:p w14:paraId="41DB6040" w14:textId="77777777" w:rsidR="000643FC"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Титульный лист ВКР/НКР должен быть подписан обучающимся и отсканирован/сфотографирован и направлен секретарю ГЭК вместе с остальными документами (по возможности). </w:t>
      </w:r>
    </w:p>
    <w:p w14:paraId="6B65AF42" w14:textId="6DADDBEF"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Секретарь ГЭК по получении документов направляет обучающимся соответствующее уведомления по электронной почте.</w:t>
      </w:r>
    </w:p>
    <w:p w14:paraId="370156F6" w14:textId="77777777"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Отзывы на ВКР и рецензии направляются руководителем и рецензентом в виде электронных писем с вложениями секретарю ГЭК и обучающимся не позднее чем за 1 неделю до дня защиты ВКР.</w:t>
      </w:r>
    </w:p>
    <w:p w14:paraId="4971E911" w14:textId="02263AE9"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За 3-7 дней до начала заседаний ГЭК по защите ВКР/НКР секретарем ГЭК по электронной почте осуществляется рассылка материалов в электронном виде председателю и членам ГЭК информация о среднем балле за весь период обучения студентов, допущенных к защите ВКР, а также </w:t>
      </w:r>
      <w:proofErr w:type="spellStart"/>
      <w:r w:rsidRPr="00AB2474">
        <w:rPr>
          <w:rFonts w:ascii="Times New Roman" w:hAnsi="Times New Roman"/>
          <w:spacing w:val="-3"/>
          <w:sz w:val="24"/>
          <w:szCs w:val="24"/>
        </w:rPr>
        <w:t>url</w:t>
      </w:r>
      <w:proofErr w:type="spellEnd"/>
      <w:r w:rsidRPr="00AB2474">
        <w:rPr>
          <w:rFonts w:ascii="Times New Roman" w:hAnsi="Times New Roman"/>
          <w:spacing w:val="-3"/>
          <w:sz w:val="24"/>
          <w:szCs w:val="24"/>
        </w:rPr>
        <w:t>-адресов для подключения к онлайн-аудиториям.</w:t>
      </w:r>
    </w:p>
    <w:p w14:paraId="320718E1" w14:textId="2C65AC67"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За 2-3 дня до начала заседаний ГЭК секретарем ГЭК с помощью технического специалиста проводится тестовое подключение председателя и членов ГЭК, обучающихся в соответствии с </w:t>
      </w:r>
      <w:r w:rsidRPr="00AB2474">
        <w:rPr>
          <w:rFonts w:ascii="Times New Roman" w:hAnsi="Times New Roman"/>
          <w:spacing w:val="-3"/>
          <w:sz w:val="24"/>
          <w:szCs w:val="24"/>
        </w:rPr>
        <w:lastRenderedPageBreak/>
        <w:t>планом-графиком. Тестовое подключение осуществляется также за один час до начала заседания ГЭК.</w:t>
      </w:r>
    </w:p>
    <w:p w14:paraId="55523233" w14:textId="77777777"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Если у обучающегося выявлена техническая неготовность к участию в ГИА с использованием ДОТ, председателем ГЭК принимается решение о переносе ГИА данного обучающегося в соответствии с графиком работы ГЭК.</w:t>
      </w:r>
    </w:p>
    <w:p w14:paraId="4D5CACC9" w14:textId="7C71849D"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Защита ВКР проводятся в соответствии с утвержденным графиком с обязательной процедурой идентификации обучающегося.</w:t>
      </w:r>
    </w:p>
    <w:p w14:paraId="775D8830" w14:textId="0C42DD36"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 xml:space="preserve">Секретарь ГЭК проводит визуальную сверку </w:t>
      </w:r>
      <w:r w:rsidR="00FF590A" w:rsidRPr="00AB2474">
        <w:rPr>
          <w:rFonts w:ascii="Times New Roman" w:hAnsi="Times New Roman"/>
          <w:spacing w:val="-3"/>
          <w:sz w:val="24"/>
          <w:szCs w:val="24"/>
        </w:rPr>
        <w:t>изображения,</w:t>
      </w:r>
      <w:r w:rsidRPr="00AB2474">
        <w:rPr>
          <w:rFonts w:ascii="Times New Roman" w:hAnsi="Times New Roman"/>
          <w:spacing w:val="-3"/>
          <w:sz w:val="24"/>
          <w:szCs w:val="24"/>
        </w:rPr>
        <w:t xml:space="preserve"> обучающегося с его фотографией в студенческом билете, представленном обучающимся членам ГЭК в развернутом виде перед </w:t>
      </w:r>
      <w:proofErr w:type="spellStart"/>
      <w:r w:rsidRPr="00AB2474">
        <w:rPr>
          <w:rFonts w:ascii="Times New Roman" w:hAnsi="Times New Roman"/>
          <w:spacing w:val="-3"/>
          <w:sz w:val="24"/>
          <w:szCs w:val="24"/>
        </w:rPr>
        <w:t>web</w:t>
      </w:r>
      <w:proofErr w:type="spellEnd"/>
      <w:r w:rsidRPr="00AB2474">
        <w:rPr>
          <w:rFonts w:ascii="Times New Roman" w:hAnsi="Times New Roman"/>
          <w:spacing w:val="-3"/>
          <w:sz w:val="24"/>
          <w:szCs w:val="24"/>
        </w:rPr>
        <w:t>-камерой. По желанию обучающегося для его идентификации может быть использован паспорт (без демонстрации его номера и серии). При идентификации обучающийся обязан назвать полностью фамилию, имя, отчество. Данная процедура проводится для каждого обучающегося и фиксируется в рамках видеозаписи заседания ГЭК.</w:t>
      </w:r>
    </w:p>
    <w:p w14:paraId="5A3E8C3A" w14:textId="3B2BBA8A"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При невозможности аутентификации обучающегося с использованием указанных способов, он не допускается до зашиты ВКР. В связи с невозможностью идентификации обучающегося в протоколе заседания ГЭК делается запись «неявка по неуважительной причине».</w:t>
      </w:r>
    </w:p>
    <w:p w14:paraId="2C967167" w14:textId="73E10DCE"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В случае отсутствия обучающегося на видеоконференции в течение более чем 15 минут с начала заседания ГЭК, он считается неявившимся и не прошедшим ГИА по уважительной или неуважительной причине с принятием соответствующего решения, оформленного протоколом заседания ГЭК.</w:t>
      </w:r>
    </w:p>
    <w:p w14:paraId="22893836" w14:textId="5C7FDBB4"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Если у обучающегося в процессе защиты ВКР произошел технический сбой (разрыв видеосвязи, отсутствие звука), который не был устранен в течение 15 минут, председателем ГЭК принимается решение о переносе ГИА в соответствии с графиком работы ГЭК.</w:t>
      </w:r>
    </w:p>
    <w:p w14:paraId="053E4783" w14:textId="77777777"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В случае возникновения технических проблем у членов ГЭК по решению председателя ГЭК заседание может быть приостановлено до их разрешения или перенесено в соответствии с графиком работы ГЭК.</w:t>
      </w:r>
    </w:p>
    <w:p w14:paraId="414A228A" w14:textId="21082186"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Если в период защиты ВКР с использованием ДОТ членами ГЭК будут зафиксированы нарушения со стороны обучающегося, не связанные с техническими неполадками (подмена сдающего ГИА посторонним лицом, пользование посторонней помощью и устройствами, выключение или выход за пределы видимости веб-камеры, отключение микрофона), что подтверждается видеозаписью, ГИА прекращается, а обучающемуся выставляется оценка «неудовлетворительно».</w:t>
      </w:r>
    </w:p>
    <w:p w14:paraId="541BD994" w14:textId="5AD8E691" w:rsidR="00EA4B24" w:rsidRPr="00AB2474" w:rsidRDefault="00EF3961"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После завершения защиты ВКР</w:t>
      </w:r>
      <w:r w:rsidR="00EA4B24" w:rsidRPr="00AB2474">
        <w:rPr>
          <w:rFonts w:ascii="Times New Roman" w:hAnsi="Times New Roman"/>
          <w:spacing w:val="-3"/>
          <w:sz w:val="24"/>
          <w:szCs w:val="24"/>
        </w:rPr>
        <w:t xml:space="preserve"> решение ГЭК принимается на закрытом заседании без видеозаписи. Результаты ГИА объявляются обучающимся с осуществлением видеозаписи.</w:t>
      </w:r>
    </w:p>
    <w:p w14:paraId="7778980D" w14:textId="77777777" w:rsidR="00080EBD" w:rsidRPr="00AB2474" w:rsidRDefault="00080EBD" w:rsidP="005772B3">
      <w:pPr>
        <w:spacing w:after="0" w:line="240" w:lineRule="auto"/>
        <w:ind w:firstLine="709"/>
        <w:rPr>
          <w:rFonts w:ascii="Times New Roman" w:hAnsi="Times New Roman"/>
          <w:spacing w:val="-3"/>
          <w:sz w:val="24"/>
          <w:szCs w:val="24"/>
        </w:rPr>
      </w:pPr>
    </w:p>
    <w:p w14:paraId="1CF29895" w14:textId="563C5FA0" w:rsidR="004506D2" w:rsidRPr="00AB2474" w:rsidRDefault="004506D2" w:rsidP="00C341E6">
      <w:pPr>
        <w:pStyle w:val="0-"/>
        <w:rPr>
          <w:lang w:eastAsia="ru-RU"/>
        </w:rPr>
      </w:pPr>
      <w:bookmarkStart w:id="56" w:name="_Toc71627782"/>
      <w:bookmarkStart w:id="57" w:name="_Toc71714458"/>
      <w:bookmarkStart w:id="58" w:name="_Toc71723517"/>
      <w:bookmarkStart w:id="59" w:name="_Toc72233905"/>
      <w:bookmarkStart w:id="60" w:name="_Toc72330338"/>
      <w:bookmarkStart w:id="61" w:name="_Toc72405574"/>
      <w:bookmarkStart w:id="62" w:name="_Toc72503939"/>
      <w:r w:rsidRPr="00AB2474">
        <w:rPr>
          <w:lang w:eastAsia="ru-RU"/>
        </w:rPr>
        <w:t xml:space="preserve">Порядок подачи и рассмотрения апелляций </w:t>
      </w:r>
      <w:r w:rsidR="00080EBD" w:rsidRPr="00AB2474">
        <w:rPr>
          <w:lang w:eastAsia="ru-RU"/>
        </w:rPr>
        <w:t>с использованием ДОТ</w:t>
      </w:r>
      <w:bookmarkEnd w:id="56"/>
      <w:bookmarkEnd w:id="57"/>
      <w:bookmarkEnd w:id="58"/>
      <w:bookmarkEnd w:id="59"/>
      <w:bookmarkEnd w:id="60"/>
      <w:bookmarkEnd w:id="61"/>
      <w:bookmarkEnd w:id="62"/>
    </w:p>
    <w:p w14:paraId="2C867AA0" w14:textId="536EAABD"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Апелляция по вопросам, связанным с процедурой проведения государственных аттестационных испытаний, направляется по электронной почте секретарю ГЭК для передачи в апелляционную комиссию в электронном виде. Секретарь ГЭК направляет подтверждение о получении апелляции обучающемуся по электронной почте.</w:t>
      </w:r>
    </w:p>
    <w:p w14:paraId="3E1B16C1" w14:textId="77777777"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Апелляция о нарушении порядка проведения государственной итоговой аттестации подается непосредственно в день проведения ГИА, при несогласии с результатами ГИА - не позднее следующего рабочего дня.</w:t>
      </w:r>
    </w:p>
    <w:p w14:paraId="3044C0A8" w14:textId="77777777"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Апелляция рассматривается апелляционной комиссией в срок не позднее двух рабочих дней со дня ее подачи. При проведении заседания апелляционной комиссии в дистанционном режиме осуществляется видео-запись заседания, которая сохраняется до момента завершения процедуры ГИА.</w:t>
      </w:r>
    </w:p>
    <w:p w14:paraId="589FBF00" w14:textId="77777777" w:rsidR="00EA4B24" w:rsidRPr="00AB2474" w:rsidRDefault="00EA4B24" w:rsidP="005772B3">
      <w:pPr>
        <w:spacing w:after="0" w:line="240" w:lineRule="auto"/>
        <w:ind w:firstLine="709"/>
        <w:rPr>
          <w:rFonts w:ascii="Times New Roman" w:hAnsi="Times New Roman"/>
          <w:spacing w:val="-3"/>
          <w:sz w:val="24"/>
          <w:szCs w:val="24"/>
        </w:rPr>
      </w:pPr>
      <w:r w:rsidRPr="00AB2474">
        <w:rPr>
          <w:rFonts w:ascii="Times New Roman" w:hAnsi="Times New Roman"/>
          <w:spacing w:val="-3"/>
          <w:sz w:val="24"/>
          <w:szCs w:val="24"/>
        </w:rPr>
        <w:t>По результатам рассмотрения апелляции, при ее отклонении, результат аттестации сохраняется. В случае удовлетворения апелляции назначается повторное проведение государственных аттестационных испытаний. Решение апелляционной комиссии направляется обучающемуся по электронной почте в течение трех рабочих дней со дня заседания апелляционной комиссии.</w:t>
      </w:r>
    </w:p>
    <w:p w14:paraId="015A2B5A" w14:textId="16EB0C7A" w:rsidR="00DE74C1" w:rsidRDefault="00DE74C1" w:rsidP="005772B3">
      <w:pPr>
        <w:autoSpaceDE w:val="0"/>
        <w:autoSpaceDN w:val="0"/>
        <w:adjustRightInd w:val="0"/>
        <w:spacing w:after="0" w:line="240" w:lineRule="auto"/>
        <w:ind w:firstLine="726"/>
        <w:jc w:val="center"/>
        <w:rPr>
          <w:rFonts w:ascii="Times New Roman" w:hAnsi="Times New Roman" w:cs="Times New Roman"/>
          <w:b/>
          <w:sz w:val="24"/>
          <w:szCs w:val="24"/>
        </w:rPr>
      </w:pPr>
    </w:p>
    <w:p w14:paraId="524A4F1B" w14:textId="77777777" w:rsidR="00EA30A7" w:rsidRDefault="00EA30A7" w:rsidP="005772B3">
      <w:pPr>
        <w:autoSpaceDE w:val="0"/>
        <w:autoSpaceDN w:val="0"/>
        <w:adjustRightInd w:val="0"/>
        <w:spacing w:after="0" w:line="240" w:lineRule="auto"/>
        <w:ind w:firstLine="726"/>
        <w:jc w:val="center"/>
        <w:rPr>
          <w:rFonts w:ascii="Times New Roman" w:hAnsi="Times New Roman" w:cs="Times New Roman"/>
          <w:b/>
          <w:sz w:val="24"/>
          <w:szCs w:val="24"/>
        </w:rPr>
      </w:pPr>
    </w:p>
    <w:p w14:paraId="3827E1AA" w14:textId="6F3E4E46" w:rsidR="007A24D3" w:rsidRDefault="007A24D3" w:rsidP="005772B3">
      <w:pPr>
        <w:autoSpaceDE w:val="0"/>
        <w:autoSpaceDN w:val="0"/>
        <w:adjustRightInd w:val="0"/>
        <w:spacing w:after="0" w:line="240" w:lineRule="auto"/>
        <w:ind w:firstLine="726"/>
        <w:jc w:val="center"/>
        <w:rPr>
          <w:rFonts w:ascii="Times New Roman" w:hAnsi="Times New Roman" w:cs="Times New Roman"/>
          <w:b/>
          <w:sz w:val="24"/>
          <w:szCs w:val="24"/>
        </w:rPr>
      </w:pPr>
    </w:p>
    <w:p w14:paraId="7AFB87D9" w14:textId="77777777" w:rsidR="007A24D3" w:rsidRPr="00DE066A" w:rsidRDefault="007A24D3" w:rsidP="007A24D3">
      <w:pPr>
        <w:pStyle w:val="aff0"/>
        <w:ind w:firstLine="0"/>
        <w:rPr>
          <w:rFonts w:ascii="Times New Roman" w:hAnsi="Times New Roman" w:cs="Times New Roman"/>
          <w:szCs w:val="24"/>
          <w:lang w:val="en-US"/>
        </w:rPr>
      </w:pPr>
      <w:r w:rsidRPr="00DE066A">
        <w:rPr>
          <w:rFonts w:ascii="Times New Roman" w:hAnsi="Times New Roman" w:cs="Times New Roman"/>
          <w:szCs w:val="24"/>
        </w:rPr>
        <w:t>Автор(ы):</w:t>
      </w:r>
    </w:p>
    <w:tbl>
      <w:tblPr>
        <w:tblStyle w:val="a4"/>
        <w:tblW w:w="0" w:type="auto"/>
        <w:shd w:val="clear" w:color="auto" w:fill="D9D9D9" w:themeFill="background1" w:themeFillShade="D9"/>
        <w:tblLook w:val="04A0" w:firstRow="1" w:lastRow="0" w:firstColumn="1" w:lastColumn="0" w:noHBand="0" w:noVBand="1"/>
      </w:tblPr>
      <w:tblGrid>
        <w:gridCol w:w="5670"/>
        <w:gridCol w:w="4217"/>
      </w:tblGrid>
      <w:tr w:rsidR="007A24D3" w:rsidRPr="00DE066A" w14:paraId="3EA755C4" w14:textId="77777777" w:rsidTr="007A24D3">
        <w:trPr>
          <w:trHeight w:val="41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7889E" w14:textId="77777777" w:rsidR="007A24D3" w:rsidRPr="00DE066A" w:rsidRDefault="007A24D3">
            <w:pPr>
              <w:rPr>
                <w:sz w:val="22"/>
                <w:szCs w:val="22"/>
              </w:rPr>
            </w:pPr>
            <w:r w:rsidRPr="00DE066A">
              <w:rPr>
                <w:sz w:val="22"/>
                <w:szCs w:val="22"/>
              </w:rPr>
              <w:t>Фамилия Имя Отчество</w:t>
            </w:r>
          </w:p>
        </w:tc>
        <w:tc>
          <w:tcPr>
            <w:tcW w:w="4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60E7BF" w14:textId="77777777" w:rsidR="007A24D3" w:rsidRPr="00DE066A" w:rsidRDefault="007A24D3">
            <w:pPr>
              <w:pStyle w:val="aff0"/>
              <w:ind w:firstLine="0"/>
              <w:jc w:val="center"/>
              <w:rPr>
                <w:rFonts w:ascii="Times New Roman" w:hAnsi="Times New Roman"/>
                <w:sz w:val="22"/>
                <w:szCs w:val="22"/>
              </w:rPr>
            </w:pPr>
            <w:r w:rsidRPr="00DE066A">
              <w:rPr>
                <w:rFonts w:ascii="Times New Roman" w:hAnsi="Times New Roman"/>
                <w:sz w:val="22"/>
              </w:rPr>
              <w:t>Должность, уч. степень</w:t>
            </w:r>
          </w:p>
        </w:tc>
      </w:tr>
      <w:tr w:rsidR="007A24D3" w:rsidRPr="00DE066A" w14:paraId="2D05099A" w14:textId="77777777" w:rsidTr="007A24D3">
        <w:trPr>
          <w:trHeight w:val="411"/>
        </w:trPr>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4920FB4" w14:textId="77777777" w:rsidR="007A24D3" w:rsidRPr="00DE066A" w:rsidRDefault="007A24D3">
            <w:pPr>
              <w:rPr>
                <w:sz w:val="22"/>
                <w:szCs w:val="22"/>
              </w:rPr>
            </w:pPr>
          </w:p>
        </w:tc>
        <w:tc>
          <w:tcPr>
            <w:tcW w:w="42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713B83" w14:textId="77777777" w:rsidR="007A24D3" w:rsidRPr="00DE066A" w:rsidRDefault="007A24D3">
            <w:pPr>
              <w:pStyle w:val="aff0"/>
              <w:ind w:firstLine="0"/>
              <w:jc w:val="center"/>
              <w:rPr>
                <w:rFonts w:ascii="Times New Roman" w:hAnsi="Times New Roman"/>
                <w:sz w:val="22"/>
                <w:szCs w:val="22"/>
              </w:rPr>
            </w:pPr>
          </w:p>
        </w:tc>
      </w:tr>
      <w:tr w:rsidR="007A24D3" w:rsidRPr="00DE066A" w14:paraId="4B181419" w14:textId="77777777" w:rsidTr="007A24D3">
        <w:trPr>
          <w:trHeight w:val="411"/>
        </w:trPr>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19D6" w14:textId="77777777" w:rsidR="007A24D3" w:rsidRPr="00DE066A" w:rsidRDefault="007A24D3">
            <w:pPr>
              <w:rPr>
                <w:sz w:val="22"/>
                <w:szCs w:val="22"/>
              </w:rPr>
            </w:pPr>
          </w:p>
        </w:tc>
        <w:tc>
          <w:tcPr>
            <w:tcW w:w="42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41E5C3" w14:textId="77777777" w:rsidR="007A24D3" w:rsidRPr="00DE066A" w:rsidRDefault="007A24D3">
            <w:pPr>
              <w:pStyle w:val="aff0"/>
              <w:ind w:firstLine="0"/>
              <w:jc w:val="center"/>
              <w:rPr>
                <w:rFonts w:ascii="Times New Roman" w:hAnsi="Times New Roman"/>
                <w:sz w:val="22"/>
                <w:szCs w:val="22"/>
              </w:rPr>
            </w:pPr>
          </w:p>
        </w:tc>
      </w:tr>
    </w:tbl>
    <w:p w14:paraId="75C7EE00" w14:textId="77777777" w:rsidR="007A24D3" w:rsidRPr="00DE066A" w:rsidRDefault="007A24D3" w:rsidP="007A24D3">
      <w:pPr>
        <w:pStyle w:val="aff0"/>
        <w:ind w:firstLine="0"/>
        <w:rPr>
          <w:rFonts w:ascii="Times New Roman" w:hAnsi="Times New Roman" w:cs="Times New Roman"/>
          <w:szCs w:val="24"/>
        </w:rPr>
      </w:pPr>
    </w:p>
    <w:p w14:paraId="12027DEC" w14:textId="77777777" w:rsidR="007A24D3" w:rsidRPr="00DE066A" w:rsidRDefault="007A24D3" w:rsidP="007A24D3">
      <w:pPr>
        <w:pStyle w:val="aff0"/>
        <w:ind w:firstLine="0"/>
        <w:rPr>
          <w:rFonts w:ascii="Times New Roman" w:hAnsi="Times New Roman" w:cs="Times New Roman"/>
          <w:szCs w:val="24"/>
        </w:rPr>
      </w:pPr>
      <w:r w:rsidRPr="00DE066A">
        <w:rPr>
          <w:rFonts w:ascii="Times New Roman" w:hAnsi="Times New Roman" w:cs="Times New Roman"/>
          <w:szCs w:val="24"/>
        </w:rPr>
        <w:t>Рецензент(ы):</w:t>
      </w:r>
    </w:p>
    <w:tbl>
      <w:tblPr>
        <w:tblStyle w:val="a4"/>
        <w:tblW w:w="0" w:type="auto"/>
        <w:shd w:val="clear" w:color="auto" w:fill="D9D9D9" w:themeFill="background1" w:themeFillShade="D9"/>
        <w:tblLook w:val="04A0" w:firstRow="1" w:lastRow="0" w:firstColumn="1" w:lastColumn="0" w:noHBand="0" w:noVBand="1"/>
      </w:tblPr>
      <w:tblGrid>
        <w:gridCol w:w="5670"/>
        <w:gridCol w:w="4217"/>
      </w:tblGrid>
      <w:tr w:rsidR="007A24D3" w:rsidRPr="00DE066A" w14:paraId="29AF4349" w14:textId="77777777" w:rsidTr="007A24D3">
        <w:trPr>
          <w:trHeight w:val="411"/>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A58D65" w14:textId="77777777" w:rsidR="007A24D3" w:rsidRPr="00DE066A" w:rsidRDefault="007A24D3">
            <w:pPr>
              <w:rPr>
                <w:sz w:val="22"/>
                <w:szCs w:val="22"/>
              </w:rPr>
            </w:pPr>
            <w:r w:rsidRPr="00DE066A">
              <w:rPr>
                <w:sz w:val="22"/>
                <w:szCs w:val="22"/>
              </w:rPr>
              <w:t>Фамилия Имя Отчество</w:t>
            </w:r>
          </w:p>
        </w:tc>
        <w:tc>
          <w:tcPr>
            <w:tcW w:w="4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2E1A2E" w14:textId="77777777" w:rsidR="007A24D3" w:rsidRPr="00DE066A" w:rsidRDefault="007A24D3">
            <w:pPr>
              <w:pStyle w:val="aff0"/>
              <w:ind w:firstLine="0"/>
              <w:jc w:val="center"/>
              <w:rPr>
                <w:rFonts w:ascii="Times New Roman" w:hAnsi="Times New Roman"/>
                <w:sz w:val="22"/>
                <w:szCs w:val="22"/>
              </w:rPr>
            </w:pPr>
            <w:r w:rsidRPr="00DE066A">
              <w:rPr>
                <w:rFonts w:ascii="Times New Roman" w:hAnsi="Times New Roman"/>
                <w:sz w:val="22"/>
              </w:rPr>
              <w:t>Должность, уч. степень</w:t>
            </w:r>
          </w:p>
        </w:tc>
      </w:tr>
      <w:tr w:rsidR="007A24D3" w:rsidRPr="00DE066A" w14:paraId="5D44A90B" w14:textId="77777777" w:rsidTr="007A24D3">
        <w:trPr>
          <w:trHeight w:val="411"/>
        </w:trPr>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3B50290" w14:textId="77777777" w:rsidR="007A24D3" w:rsidRPr="00DE066A" w:rsidRDefault="007A24D3">
            <w:pPr>
              <w:rPr>
                <w:sz w:val="22"/>
                <w:szCs w:val="22"/>
              </w:rPr>
            </w:pPr>
          </w:p>
        </w:tc>
        <w:tc>
          <w:tcPr>
            <w:tcW w:w="42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302D40" w14:textId="77777777" w:rsidR="007A24D3" w:rsidRPr="00DE066A" w:rsidRDefault="007A24D3">
            <w:pPr>
              <w:pStyle w:val="aff0"/>
              <w:ind w:firstLine="0"/>
              <w:jc w:val="center"/>
              <w:rPr>
                <w:rFonts w:ascii="Times New Roman" w:hAnsi="Times New Roman"/>
                <w:sz w:val="22"/>
                <w:szCs w:val="22"/>
              </w:rPr>
            </w:pPr>
          </w:p>
        </w:tc>
      </w:tr>
      <w:tr w:rsidR="007A24D3" w:rsidRPr="00DE066A" w14:paraId="5CE5FCA1" w14:textId="77777777" w:rsidTr="007A24D3">
        <w:trPr>
          <w:trHeight w:val="411"/>
        </w:trPr>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2E15FF10" w14:textId="77777777" w:rsidR="007A24D3" w:rsidRPr="00DE066A" w:rsidRDefault="007A24D3">
            <w:pPr>
              <w:rPr>
                <w:sz w:val="22"/>
                <w:szCs w:val="22"/>
              </w:rPr>
            </w:pPr>
          </w:p>
        </w:tc>
        <w:tc>
          <w:tcPr>
            <w:tcW w:w="42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E6CA27" w14:textId="77777777" w:rsidR="007A24D3" w:rsidRPr="00DE066A" w:rsidRDefault="007A24D3">
            <w:pPr>
              <w:pStyle w:val="aff0"/>
              <w:ind w:firstLine="0"/>
              <w:jc w:val="center"/>
              <w:rPr>
                <w:rFonts w:ascii="Times New Roman" w:hAnsi="Times New Roman"/>
                <w:sz w:val="22"/>
                <w:szCs w:val="22"/>
              </w:rPr>
            </w:pPr>
          </w:p>
        </w:tc>
      </w:tr>
    </w:tbl>
    <w:p w14:paraId="444DC955" w14:textId="77777777" w:rsidR="007A24D3" w:rsidRPr="00AB2474" w:rsidRDefault="007A24D3" w:rsidP="005772B3">
      <w:pPr>
        <w:autoSpaceDE w:val="0"/>
        <w:autoSpaceDN w:val="0"/>
        <w:adjustRightInd w:val="0"/>
        <w:spacing w:after="0" w:line="240" w:lineRule="auto"/>
        <w:ind w:firstLine="726"/>
        <w:jc w:val="center"/>
        <w:rPr>
          <w:rFonts w:ascii="Times New Roman" w:hAnsi="Times New Roman" w:cs="Times New Roman"/>
          <w:b/>
          <w:sz w:val="24"/>
          <w:szCs w:val="24"/>
        </w:rPr>
      </w:pPr>
    </w:p>
    <w:sectPr w:rsidR="007A24D3" w:rsidRPr="00AB2474" w:rsidSect="00E634FA">
      <w:footerReference w:type="default" r:id="rId23"/>
      <w:footerReference w:type="first" r:id="rId24"/>
      <w:type w:val="continuous"/>
      <w:pgSz w:w="11906" w:h="16838" w:code="9"/>
      <w:pgMar w:top="851" w:right="567" w:bottom="851" w:left="1418" w:header="567" w:footer="56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ATsepaeva" w:date="2021-05-20T15:23:00Z" w:initials="I">
    <w:p w14:paraId="16500A9C" w14:textId="629A9B45" w:rsidR="00FB5661" w:rsidRDefault="00FB5661">
      <w:pPr>
        <w:pStyle w:val="af7"/>
      </w:pPr>
      <w:r>
        <w:rPr>
          <w:rStyle w:val="af6"/>
        </w:rPr>
        <w:annotationRef/>
      </w:r>
      <w:r>
        <w:t>У всех одинаково. Не менять</w:t>
      </w:r>
    </w:p>
  </w:comment>
  <w:comment w:id="1" w:author="IATsepaeva" w:date="2021-05-20T15:19:00Z" w:initials="I">
    <w:p w14:paraId="12BA091F" w14:textId="554230FA" w:rsidR="00FB5661" w:rsidRDefault="00FB5661">
      <w:pPr>
        <w:pStyle w:val="af7"/>
      </w:pPr>
      <w:r>
        <w:rPr>
          <w:rStyle w:val="af6"/>
        </w:rPr>
        <w:annotationRef/>
      </w:r>
      <w:r>
        <w:t>Оглавление формируется автоматически Здесь ни страницы, ни названия разделов  НЕ МЕНЯТЬ!</w:t>
      </w:r>
      <w:proofErr w:type="gramStart"/>
      <w:r>
        <w:t xml:space="preserve">  .</w:t>
      </w:r>
      <w:proofErr w:type="gramEnd"/>
      <w:r>
        <w:t xml:space="preserve"> </w:t>
      </w:r>
    </w:p>
    <w:p w14:paraId="45DAEC3B" w14:textId="0770F029" w:rsidR="00FB5661" w:rsidRDefault="00FB5661">
      <w:pPr>
        <w:pStyle w:val="af7"/>
      </w:pPr>
      <w:r>
        <w:t>Правой кнопкой мыши – «обновить таблицу»  / «обновить только номера страниц».</w:t>
      </w:r>
    </w:p>
    <w:p w14:paraId="26072AFC" w14:textId="657E3FB1" w:rsidR="00FB5661" w:rsidRDefault="00FB5661">
      <w:pPr>
        <w:pStyle w:val="af7"/>
      </w:pPr>
      <w:r>
        <w:t>Если в документе изменили названия разделов, то выбираем «обновить целиком»</w:t>
      </w:r>
    </w:p>
    <w:p w14:paraId="7A2E90C6" w14:textId="7580FFF2" w:rsidR="00FB5661" w:rsidRDefault="00FB5661">
      <w:pPr>
        <w:pStyle w:val="af7"/>
      </w:pPr>
    </w:p>
  </w:comment>
  <w:comment w:id="3" w:author="IATsepaeva" w:date="2021-05-20T11:02:00Z" w:initials="I">
    <w:p w14:paraId="753C9E49" w14:textId="22DBD9DB" w:rsidR="00FB5661" w:rsidRDefault="00FB5661">
      <w:pPr>
        <w:pStyle w:val="af7"/>
      </w:pPr>
      <w:r>
        <w:rPr>
          <w:rStyle w:val="af6"/>
        </w:rPr>
        <w:annotationRef/>
      </w:r>
      <w:r>
        <w:t xml:space="preserve">Бакалавр, инженер, магистр </w:t>
      </w:r>
    </w:p>
  </w:comment>
  <w:comment w:id="5" w:author="IATsepaeva" w:date="2021-05-20T14:16:00Z" w:initials="I">
    <w:p w14:paraId="748D7F3C" w14:textId="49BBF0AF" w:rsidR="00FB5661" w:rsidRDefault="00FB5661">
      <w:pPr>
        <w:pStyle w:val="af7"/>
      </w:pPr>
      <w:r>
        <w:rPr>
          <w:rStyle w:val="af6"/>
        </w:rPr>
        <w:annotationRef/>
      </w:r>
      <w:r>
        <w:t xml:space="preserve"> Содержание раздела взято из  </w:t>
      </w:r>
      <w:r w:rsidRPr="00AB2474">
        <w:rPr>
          <w:rFonts w:ascii="Times New Roman" w:hAnsi="Times New Roman" w:cs="Times New Roman"/>
          <w:sz w:val="24"/>
          <w:szCs w:val="24"/>
        </w:rPr>
        <w:t>Положени</w:t>
      </w:r>
      <w:r>
        <w:rPr>
          <w:rFonts w:ascii="Times New Roman" w:hAnsi="Times New Roman" w:cs="Times New Roman"/>
          <w:sz w:val="24"/>
          <w:szCs w:val="24"/>
        </w:rPr>
        <w:t>я</w:t>
      </w:r>
      <w:r w:rsidRPr="00AB2474">
        <w:rPr>
          <w:rFonts w:ascii="Times New Roman" w:hAnsi="Times New Roman" w:cs="Times New Roman"/>
          <w:sz w:val="24"/>
          <w:szCs w:val="24"/>
        </w:rPr>
        <w:t xml:space="preserve"> об итоговой государственной аттестации выпускников НИЯУ МИФИ</w:t>
      </w:r>
      <w:r>
        <w:rPr>
          <w:rFonts w:ascii="Times New Roman" w:hAnsi="Times New Roman" w:cs="Times New Roman"/>
          <w:sz w:val="24"/>
          <w:szCs w:val="24"/>
        </w:rPr>
        <w:t>, п. 4  (размещен на сайте СТИ / Сведения об образовательной организации/ Документы / Нормативные документы НИЯУ МИФИ)</w:t>
      </w:r>
    </w:p>
  </w:comment>
  <w:comment w:id="6" w:author="IATsepaeva" w:date="2021-05-20T17:44:00Z" w:initials="I">
    <w:p w14:paraId="44FABBDB" w14:textId="06285E22" w:rsidR="00FB5661" w:rsidRDefault="00FB5661">
      <w:pPr>
        <w:pStyle w:val="af7"/>
      </w:pPr>
      <w:r>
        <w:rPr>
          <w:rStyle w:val="af6"/>
        </w:rPr>
        <w:annotationRef/>
      </w:r>
      <w:r>
        <w:t>Положение МИФИ о ГИА,  п. 4.7.</w:t>
      </w:r>
    </w:p>
  </w:comment>
  <w:comment w:id="7" w:author="IATsepaeva" w:date="2021-05-20T10:53:00Z" w:initials="I">
    <w:p w14:paraId="5DE3B558" w14:textId="5010EFED" w:rsidR="00FB5661" w:rsidRDefault="00FB5661">
      <w:pPr>
        <w:pStyle w:val="af7"/>
      </w:pPr>
      <w:r>
        <w:rPr>
          <w:rStyle w:val="af6"/>
        </w:rPr>
        <w:annotationRef/>
      </w:r>
      <w:r>
        <w:t>Указать свои требования, но не более 45 мин и 20 мин соответственно (требование МИФИ)</w:t>
      </w:r>
    </w:p>
  </w:comment>
  <w:comment w:id="8" w:author="IATsepaeva" w:date="2021-05-20T11:06:00Z" w:initials="I">
    <w:p w14:paraId="7801ABFC" w14:textId="4BC0EBAC" w:rsidR="00FB5661" w:rsidRDefault="00FB5661">
      <w:pPr>
        <w:pStyle w:val="af7"/>
      </w:pPr>
      <w:r>
        <w:rPr>
          <w:rStyle w:val="af6"/>
        </w:rPr>
        <w:annotationRef/>
      </w:r>
      <w:r>
        <w:t>Не менять (установлено федеральным положением и положением МИФИ о ВКР)</w:t>
      </w:r>
    </w:p>
  </w:comment>
  <w:comment w:id="10" w:author="IATsepaeva" w:date="2021-05-20T14:05:00Z" w:initials="I">
    <w:p w14:paraId="20C11CFE" w14:textId="04EBD63D" w:rsidR="00FB5661" w:rsidRDefault="00FB5661">
      <w:pPr>
        <w:pStyle w:val="af7"/>
      </w:pPr>
      <w:r>
        <w:rPr>
          <w:rStyle w:val="af6"/>
        </w:rPr>
        <w:annotationRef/>
      </w:r>
      <w:r>
        <w:t xml:space="preserve"> Содержание взято из </w:t>
      </w:r>
      <w:r>
        <w:rPr>
          <w:rFonts w:ascii="Times New Roman" w:hAnsi="Times New Roman" w:cs="Times New Roman"/>
          <w:sz w:val="24"/>
          <w:szCs w:val="24"/>
        </w:rPr>
        <w:t xml:space="preserve"> </w:t>
      </w:r>
      <w:r w:rsidRPr="00AB2474">
        <w:rPr>
          <w:rFonts w:ascii="Times New Roman" w:hAnsi="Times New Roman" w:cs="Times New Roman"/>
          <w:sz w:val="24"/>
          <w:szCs w:val="24"/>
        </w:rPr>
        <w:t>Положения о выпускных квалификационных работах бакалавра, специалиста, магистра и научно-квалификационной работе аспиранта</w:t>
      </w:r>
      <w:r>
        <w:rPr>
          <w:rFonts w:ascii="Times New Roman" w:hAnsi="Times New Roman" w:cs="Times New Roman"/>
          <w:sz w:val="24"/>
          <w:szCs w:val="24"/>
        </w:rPr>
        <w:t xml:space="preserve">, п. 1 Общие положения (размещено на сайте СТИ /сведения об образовательной организации / Документы / Нормативные документы НИЯУ МИФИ).   </w:t>
      </w:r>
    </w:p>
  </w:comment>
  <w:comment w:id="11" w:author="IATsepaeva" w:date="2021-05-20T10:57:00Z" w:initials="I">
    <w:p w14:paraId="1B5A43E2" w14:textId="05031339" w:rsidR="00FB5661" w:rsidRPr="00E0002D" w:rsidRDefault="00FB5661">
      <w:pPr>
        <w:pStyle w:val="af7"/>
        <w:rPr>
          <w:sz w:val="22"/>
        </w:rPr>
      </w:pPr>
      <w:r>
        <w:rPr>
          <w:rStyle w:val="af6"/>
        </w:rPr>
        <w:annotationRef/>
      </w:r>
      <w:r w:rsidRPr="00E0002D">
        <w:rPr>
          <w:sz w:val="22"/>
        </w:rPr>
        <w:t xml:space="preserve">для квалификации (степени) «бакалавр» – в форме бакалаврской работы; </w:t>
      </w:r>
      <w:r w:rsidRPr="00E0002D">
        <w:rPr>
          <w:sz w:val="22"/>
        </w:rPr>
        <w:sym w:font="Symbol" w:char="F0FC"/>
      </w:r>
      <w:r w:rsidRPr="00E0002D">
        <w:rPr>
          <w:sz w:val="22"/>
        </w:rPr>
        <w:t xml:space="preserve"> для квалификации «специалист» – в форме дипломной работы (проекта); </w:t>
      </w:r>
      <w:r w:rsidRPr="00E0002D">
        <w:rPr>
          <w:sz w:val="22"/>
        </w:rPr>
        <w:sym w:font="Symbol" w:char="F0FC"/>
      </w:r>
      <w:r w:rsidRPr="00E0002D">
        <w:rPr>
          <w:sz w:val="22"/>
        </w:rPr>
        <w:t xml:space="preserve"> для квалификации (степени) «магистр» – в форме магистерской диссертации</w:t>
      </w:r>
    </w:p>
  </w:comment>
  <w:comment w:id="12" w:author="IATsepaeva" w:date="2021-05-21T14:53:00Z" w:initials="I">
    <w:p w14:paraId="2290514F" w14:textId="774AA893" w:rsidR="00FB5661" w:rsidRDefault="00FB5661">
      <w:pPr>
        <w:pStyle w:val="af7"/>
      </w:pPr>
      <w:r>
        <w:rPr>
          <w:rStyle w:val="af6"/>
        </w:rPr>
        <w:annotationRef/>
      </w:r>
      <w:r>
        <w:t>требования МИФИ, не менять</w:t>
      </w:r>
    </w:p>
  </w:comment>
  <w:comment w:id="13" w:author="IATsepaeva" w:date="2021-05-21T14:41:00Z" w:initials="I">
    <w:p w14:paraId="133ECC82" w14:textId="507AC8C2" w:rsidR="00FB5661" w:rsidRDefault="00FB5661">
      <w:pPr>
        <w:pStyle w:val="af7"/>
        <w:rPr>
          <w:rFonts w:ascii="Times New Roman" w:hAnsi="Times New Roman" w:cs="Times New Roman"/>
          <w:sz w:val="24"/>
          <w:szCs w:val="24"/>
        </w:rPr>
      </w:pPr>
      <w:r>
        <w:rPr>
          <w:rStyle w:val="af6"/>
        </w:rPr>
        <w:annotationRef/>
      </w:r>
      <w:r>
        <w:t xml:space="preserve">Отсюда и до </w:t>
      </w:r>
      <w:proofErr w:type="gramStart"/>
      <w:r>
        <w:t>конца раздела информацию</w:t>
      </w:r>
      <w:proofErr w:type="gramEnd"/>
      <w:r>
        <w:t xml:space="preserve"> можно взять  из П</w:t>
      </w:r>
      <w:r w:rsidRPr="00AB2474">
        <w:rPr>
          <w:rFonts w:ascii="Times New Roman" w:hAnsi="Times New Roman" w:cs="Times New Roman"/>
          <w:sz w:val="24"/>
          <w:szCs w:val="24"/>
        </w:rPr>
        <w:t>оложения о выпускных квалификационных работах бакалавра, специалиста, магистра и научно-квалификационной работе аспиранта</w:t>
      </w:r>
    </w:p>
    <w:p w14:paraId="7F2CE29B" w14:textId="57440BBF" w:rsidR="00FB5661" w:rsidRDefault="00FB5661">
      <w:pPr>
        <w:pStyle w:val="af7"/>
        <w:rPr>
          <w:rFonts w:ascii="Times New Roman" w:hAnsi="Times New Roman" w:cs="Times New Roman"/>
          <w:sz w:val="24"/>
          <w:szCs w:val="24"/>
        </w:rPr>
      </w:pPr>
      <w:r>
        <w:rPr>
          <w:rFonts w:ascii="Times New Roman" w:hAnsi="Times New Roman" w:cs="Times New Roman"/>
          <w:sz w:val="24"/>
          <w:szCs w:val="24"/>
        </w:rPr>
        <w:t>П.2 – для бакалавров</w:t>
      </w:r>
    </w:p>
    <w:p w14:paraId="68837959" w14:textId="05B20A38" w:rsidR="00FB5661" w:rsidRDefault="00FB5661">
      <w:pPr>
        <w:pStyle w:val="af7"/>
        <w:rPr>
          <w:rFonts w:ascii="Times New Roman" w:hAnsi="Times New Roman" w:cs="Times New Roman"/>
          <w:sz w:val="24"/>
          <w:szCs w:val="24"/>
        </w:rPr>
      </w:pPr>
      <w:r>
        <w:rPr>
          <w:rFonts w:ascii="Times New Roman" w:hAnsi="Times New Roman" w:cs="Times New Roman"/>
          <w:sz w:val="24"/>
          <w:szCs w:val="24"/>
        </w:rPr>
        <w:t>П.3 – для специалистов</w:t>
      </w:r>
    </w:p>
    <w:p w14:paraId="68D00665" w14:textId="3BEF5ECB" w:rsidR="00FB5661" w:rsidRDefault="00FB5661">
      <w:pPr>
        <w:pStyle w:val="af7"/>
        <w:rPr>
          <w:rFonts w:ascii="Times New Roman" w:hAnsi="Times New Roman" w:cs="Times New Roman"/>
          <w:sz w:val="24"/>
          <w:szCs w:val="24"/>
        </w:rPr>
      </w:pPr>
      <w:r>
        <w:rPr>
          <w:rFonts w:ascii="Times New Roman" w:hAnsi="Times New Roman" w:cs="Times New Roman"/>
          <w:sz w:val="24"/>
          <w:szCs w:val="24"/>
        </w:rPr>
        <w:t>П.4 – для магистров</w:t>
      </w:r>
    </w:p>
    <w:p w14:paraId="0FAEB5D7" w14:textId="35D4B2F6" w:rsidR="00FB5661" w:rsidRPr="00647513" w:rsidRDefault="00FB5661">
      <w:pPr>
        <w:pStyle w:val="af7"/>
        <w:rPr>
          <w:rFonts w:ascii="Times New Roman" w:hAnsi="Times New Roman" w:cs="Times New Roman"/>
          <w:sz w:val="24"/>
          <w:szCs w:val="24"/>
        </w:rPr>
      </w:pPr>
      <w:r>
        <w:rPr>
          <w:rFonts w:ascii="Times New Roman" w:hAnsi="Times New Roman" w:cs="Times New Roman"/>
          <w:sz w:val="24"/>
          <w:szCs w:val="24"/>
        </w:rPr>
        <w:t>Можно добавить информацию из кафедральных методических разработок</w:t>
      </w:r>
    </w:p>
  </w:comment>
  <w:comment w:id="15" w:author="IATsepaeva" w:date="2021-05-20T14:32:00Z" w:initials="I">
    <w:p w14:paraId="1C6EDB42" w14:textId="75C23127" w:rsidR="00FB5661" w:rsidRDefault="00FB5661">
      <w:pPr>
        <w:pStyle w:val="af7"/>
      </w:pPr>
      <w:r>
        <w:rPr>
          <w:rStyle w:val="af6"/>
        </w:rPr>
        <w:annotationRef/>
      </w:r>
      <w:r>
        <w:t xml:space="preserve">УКЦ и УКЕ для бакалавров и специалистов </w:t>
      </w:r>
      <w:proofErr w:type="gramStart"/>
      <w:r>
        <w:t>одинаковы</w:t>
      </w:r>
      <w:proofErr w:type="gramEnd"/>
    </w:p>
  </w:comment>
  <w:comment w:id="17" w:author="IATsepaeva" w:date="2021-05-20T14:30:00Z" w:initials="I">
    <w:p w14:paraId="1F65AAD8" w14:textId="77777777" w:rsidR="00FB5661" w:rsidRDefault="00FB5661">
      <w:pPr>
        <w:pStyle w:val="af7"/>
      </w:pPr>
      <w:r>
        <w:rPr>
          <w:rStyle w:val="af6"/>
        </w:rPr>
        <w:annotationRef/>
      </w:r>
      <w:r>
        <w:t>Наличие раздела обязательно.</w:t>
      </w:r>
    </w:p>
    <w:p w14:paraId="0A125F61" w14:textId="4CE1FE5D" w:rsidR="00FB5661" w:rsidRDefault="00FB5661">
      <w:pPr>
        <w:pStyle w:val="af7"/>
      </w:pPr>
      <w:r>
        <w:t xml:space="preserve"> Содержание можно менять. Можно сюда вставить свою аннотацию к ФОС или оставить так.  Сам </w:t>
      </w:r>
      <w:proofErr w:type="spellStart"/>
      <w:r>
        <w:t>Фос</w:t>
      </w:r>
      <w:proofErr w:type="spellEnd"/>
      <w:r>
        <w:t xml:space="preserve"> по ГИА оформляется отдельно. </w:t>
      </w:r>
    </w:p>
  </w:comment>
  <w:comment w:id="23" w:author="IATsepaeva" w:date="2021-05-20T15:14:00Z" w:initials="I">
    <w:p w14:paraId="78A14DE0" w14:textId="73C800A5" w:rsidR="00FB5661" w:rsidRDefault="00FB5661">
      <w:pPr>
        <w:pStyle w:val="af7"/>
      </w:pPr>
      <w:r>
        <w:rPr>
          <w:rStyle w:val="af6"/>
        </w:rPr>
        <w:annotationRef/>
      </w:r>
      <w:r>
        <w:t>Подходит для всех</w:t>
      </w:r>
    </w:p>
  </w:comment>
  <w:comment w:id="27" w:author="IATsepaeva" w:date="2021-05-20T15:11:00Z" w:initials="I">
    <w:p w14:paraId="1035FC51" w14:textId="678133A7" w:rsidR="00FB5661" w:rsidRDefault="00FB5661">
      <w:pPr>
        <w:pStyle w:val="af7"/>
      </w:pPr>
      <w:r>
        <w:rPr>
          <w:rStyle w:val="af6"/>
        </w:rPr>
        <w:annotationRef/>
      </w:r>
      <w:r>
        <w:t xml:space="preserve">Добавить / заменить кафедральные методические рекомендации (при наличии). </w:t>
      </w:r>
    </w:p>
  </w:comment>
  <w:comment w:id="33" w:author="IATsepaeva" w:date="2021-05-20T11:44:00Z" w:initials="I">
    <w:p w14:paraId="1CDD6C80" w14:textId="6FD304A4" w:rsidR="00FB5661" w:rsidRDefault="00FB5661">
      <w:pPr>
        <w:pStyle w:val="af7"/>
      </w:pPr>
      <w:r>
        <w:rPr>
          <w:rStyle w:val="af6"/>
        </w:rPr>
        <w:annotationRef/>
      </w:r>
      <w:r>
        <w:t>при необходимости. Указать другие требования при их наличии.</w:t>
      </w:r>
    </w:p>
  </w:comment>
  <w:comment w:id="35" w:author="IATsepaeva" w:date="2021-05-20T12:40:00Z" w:initials="I">
    <w:p w14:paraId="48F7C704" w14:textId="52507C6B" w:rsidR="00FB5661" w:rsidRDefault="00FB5661">
      <w:pPr>
        <w:pStyle w:val="af7"/>
      </w:pPr>
      <w:r>
        <w:rPr>
          <w:rStyle w:val="af6"/>
        </w:rPr>
        <w:annotationRef/>
      </w:r>
      <w:r>
        <w:t>Обязательный раздел, соответствует Положениям МИФИ, желательно не менять.</w:t>
      </w:r>
    </w:p>
  </w:comment>
  <w:comment w:id="37" w:author="IATsepaeva" w:date="2021-05-20T12:40:00Z" w:initials="I">
    <w:p w14:paraId="65C9F6D2" w14:textId="02A710B7" w:rsidR="00FB5661" w:rsidRDefault="00FB5661">
      <w:pPr>
        <w:pStyle w:val="af7"/>
      </w:pPr>
      <w:r>
        <w:rPr>
          <w:rStyle w:val="af6"/>
        </w:rPr>
        <w:annotationRef/>
      </w:r>
      <w:r>
        <w:t>Обязательный раздел, соответствует положению о ГИА, Содержание менять не рекомендуется</w:t>
      </w:r>
    </w:p>
  </w:comment>
  <w:comment w:id="39" w:author="IATsepaeva" w:date="2021-05-20T12:41:00Z" w:initials="I">
    <w:p w14:paraId="6FEE9C72" w14:textId="0793FE1A" w:rsidR="00FB5661" w:rsidRDefault="00FB5661">
      <w:pPr>
        <w:pStyle w:val="af7"/>
      </w:pPr>
      <w:r>
        <w:rPr>
          <w:rStyle w:val="af6"/>
        </w:rPr>
        <w:annotationRef/>
      </w:r>
      <w:r>
        <w:t>Обязательный раздел, соответствует Положению о ГИА с применением ДОТ. Вносимые изменения не должны</w:t>
      </w:r>
      <w:r w:rsidR="00A259A9">
        <w:t xml:space="preserve"> противоречить этому Положению</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500A9C" w15:done="0"/>
  <w15:commentEx w15:paraId="7A2E90C6" w15:done="0"/>
  <w15:commentEx w15:paraId="753C9E49" w15:done="0"/>
  <w15:commentEx w15:paraId="748D7F3C" w15:done="0"/>
  <w15:commentEx w15:paraId="44FABBDB" w15:done="0"/>
  <w15:commentEx w15:paraId="5DE3B558" w15:done="0"/>
  <w15:commentEx w15:paraId="7801ABFC" w15:done="0"/>
  <w15:commentEx w15:paraId="20C11CFE" w15:done="0"/>
  <w15:commentEx w15:paraId="1B5A43E2" w15:done="0"/>
  <w15:commentEx w15:paraId="2290514F" w15:done="0"/>
  <w15:commentEx w15:paraId="0FAEB5D7" w15:done="0"/>
  <w15:commentEx w15:paraId="20FFFF51" w15:done="0"/>
  <w15:commentEx w15:paraId="1C6EDB42" w15:done="0"/>
  <w15:commentEx w15:paraId="0A125F61" w15:done="0"/>
  <w15:commentEx w15:paraId="78A14DE0" w15:done="0"/>
  <w15:commentEx w15:paraId="1035FC51" w15:done="0"/>
  <w15:commentEx w15:paraId="1CDD6C80" w15:done="0"/>
  <w15:commentEx w15:paraId="48F7C704" w15:done="0"/>
  <w15:commentEx w15:paraId="65C9F6D2" w15:done="0"/>
  <w15:commentEx w15:paraId="6FEE9C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1C42D" w14:textId="77777777" w:rsidR="006E7C8D" w:rsidRDefault="006E7C8D" w:rsidP="00241E2B">
      <w:pPr>
        <w:spacing w:after="0" w:line="240" w:lineRule="auto"/>
      </w:pPr>
      <w:r>
        <w:separator/>
      </w:r>
    </w:p>
  </w:endnote>
  <w:endnote w:type="continuationSeparator" w:id="0">
    <w:p w14:paraId="422634D6" w14:textId="77777777" w:rsidR="006E7C8D" w:rsidRDefault="006E7C8D" w:rsidP="0024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484665"/>
      <w:docPartObj>
        <w:docPartGallery w:val="Page Numbers (Bottom of Page)"/>
        <w:docPartUnique/>
      </w:docPartObj>
    </w:sdtPr>
    <w:sdtEndPr/>
    <w:sdtContent>
      <w:p w14:paraId="12790EAC" w14:textId="6D1E7261" w:rsidR="00FB5661" w:rsidRDefault="00FB5661">
        <w:pPr>
          <w:pStyle w:val="a7"/>
          <w:jc w:val="right"/>
        </w:pPr>
        <w:r>
          <w:fldChar w:fldCharType="begin"/>
        </w:r>
        <w:r>
          <w:instrText>PAGE   \* MERGEFORMAT</w:instrText>
        </w:r>
        <w:r>
          <w:fldChar w:fldCharType="separate"/>
        </w:r>
        <w:r w:rsidR="00B46D06">
          <w:rPr>
            <w:noProof/>
          </w:rPr>
          <w:t>11</w:t>
        </w:r>
        <w:r>
          <w:fldChar w:fldCharType="end"/>
        </w:r>
      </w:p>
    </w:sdtContent>
  </w:sdt>
  <w:p w14:paraId="493492E2" w14:textId="77777777" w:rsidR="00FB5661" w:rsidRDefault="00FB566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54C3" w14:textId="7F81D936" w:rsidR="00FB5661" w:rsidRPr="00685057" w:rsidRDefault="00FB5661" w:rsidP="00685057">
    <w:pPr>
      <w:pStyle w:val="a7"/>
      <w:jc w:val="center"/>
      <w:rPr>
        <w:sz w:val="28"/>
        <w:szCs w:val="28"/>
      </w:rPr>
    </w:pPr>
    <w:r w:rsidRPr="00685057">
      <w:rPr>
        <w:sz w:val="28"/>
        <w:szCs w:val="28"/>
      </w:rPr>
      <w:t>Северск 202</w:t>
    </w:r>
    <w:r>
      <w:rPr>
        <w:sz w:val="28"/>
        <w:szCs w:val="28"/>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0446D" w14:textId="77777777" w:rsidR="006E7C8D" w:rsidRDefault="006E7C8D" w:rsidP="00241E2B">
      <w:pPr>
        <w:spacing w:after="0" w:line="240" w:lineRule="auto"/>
      </w:pPr>
      <w:r>
        <w:separator/>
      </w:r>
    </w:p>
  </w:footnote>
  <w:footnote w:type="continuationSeparator" w:id="0">
    <w:p w14:paraId="02EB4B9A" w14:textId="77777777" w:rsidR="006E7C8D" w:rsidRDefault="006E7C8D" w:rsidP="00241E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455"/>
    <w:multiLevelType w:val="hybridMultilevel"/>
    <w:tmpl w:val="E2DCB706"/>
    <w:lvl w:ilvl="0" w:tplc="D7C41796">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983081"/>
    <w:multiLevelType w:val="hybridMultilevel"/>
    <w:tmpl w:val="E0164090"/>
    <w:lvl w:ilvl="0" w:tplc="9BD0F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597822"/>
    <w:multiLevelType w:val="hybridMultilevel"/>
    <w:tmpl w:val="1242DA9E"/>
    <w:lvl w:ilvl="0" w:tplc="9BD0F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98627E"/>
    <w:multiLevelType w:val="hybridMultilevel"/>
    <w:tmpl w:val="7CE27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3B5CFE"/>
    <w:multiLevelType w:val="multilevel"/>
    <w:tmpl w:val="76BC6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8F5CA6"/>
    <w:multiLevelType w:val="hybridMultilevel"/>
    <w:tmpl w:val="E246598C"/>
    <w:lvl w:ilvl="0" w:tplc="5264186A">
      <w:start w:val="1"/>
      <w:numFmt w:val="decimal"/>
      <w:lvlText w:val="10.%1"/>
      <w:lvlJc w:val="left"/>
      <w:pPr>
        <w:ind w:left="774" w:hanging="360"/>
      </w:pPr>
      <w:rPr>
        <w:rFonts w:hint="default"/>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6">
    <w:nsid w:val="265D01AF"/>
    <w:multiLevelType w:val="hybridMultilevel"/>
    <w:tmpl w:val="73BED6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6B348F2"/>
    <w:multiLevelType w:val="hybridMultilevel"/>
    <w:tmpl w:val="5448D8C4"/>
    <w:lvl w:ilvl="0" w:tplc="A50EB4A6">
      <w:start w:val="1"/>
      <w:numFmt w:val="decimal"/>
      <w:lvlText w:val="%10"/>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866C53"/>
    <w:multiLevelType w:val="multilevel"/>
    <w:tmpl w:val="B7A23B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3933D59"/>
    <w:multiLevelType w:val="multilevel"/>
    <w:tmpl w:val="AB961386"/>
    <w:lvl w:ilvl="0">
      <w:start w:val="1"/>
      <w:numFmt w:val="decimal"/>
      <w:lvlText w:val="%1."/>
      <w:lvlJc w:val="left"/>
      <w:pPr>
        <w:ind w:left="1778" w:hanging="360"/>
      </w:pPr>
      <w:rPr>
        <w:rFonts w:hint="default"/>
      </w:rPr>
    </w:lvl>
    <w:lvl w:ilvl="1">
      <w:start w:val="10"/>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0">
    <w:nsid w:val="349D2659"/>
    <w:multiLevelType w:val="multilevel"/>
    <w:tmpl w:val="05D060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0DE40A9"/>
    <w:multiLevelType w:val="hybridMultilevel"/>
    <w:tmpl w:val="A7143D38"/>
    <w:lvl w:ilvl="0" w:tplc="9BD0F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B63554A"/>
    <w:multiLevelType w:val="hybridMultilevel"/>
    <w:tmpl w:val="8C8AEEB4"/>
    <w:lvl w:ilvl="0" w:tplc="94EA42B6">
      <w:start w:val="1"/>
      <w:numFmt w:val="decimal"/>
      <w:lvlText w:val="%10"/>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AF65D3"/>
    <w:multiLevelType w:val="hybridMultilevel"/>
    <w:tmpl w:val="E1309DAC"/>
    <w:lvl w:ilvl="0" w:tplc="4F2E0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02B2A64"/>
    <w:multiLevelType w:val="hybridMultilevel"/>
    <w:tmpl w:val="ED964B1E"/>
    <w:lvl w:ilvl="0" w:tplc="9BD0F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2122632"/>
    <w:multiLevelType w:val="multilevel"/>
    <w:tmpl w:val="0BAE8A3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24D369B"/>
    <w:multiLevelType w:val="hybridMultilevel"/>
    <w:tmpl w:val="4A36808E"/>
    <w:lvl w:ilvl="0" w:tplc="6EDA0F46">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A2D7241"/>
    <w:multiLevelType w:val="hybridMultilevel"/>
    <w:tmpl w:val="F4865ABE"/>
    <w:lvl w:ilvl="0" w:tplc="4742FE7E">
      <w:start w:val="1"/>
      <w:numFmt w:val="bullet"/>
      <w:lvlText w:val=""/>
      <w:lvlJc w:val="left"/>
      <w:pPr>
        <w:ind w:left="1636" w:hanging="360"/>
      </w:pPr>
      <w:rPr>
        <w:rFonts w:ascii="Symbol" w:hAnsi="Symbol"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5"/>
  </w:num>
  <w:num w:numId="2">
    <w:abstractNumId w:val="11"/>
  </w:num>
  <w:num w:numId="3">
    <w:abstractNumId w:val="0"/>
  </w:num>
  <w:num w:numId="4">
    <w:abstractNumId w:val="13"/>
  </w:num>
  <w:num w:numId="5">
    <w:abstractNumId w:val="9"/>
  </w:num>
  <w:num w:numId="6">
    <w:abstractNumId w:val="14"/>
  </w:num>
  <w:num w:numId="7">
    <w:abstractNumId w:val="3"/>
  </w:num>
  <w:num w:numId="8">
    <w:abstractNumId w:val="2"/>
  </w:num>
  <w:num w:numId="9">
    <w:abstractNumId w:val="17"/>
  </w:num>
  <w:num w:numId="10">
    <w:abstractNumId w:val="6"/>
  </w:num>
  <w:num w:numId="11">
    <w:abstractNumId w:val="4"/>
  </w:num>
  <w:num w:numId="12">
    <w:abstractNumId w:val="10"/>
  </w:num>
  <w:num w:numId="13">
    <w:abstractNumId w:val="8"/>
  </w:num>
  <w:num w:numId="14">
    <w:abstractNumId w:val="12"/>
  </w:num>
  <w:num w:numId="15">
    <w:abstractNumId w:val="7"/>
  </w:num>
  <w:num w:numId="16">
    <w:abstractNumId w:val="5"/>
  </w:num>
  <w:num w:numId="17">
    <w:abstractNumId w:val="16"/>
  </w:num>
  <w:num w:numId="18">
    <w:abstractNumId w:val="0"/>
  </w:num>
  <w:num w:numId="19">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ATsepaeva">
    <w15:presenceInfo w15:providerId="None" w15:userId="IATsepa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F9"/>
    <w:rsid w:val="00000877"/>
    <w:rsid w:val="000045E1"/>
    <w:rsid w:val="00005D1A"/>
    <w:rsid w:val="00007505"/>
    <w:rsid w:val="000077F0"/>
    <w:rsid w:val="000102A6"/>
    <w:rsid w:val="00010649"/>
    <w:rsid w:val="0001219A"/>
    <w:rsid w:val="000124ED"/>
    <w:rsid w:val="00012977"/>
    <w:rsid w:val="00012CD4"/>
    <w:rsid w:val="00014644"/>
    <w:rsid w:val="00015EC7"/>
    <w:rsid w:val="00016241"/>
    <w:rsid w:val="00016371"/>
    <w:rsid w:val="00016674"/>
    <w:rsid w:val="000212F6"/>
    <w:rsid w:val="00021E4B"/>
    <w:rsid w:val="00021EFA"/>
    <w:rsid w:val="00026F62"/>
    <w:rsid w:val="00030DB4"/>
    <w:rsid w:val="00031502"/>
    <w:rsid w:val="00032071"/>
    <w:rsid w:val="00032DB0"/>
    <w:rsid w:val="000355B4"/>
    <w:rsid w:val="00040C86"/>
    <w:rsid w:val="00041D0C"/>
    <w:rsid w:val="0004206A"/>
    <w:rsid w:val="000453A0"/>
    <w:rsid w:val="000454B9"/>
    <w:rsid w:val="00045B38"/>
    <w:rsid w:val="00046489"/>
    <w:rsid w:val="00046F52"/>
    <w:rsid w:val="0004775D"/>
    <w:rsid w:val="00050E44"/>
    <w:rsid w:val="000516B4"/>
    <w:rsid w:val="000525E8"/>
    <w:rsid w:val="00053F55"/>
    <w:rsid w:val="0005542C"/>
    <w:rsid w:val="000564F8"/>
    <w:rsid w:val="00057FB5"/>
    <w:rsid w:val="00060783"/>
    <w:rsid w:val="00061238"/>
    <w:rsid w:val="00062194"/>
    <w:rsid w:val="00063D41"/>
    <w:rsid w:val="000643FC"/>
    <w:rsid w:val="000654AC"/>
    <w:rsid w:val="000656FD"/>
    <w:rsid w:val="00071525"/>
    <w:rsid w:val="0007232A"/>
    <w:rsid w:val="00072B40"/>
    <w:rsid w:val="00075A7C"/>
    <w:rsid w:val="00076503"/>
    <w:rsid w:val="0007760D"/>
    <w:rsid w:val="00080EBD"/>
    <w:rsid w:val="00082586"/>
    <w:rsid w:val="000862C1"/>
    <w:rsid w:val="00092ADB"/>
    <w:rsid w:val="00092C64"/>
    <w:rsid w:val="000946D1"/>
    <w:rsid w:val="00095E41"/>
    <w:rsid w:val="00095E58"/>
    <w:rsid w:val="00095EDD"/>
    <w:rsid w:val="00097B80"/>
    <w:rsid w:val="000A2903"/>
    <w:rsid w:val="000B01EA"/>
    <w:rsid w:val="000B1F61"/>
    <w:rsid w:val="000B5718"/>
    <w:rsid w:val="000B76CD"/>
    <w:rsid w:val="000C141B"/>
    <w:rsid w:val="000C1EFA"/>
    <w:rsid w:val="000C2A58"/>
    <w:rsid w:val="000C3AF2"/>
    <w:rsid w:val="000C65BF"/>
    <w:rsid w:val="000D1BB6"/>
    <w:rsid w:val="000D2888"/>
    <w:rsid w:val="000D4E75"/>
    <w:rsid w:val="000E4FC8"/>
    <w:rsid w:val="000E55BE"/>
    <w:rsid w:val="000E68DD"/>
    <w:rsid w:val="000F0F2C"/>
    <w:rsid w:val="000F227D"/>
    <w:rsid w:val="000F25DC"/>
    <w:rsid w:val="000F3596"/>
    <w:rsid w:val="000F404D"/>
    <w:rsid w:val="000F79FA"/>
    <w:rsid w:val="001003B3"/>
    <w:rsid w:val="0010047E"/>
    <w:rsid w:val="0010130E"/>
    <w:rsid w:val="00102210"/>
    <w:rsid w:val="0010457E"/>
    <w:rsid w:val="0010585A"/>
    <w:rsid w:val="00105ABA"/>
    <w:rsid w:val="001068A7"/>
    <w:rsid w:val="00110CBC"/>
    <w:rsid w:val="00111363"/>
    <w:rsid w:val="0011139A"/>
    <w:rsid w:val="001123FC"/>
    <w:rsid w:val="00115010"/>
    <w:rsid w:val="00117280"/>
    <w:rsid w:val="001228E6"/>
    <w:rsid w:val="00123427"/>
    <w:rsid w:val="00124687"/>
    <w:rsid w:val="001249A8"/>
    <w:rsid w:val="0012525D"/>
    <w:rsid w:val="00131BA3"/>
    <w:rsid w:val="00132D17"/>
    <w:rsid w:val="00132DB7"/>
    <w:rsid w:val="00132E0D"/>
    <w:rsid w:val="001342CE"/>
    <w:rsid w:val="001342F7"/>
    <w:rsid w:val="00135009"/>
    <w:rsid w:val="00135A2E"/>
    <w:rsid w:val="00140485"/>
    <w:rsid w:val="001453AF"/>
    <w:rsid w:val="00146423"/>
    <w:rsid w:val="00146747"/>
    <w:rsid w:val="001505AA"/>
    <w:rsid w:val="00156EE7"/>
    <w:rsid w:val="00157B25"/>
    <w:rsid w:val="001600D0"/>
    <w:rsid w:val="00161028"/>
    <w:rsid w:val="001640F6"/>
    <w:rsid w:val="00165880"/>
    <w:rsid w:val="00165C87"/>
    <w:rsid w:val="0017081B"/>
    <w:rsid w:val="001709AF"/>
    <w:rsid w:val="001715AB"/>
    <w:rsid w:val="001722A6"/>
    <w:rsid w:val="00172842"/>
    <w:rsid w:val="001749AB"/>
    <w:rsid w:val="00175986"/>
    <w:rsid w:val="001762BD"/>
    <w:rsid w:val="00181893"/>
    <w:rsid w:val="00183DF2"/>
    <w:rsid w:val="00190F53"/>
    <w:rsid w:val="001931E4"/>
    <w:rsid w:val="00197BCD"/>
    <w:rsid w:val="001A1A59"/>
    <w:rsid w:val="001A1AF2"/>
    <w:rsid w:val="001B241A"/>
    <w:rsid w:val="001B51D9"/>
    <w:rsid w:val="001B5505"/>
    <w:rsid w:val="001B6343"/>
    <w:rsid w:val="001B7AE9"/>
    <w:rsid w:val="001C44D8"/>
    <w:rsid w:val="001C48DD"/>
    <w:rsid w:val="001C5508"/>
    <w:rsid w:val="001C60B1"/>
    <w:rsid w:val="001D0C3C"/>
    <w:rsid w:val="001D11D1"/>
    <w:rsid w:val="001D13FC"/>
    <w:rsid w:val="001D1978"/>
    <w:rsid w:val="001D1B9C"/>
    <w:rsid w:val="001D27E5"/>
    <w:rsid w:val="001D3B20"/>
    <w:rsid w:val="001D6164"/>
    <w:rsid w:val="001D6287"/>
    <w:rsid w:val="001D6C2D"/>
    <w:rsid w:val="001D78D9"/>
    <w:rsid w:val="001E04D3"/>
    <w:rsid w:val="001E46E8"/>
    <w:rsid w:val="001E73FF"/>
    <w:rsid w:val="001E78C5"/>
    <w:rsid w:val="001F0DE4"/>
    <w:rsid w:val="001F1297"/>
    <w:rsid w:val="001F37BE"/>
    <w:rsid w:val="001F3C21"/>
    <w:rsid w:val="001F5140"/>
    <w:rsid w:val="001F5AD9"/>
    <w:rsid w:val="001F73C5"/>
    <w:rsid w:val="00204D90"/>
    <w:rsid w:val="00206182"/>
    <w:rsid w:val="00210450"/>
    <w:rsid w:val="00211631"/>
    <w:rsid w:val="0021188E"/>
    <w:rsid w:val="0021222F"/>
    <w:rsid w:val="0021277B"/>
    <w:rsid w:val="00212D0F"/>
    <w:rsid w:val="002132B3"/>
    <w:rsid w:val="00214494"/>
    <w:rsid w:val="002169F9"/>
    <w:rsid w:val="00216A13"/>
    <w:rsid w:val="0021783A"/>
    <w:rsid w:val="00222413"/>
    <w:rsid w:val="0022479A"/>
    <w:rsid w:val="0022537A"/>
    <w:rsid w:val="0022541E"/>
    <w:rsid w:val="00233FCD"/>
    <w:rsid w:val="00234DC7"/>
    <w:rsid w:val="002351A8"/>
    <w:rsid w:val="0023544D"/>
    <w:rsid w:val="00236DEE"/>
    <w:rsid w:val="002379D2"/>
    <w:rsid w:val="002401BD"/>
    <w:rsid w:val="00241E2B"/>
    <w:rsid w:val="00243023"/>
    <w:rsid w:val="002446B2"/>
    <w:rsid w:val="00245B7A"/>
    <w:rsid w:val="00245FD0"/>
    <w:rsid w:val="00247944"/>
    <w:rsid w:val="002518AD"/>
    <w:rsid w:val="00251D0F"/>
    <w:rsid w:val="00252AD5"/>
    <w:rsid w:val="00252B89"/>
    <w:rsid w:val="00254A03"/>
    <w:rsid w:val="00255FF5"/>
    <w:rsid w:val="002638FC"/>
    <w:rsid w:val="00270D33"/>
    <w:rsid w:val="002730A0"/>
    <w:rsid w:val="002734B6"/>
    <w:rsid w:val="002737FF"/>
    <w:rsid w:val="00275B27"/>
    <w:rsid w:val="002771A4"/>
    <w:rsid w:val="002772DA"/>
    <w:rsid w:val="00280B96"/>
    <w:rsid w:val="0028163C"/>
    <w:rsid w:val="00281FD4"/>
    <w:rsid w:val="00285D59"/>
    <w:rsid w:val="00290AF9"/>
    <w:rsid w:val="00291985"/>
    <w:rsid w:val="002938D0"/>
    <w:rsid w:val="00293B6D"/>
    <w:rsid w:val="00294228"/>
    <w:rsid w:val="00294AAE"/>
    <w:rsid w:val="00296D04"/>
    <w:rsid w:val="00297605"/>
    <w:rsid w:val="002A0271"/>
    <w:rsid w:val="002A12F6"/>
    <w:rsid w:val="002A1F31"/>
    <w:rsid w:val="002A33E9"/>
    <w:rsid w:val="002A34CE"/>
    <w:rsid w:val="002A5A57"/>
    <w:rsid w:val="002A5BD4"/>
    <w:rsid w:val="002A5E6F"/>
    <w:rsid w:val="002B2E32"/>
    <w:rsid w:val="002B3991"/>
    <w:rsid w:val="002B42D8"/>
    <w:rsid w:val="002B6394"/>
    <w:rsid w:val="002B757B"/>
    <w:rsid w:val="002B78FA"/>
    <w:rsid w:val="002C03EB"/>
    <w:rsid w:val="002C2C44"/>
    <w:rsid w:val="002C32F0"/>
    <w:rsid w:val="002C3998"/>
    <w:rsid w:val="002C5D5A"/>
    <w:rsid w:val="002C743D"/>
    <w:rsid w:val="002D2A1D"/>
    <w:rsid w:val="002D2D42"/>
    <w:rsid w:val="002D3200"/>
    <w:rsid w:val="002D44A8"/>
    <w:rsid w:val="002D4667"/>
    <w:rsid w:val="002D478E"/>
    <w:rsid w:val="002D6523"/>
    <w:rsid w:val="002D7794"/>
    <w:rsid w:val="002E0710"/>
    <w:rsid w:val="002E185B"/>
    <w:rsid w:val="002E2250"/>
    <w:rsid w:val="002E269E"/>
    <w:rsid w:val="002E303B"/>
    <w:rsid w:val="002E418D"/>
    <w:rsid w:val="002E4975"/>
    <w:rsid w:val="002E5679"/>
    <w:rsid w:val="002E7B06"/>
    <w:rsid w:val="002F0C5C"/>
    <w:rsid w:val="002F1025"/>
    <w:rsid w:val="002F3A87"/>
    <w:rsid w:val="002F4326"/>
    <w:rsid w:val="002F6A46"/>
    <w:rsid w:val="002F79F7"/>
    <w:rsid w:val="00301006"/>
    <w:rsid w:val="0030265A"/>
    <w:rsid w:val="00304D49"/>
    <w:rsid w:val="00304ECD"/>
    <w:rsid w:val="003058D3"/>
    <w:rsid w:val="00314C8B"/>
    <w:rsid w:val="0031574E"/>
    <w:rsid w:val="00317CD4"/>
    <w:rsid w:val="003202C3"/>
    <w:rsid w:val="00321612"/>
    <w:rsid w:val="00321D5F"/>
    <w:rsid w:val="00322557"/>
    <w:rsid w:val="00322B0F"/>
    <w:rsid w:val="00323435"/>
    <w:rsid w:val="00324816"/>
    <w:rsid w:val="00326F58"/>
    <w:rsid w:val="00326FD1"/>
    <w:rsid w:val="00327877"/>
    <w:rsid w:val="003314E2"/>
    <w:rsid w:val="003325FA"/>
    <w:rsid w:val="00332BED"/>
    <w:rsid w:val="00334979"/>
    <w:rsid w:val="00335A78"/>
    <w:rsid w:val="00335B46"/>
    <w:rsid w:val="0034093D"/>
    <w:rsid w:val="003412B6"/>
    <w:rsid w:val="0034276D"/>
    <w:rsid w:val="0034387F"/>
    <w:rsid w:val="003438CD"/>
    <w:rsid w:val="00343E07"/>
    <w:rsid w:val="003470CD"/>
    <w:rsid w:val="003506C7"/>
    <w:rsid w:val="00351AB6"/>
    <w:rsid w:val="00353753"/>
    <w:rsid w:val="0035445B"/>
    <w:rsid w:val="00354E83"/>
    <w:rsid w:val="00355194"/>
    <w:rsid w:val="00356572"/>
    <w:rsid w:val="00360FE5"/>
    <w:rsid w:val="0036208E"/>
    <w:rsid w:val="00362A7F"/>
    <w:rsid w:val="003647F5"/>
    <w:rsid w:val="00364F8A"/>
    <w:rsid w:val="003663AA"/>
    <w:rsid w:val="00366531"/>
    <w:rsid w:val="0036671C"/>
    <w:rsid w:val="003674AB"/>
    <w:rsid w:val="003708F8"/>
    <w:rsid w:val="00371251"/>
    <w:rsid w:val="003720D4"/>
    <w:rsid w:val="003732B6"/>
    <w:rsid w:val="00373657"/>
    <w:rsid w:val="003742B7"/>
    <w:rsid w:val="00376B1B"/>
    <w:rsid w:val="00380618"/>
    <w:rsid w:val="003808CD"/>
    <w:rsid w:val="00382124"/>
    <w:rsid w:val="003832A1"/>
    <w:rsid w:val="00384341"/>
    <w:rsid w:val="00384A78"/>
    <w:rsid w:val="00384E83"/>
    <w:rsid w:val="00386761"/>
    <w:rsid w:val="00386B0C"/>
    <w:rsid w:val="003875B6"/>
    <w:rsid w:val="00390956"/>
    <w:rsid w:val="00391D47"/>
    <w:rsid w:val="00392111"/>
    <w:rsid w:val="0039509C"/>
    <w:rsid w:val="00395390"/>
    <w:rsid w:val="00396969"/>
    <w:rsid w:val="00397DB1"/>
    <w:rsid w:val="003A1182"/>
    <w:rsid w:val="003A2D7F"/>
    <w:rsid w:val="003A45B9"/>
    <w:rsid w:val="003A4726"/>
    <w:rsid w:val="003A4A34"/>
    <w:rsid w:val="003A4F21"/>
    <w:rsid w:val="003A5DF5"/>
    <w:rsid w:val="003A70B3"/>
    <w:rsid w:val="003A781F"/>
    <w:rsid w:val="003A79A9"/>
    <w:rsid w:val="003B156A"/>
    <w:rsid w:val="003B2713"/>
    <w:rsid w:val="003B79E4"/>
    <w:rsid w:val="003C2525"/>
    <w:rsid w:val="003C2EE0"/>
    <w:rsid w:val="003C57FF"/>
    <w:rsid w:val="003C5FD2"/>
    <w:rsid w:val="003D08EE"/>
    <w:rsid w:val="003D10D0"/>
    <w:rsid w:val="003D182C"/>
    <w:rsid w:val="003D1B8D"/>
    <w:rsid w:val="003D21CD"/>
    <w:rsid w:val="003D3483"/>
    <w:rsid w:val="003D410A"/>
    <w:rsid w:val="003D462C"/>
    <w:rsid w:val="003D5C88"/>
    <w:rsid w:val="003E1A2C"/>
    <w:rsid w:val="003E41AF"/>
    <w:rsid w:val="003E501A"/>
    <w:rsid w:val="003E6D61"/>
    <w:rsid w:val="003F009F"/>
    <w:rsid w:val="003F285A"/>
    <w:rsid w:val="003F29C9"/>
    <w:rsid w:val="003F6671"/>
    <w:rsid w:val="003F6C04"/>
    <w:rsid w:val="003F6D6B"/>
    <w:rsid w:val="003F76C5"/>
    <w:rsid w:val="00400809"/>
    <w:rsid w:val="00402E8D"/>
    <w:rsid w:val="004039F3"/>
    <w:rsid w:val="00407E92"/>
    <w:rsid w:val="004128B9"/>
    <w:rsid w:val="004148B1"/>
    <w:rsid w:val="004203C2"/>
    <w:rsid w:val="00420624"/>
    <w:rsid w:val="0042122A"/>
    <w:rsid w:val="004226A6"/>
    <w:rsid w:val="00422FB2"/>
    <w:rsid w:val="00423D8D"/>
    <w:rsid w:val="00424795"/>
    <w:rsid w:val="00424CE8"/>
    <w:rsid w:val="00427622"/>
    <w:rsid w:val="00427D6F"/>
    <w:rsid w:val="00434C35"/>
    <w:rsid w:val="00434CB7"/>
    <w:rsid w:val="0043627C"/>
    <w:rsid w:val="004371CC"/>
    <w:rsid w:val="00441F1E"/>
    <w:rsid w:val="00444366"/>
    <w:rsid w:val="0045038B"/>
    <w:rsid w:val="004506D2"/>
    <w:rsid w:val="00455826"/>
    <w:rsid w:val="00455960"/>
    <w:rsid w:val="00456542"/>
    <w:rsid w:val="004568A6"/>
    <w:rsid w:val="00457BBB"/>
    <w:rsid w:val="0046193F"/>
    <w:rsid w:val="00463C46"/>
    <w:rsid w:val="0046500A"/>
    <w:rsid w:val="00465794"/>
    <w:rsid w:val="00473F57"/>
    <w:rsid w:val="00476C03"/>
    <w:rsid w:val="00477693"/>
    <w:rsid w:val="004779DE"/>
    <w:rsid w:val="004810CA"/>
    <w:rsid w:val="0048256B"/>
    <w:rsid w:val="0048261A"/>
    <w:rsid w:val="00484147"/>
    <w:rsid w:val="00485ED3"/>
    <w:rsid w:val="00486A80"/>
    <w:rsid w:val="00487E22"/>
    <w:rsid w:val="00487E64"/>
    <w:rsid w:val="00490772"/>
    <w:rsid w:val="00491693"/>
    <w:rsid w:val="004919B8"/>
    <w:rsid w:val="00491F14"/>
    <w:rsid w:val="00492388"/>
    <w:rsid w:val="004958F3"/>
    <w:rsid w:val="00497FE3"/>
    <w:rsid w:val="004A370F"/>
    <w:rsid w:val="004A5F49"/>
    <w:rsid w:val="004A6597"/>
    <w:rsid w:val="004A6E9A"/>
    <w:rsid w:val="004A7AE2"/>
    <w:rsid w:val="004B0960"/>
    <w:rsid w:val="004B143D"/>
    <w:rsid w:val="004B2C50"/>
    <w:rsid w:val="004B2DA2"/>
    <w:rsid w:val="004B5F38"/>
    <w:rsid w:val="004B6E29"/>
    <w:rsid w:val="004B78A5"/>
    <w:rsid w:val="004B78F0"/>
    <w:rsid w:val="004C10D0"/>
    <w:rsid w:val="004C1E0B"/>
    <w:rsid w:val="004C3A38"/>
    <w:rsid w:val="004C4063"/>
    <w:rsid w:val="004C63FD"/>
    <w:rsid w:val="004C682E"/>
    <w:rsid w:val="004D32D6"/>
    <w:rsid w:val="004D330E"/>
    <w:rsid w:val="004D4DB0"/>
    <w:rsid w:val="004D4EBE"/>
    <w:rsid w:val="004D5CE8"/>
    <w:rsid w:val="004E0629"/>
    <w:rsid w:val="004E0DBC"/>
    <w:rsid w:val="004E10C4"/>
    <w:rsid w:val="004E2C0A"/>
    <w:rsid w:val="004E428D"/>
    <w:rsid w:val="004E64AF"/>
    <w:rsid w:val="004F21AE"/>
    <w:rsid w:val="004F36AC"/>
    <w:rsid w:val="004F5BF2"/>
    <w:rsid w:val="004F5F3E"/>
    <w:rsid w:val="004F721E"/>
    <w:rsid w:val="004F7281"/>
    <w:rsid w:val="004F7E15"/>
    <w:rsid w:val="00500CB7"/>
    <w:rsid w:val="00504C65"/>
    <w:rsid w:val="00506ACA"/>
    <w:rsid w:val="005102CD"/>
    <w:rsid w:val="00510DAF"/>
    <w:rsid w:val="00513468"/>
    <w:rsid w:val="00516751"/>
    <w:rsid w:val="00522947"/>
    <w:rsid w:val="00522995"/>
    <w:rsid w:val="00524895"/>
    <w:rsid w:val="00524BA8"/>
    <w:rsid w:val="00524C84"/>
    <w:rsid w:val="00527C85"/>
    <w:rsid w:val="005310E1"/>
    <w:rsid w:val="00532F9A"/>
    <w:rsid w:val="00533EEE"/>
    <w:rsid w:val="00537678"/>
    <w:rsid w:val="005403AD"/>
    <w:rsid w:val="005403BD"/>
    <w:rsid w:val="005428FE"/>
    <w:rsid w:val="00543C0E"/>
    <w:rsid w:val="00544E41"/>
    <w:rsid w:val="00546B3E"/>
    <w:rsid w:val="005501AD"/>
    <w:rsid w:val="005512BF"/>
    <w:rsid w:val="0055442D"/>
    <w:rsid w:val="00557A83"/>
    <w:rsid w:val="00564741"/>
    <w:rsid w:val="00566372"/>
    <w:rsid w:val="0057344C"/>
    <w:rsid w:val="00574158"/>
    <w:rsid w:val="005748B7"/>
    <w:rsid w:val="005752D7"/>
    <w:rsid w:val="005772B3"/>
    <w:rsid w:val="00577509"/>
    <w:rsid w:val="00581426"/>
    <w:rsid w:val="00584A4A"/>
    <w:rsid w:val="00584EE5"/>
    <w:rsid w:val="00587DA0"/>
    <w:rsid w:val="00590D84"/>
    <w:rsid w:val="0059211C"/>
    <w:rsid w:val="005922D5"/>
    <w:rsid w:val="00592524"/>
    <w:rsid w:val="00593D25"/>
    <w:rsid w:val="00593D72"/>
    <w:rsid w:val="00595292"/>
    <w:rsid w:val="00597637"/>
    <w:rsid w:val="00597BB2"/>
    <w:rsid w:val="005A0229"/>
    <w:rsid w:val="005A0BFF"/>
    <w:rsid w:val="005A0CA3"/>
    <w:rsid w:val="005A10F2"/>
    <w:rsid w:val="005A13E2"/>
    <w:rsid w:val="005A31BA"/>
    <w:rsid w:val="005A38EE"/>
    <w:rsid w:val="005A7B4A"/>
    <w:rsid w:val="005A7B79"/>
    <w:rsid w:val="005B2379"/>
    <w:rsid w:val="005B3DB3"/>
    <w:rsid w:val="005B4AB7"/>
    <w:rsid w:val="005B5ADB"/>
    <w:rsid w:val="005B7C19"/>
    <w:rsid w:val="005B7D61"/>
    <w:rsid w:val="005C056A"/>
    <w:rsid w:val="005C21B6"/>
    <w:rsid w:val="005C30C5"/>
    <w:rsid w:val="005C324F"/>
    <w:rsid w:val="005C3CD2"/>
    <w:rsid w:val="005C4179"/>
    <w:rsid w:val="005C4708"/>
    <w:rsid w:val="005C5218"/>
    <w:rsid w:val="005C7602"/>
    <w:rsid w:val="005D0E0A"/>
    <w:rsid w:val="005D1D31"/>
    <w:rsid w:val="005D288D"/>
    <w:rsid w:val="005D7C12"/>
    <w:rsid w:val="005D7FED"/>
    <w:rsid w:val="005E2509"/>
    <w:rsid w:val="005E3691"/>
    <w:rsid w:val="005E45A1"/>
    <w:rsid w:val="005E5005"/>
    <w:rsid w:val="005E62F5"/>
    <w:rsid w:val="005E7F5A"/>
    <w:rsid w:val="005F11D2"/>
    <w:rsid w:val="005F2A0D"/>
    <w:rsid w:val="005F49BB"/>
    <w:rsid w:val="005F585A"/>
    <w:rsid w:val="0060023D"/>
    <w:rsid w:val="0060144C"/>
    <w:rsid w:val="00601797"/>
    <w:rsid w:val="00601B93"/>
    <w:rsid w:val="00601E61"/>
    <w:rsid w:val="00602C05"/>
    <w:rsid w:val="00602EBA"/>
    <w:rsid w:val="00604A7E"/>
    <w:rsid w:val="00604F73"/>
    <w:rsid w:val="006059CC"/>
    <w:rsid w:val="00605D09"/>
    <w:rsid w:val="00610EE6"/>
    <w:rsid w:val="00615C93"/>
    <w:rsid w:val="00616330"/>
    <w:rsid w:val="006170B3"/>
    <w:rsid w:val="0061721A"/>
    <w:rsid w:val="006178A3"/>
    <w:rsid w:val="006228DF"/>
    <w:rsid w:val="00622FA7"/>
    <w:rsid w:val="006235F1"/>
    <w:rsid w:val="00626DF2"/>
    <w:rsid w:val="0063119C"/>
    <w:rsid w:val="00633AB6"/>
    <w:rsid w:val="0063620E"/>
    <w:rsid w:val="00636438"/>
    <w:rsid w:val="00641D04"/>
    <w:rsid w:val="0064504E"/>
    <w:rsid w:val="0064549A"/>
    <w:rsid w:val="00647513"/>
    <w:rsid w:val="0065228A"/>
    <w:rsid w:val="0065308F"/>
    <w:rsid w:val="0065461F"/>
    <w:rsid w:val="00656D18"/>
    <w:rsid w:val="00663229"/>
    <w:rsid w:val="00663FD9"/>
    <w:rsid w:val="00666121"/>
    <w:rsid w:val="00666A40"/>
    <w:rsid w:val="006674D7"/>
    <w:rsid w:val="00667BC6"/>
    <w:rsid w:val="00667D1A"/>
    <w:rsid w:val="00670614"/>
    <w:rsid w:val="00670BFD"/>
    <w:rsid w:val="00672E0C"/>
    <w:rsid w:val="0067625D"/>
    <w:rsid w:val="006768AC"/>
    <w:rsid w:val="00676B5B"/>
    <w:rsid w:val="00676DB6"/>
    <w:rsid w:val="00677C30"/>
    <w:rsid w:val="00683AC1"/>
    <w:rsid w:val="00685057"/>
    <w:rsid w:val="00685558"/>
    <w:rsid w:val="00686E0C"/>
    <w:rsid w:val="00690449"/>
    <w:rsid w:val="0069098E"/>
    <w:rsid w:val="006923F5"/>
    <w:rsid w:val="006A1A5E"/>
    <w:rsid w:val="006A1E6A"/>
    <w:rsid w:val="006A4883"/>
    <w:rsid w:val="006A655A"/>
    <w:rsid w:val="006B059C"/>
    <w:rsid w:val="006B0E14"/>
    <w:rsid w:val="006B3E0A"/>
    <w:rsid w:val="006B586C"/>
    <w:rsid w:val="006B5DCC"/>
    <w:rsid w:val="006B7E7D"/>
    <w:rsid w:val="006C060F"/>
    <w:rsid w:val="006C2B4A"/>
    <w:rsid w:val="006C32CF"/>
    <w:rsid w:val="006C3520"/>
    <w:rsid w:val="006C39A0"/>
    <w:rsid w:val="006C3D4C"/>
    <w:rsid w:val="006C44DE"/>
    <w:rsid w:val="006C5E0E"/>
    <w:rsid w:val="006C6C94"/>
    <w:rsid w:val="006C702F"/>
    <w:rsid w:val="006D0B2B"/>
    <w:rsid w:val="006D0E8C"/>
    <w:rsid w:val="006D43FE"/>
    <w:rsid w:val="006D537C"/>
    <w:rsid w:val="006E2566"/>
    <w:rsid w:val="006E27FC"/>
    <w:rsid w:val="006E3405"/>
    <w:rsid w:val="006E6453"/>
    <w:rsid w:val="006E66CF"/>
    <w:rsid w:val="006E7C8D"/>
    <w:rsid w:val="006F01B7"/>
    <w:rsid w:val="006F1109"/>
    <w:rsid w:val="006F18ED"/>
    <w:rsid w:val="00700B18"/>
    <w:rsid w:val="00703A4F"/>
    <w:rsid w:val="00704EB8"/>
    <w:rsid w:val="0070508E"/>
    <w:rsid w:val="00706585"/>
    <w:rsid w:val="00710C3A"/>
    <w:rsid w:val="007119C3"/>
    <w:rsid w:val="00712034"/>
    <w:rsid w:val="0071296A"/>
    <w:rsid w:val="0071325C"/>
    <w:rsid w:val="00714BBB"/>
    <w:rsid w:val="00716A39"/>
    <w:rsid w:val="00717924"/>
    <w:rsid w:val="00721B2C"/>
    <w:rsid w:val="00721E0F"/>
    <w:rsid w:val="0072242A"/>
    <w:rsid w:val="0072402F"/>
    <w:rsid w:val="00725575"/>
    <w:rsid w:val="0072588B"/>
    <w:rsid w:val="00726F7F"/>
    <w:rsid w:val="00727891"/>
    <w:rsid w:val="00730996"/>
    <w:rsid w:val="007365D1"/>
    <w:rsid w:val="007368C3"/>
    <w:rsid w:val="00737419"/>
    <w:rsid w:val="0073771B"/>
    <w:rsid w:val="007403B4"/>
    <w:rsid w:val="00740882"/>
    <w:rsid w:val="00746A6E"/>
    <w:rsid w:val="007507C8"/>
    <w:rsid w:val="007515CB"/>
    <w:rsid w:val="007515CC"/>
    <w:rsid w:val="00752509"/>
    <w:rsid w:val="007554D2"/>
    <w:rsid w:val="00757477"/>
    <w:rsid w:val="00757EE1"/>
    <w:rsid w:val="00760812"/>
    <w:rsid w:val="00760A3A"/>
    <w:rsid w:val="00763DB7"/>
    <w:rsid w:val="00764364"/>
    <w:rsid w:val="007761ED"/>
    <w:rsid w:val="00776665"/>
    <w:rsid w:val="00776C30"/>
    <w:rsid w:val="00782292"/>
    <w:rsid w:val="00784415"/>
    <w:rsid w:val="00784A49"/>
    <w:rsid w:val="00785475"/>
    <w:rsid w:val="00785C8F"/>
    <w:rsid w:val="00787A32"/>
    <w:rsid w:val="00787C1D"/>
    <w:rsid w:val="007900C5"/>
    <w:rsid w:val="007918ED"/>
    <w:rsid w:val="00792061"/>
    <w:rsid w:val="007944D2"/>
    <w:rsid w:val="007A1223"/>
    <w:rsid w:val="007A12DE"/>
    <w:rsid w:val="007A1852"/>
    <w:rsid w:val="007A24D3"/>
    <w:rsid w:val="007A2F60"/>
    <w:rsid w:val="007A468A"/>
    <w:rsid w:val="007A58AE"/>
    <w:rsid w:val="007A6DA6"/>
    <w:rsid w:val="007A6FC2"/>
    <w:rsid w:val="007B21A2"/>
    <w:rsid w:val="007B24AB"/>
    <w:rsid w:val="007B2840"/>
    <w:rsid w:val="007B721C"/>
    <w:rsid w:val="007C0582"/>
    <w:rsid w:val="007C0681"/>
    <w:rsid w:val="007C1E14"/>
    <w:rsid w:val="007C5FEA"/>
    <w:rsid w:val="007C683C"/>
    <w:rsid w:val="007C7CB4"/>
    <w:rsid w:val="007D0004"/>
    <w:rsid w:val="007D1A0F"/>
    <w:rsid w:val="007D1D33"/>
    <w:rsid w:val="007D281D"/>
    <w:rsid w:val="007D4158"/>
    <w:rsid w:val="007D4DF4"/>
    <w:rsid w:val="007D74A9"/>
    <w:rsid w:val="007E0586"/>
    <w:rsid w:val="007E07C8"/>
    <w:rsid w:val="007E1EF6"/>
    <w:rsid w:val="007E3480"/>
    <w:rsid w:val="007E422A"/>
    <w:rsid w:val="007E4335"/>
    <w:rsid w:val="007E4592"/>
    <w:rsid w:val="007E5F11"/>
    <w:rsid w:val="007E72A4"/>
    <w:rsid w:val="007E7787"/>
    <w:rsid w:val="007E7E62"/>
    <w:rsid w:val="007F2D49"/>
    <w:rsid w:val="007F3FF5"/>
    <w:rsid w:val="007F69E0"/>
    <w:rsid w:val="007F69F1"/>
    <w:rsid w:val="007F71E3"/>
    <w:rsid w:val="007F7B70"/>
    <w:rsid w:val="007F7C90"/>
    <w:rsid w:val="008028D3"/>
    <w:rsid w:val="00803801"/>
    <w:rsid w:val="008042A3"/>
    <w:rsid w:val="008044F9"/>
    <w:rsid w:val="008051AC"/>
    <w:rsid w:val="008051EA"/>
    <w:rsid w:val="00805A97"/>
    <w:rsid w:val="008066E4"/>
    <w:rsid w:val="00806B4F"/>
    <w:rsid w:val="00810A15"/>
    <w:rsid w:val="008123DB"/>
    <w:rsid w:val="008126DD"/>
    <w:rsid w:val="00812BF3"/>
    <w:rsid w:val="0081368C"/>
    <w:rsid w:val="008148AD"/>
    <w:rsid w:val="0081694D"/>
    <w:rsid w:val="00816FDD"/>
    <w:rsid w:val="00820226"/>
    <w:rsid w:val="00820948"/>
    <w:rsid w:val="008235D1"/>
    <w:rsid w:val="008262B8"/>
    <w:rsid w:val="008276DA"/>
    <w:rsid w:val="00827D3F"/>
    <w:rsid w:val="00831C8D"/>
    <w:rsid w:val="00835A6B"/>
    <w:rsid w:val="00835AA3"/>
    <w:rsid w:val="00837CEB"/>
    <w:rsid w:val="0084007A"/>
    <w:rsid w:val="008411A9"/>
    <w:rsid w:val="008440BF"/>
    <w:rsid w:val="008448CF"/>
    <w:rsid w:val="00845B51"/>
    <w:rsid w:val="008476B3"/>
    <w:rsid w:val="008478B3"/>
    <w:rsid w:val="00850D89"/>
    <w:rsid w:val="008512A6"/>
    <w:rsid w:val="00852B3E"/>
    <w:rsid w:val="00854E96"/>
    <w:rsid w:val="00856E5F"/>
    <w:rsid w:val="008575E5"/>
    <w:rsid w:val="00860160"/>
    <w:rsid w:val="008608D8"/>
    <w:rsid w:val="00862A48"/>
    <w:rsid w:val="00865004"/>
    <w:rsid w:val="00865A20"/>
    <w:rsid w:val="00865DB9"/>
    <w:rsid w:val="0086791B"/>
    <w:rsid w:val="00870B82"/>
    <w:rsid w:val="00871167"/>
    <w:rsid w:val="008711EC"/>
    <w:rsid w:val="00871EF0"/>
    <w:rsid w:val="008720F2"/>
    <w:rsid w:val="008724BE"/>
    <w:rsid w:val="0087695B"/>
    <w:rsid w:val="00882AF7"/>
    <w:rsid w:val="00886AA2"/>
    <w:rsid w:val="00890CDB"/>
    <w:rsid w:val="00892243"/>
    <w:rsid w:val="00892A19"/>
    <w:rsid w:val="00893701"/>
    <w:rsid w:val="0089534B"/>
    <w:rsid w:val="0089549E"/>
    <w:rsid w:val="00895F59"/>
    <w:rsid w:val="008971A6"/>
    <w:rsid w:val="00897E2B"/>
    <w:rsid w:val="008A2482"/>
    <w:rsid w:val="008A2C7E"/>
    <w:rsid w:val="008A59F6"/>
    <w:rsid w:val="008A6B95"/>
    <w:rsid w:val="008A7451"/>
    <w:rsid w:val="008A778F"/>
    <w:rsid w:val="008B0049"/>
    <w:rsid w:val="008B0146"/>
    <w:rsid w:val="008B046E"/>
    <w:rsid w:val="008B3476"/>
    <w:rsid w:val="008B3973"/>
    <w:rsid w:val="008C2334"/>
    <w:rsid w:val="008C282C"/>
    <w:rsid w:val="008C53C0"/>
    <w:rsid w:val="008C63A3"/>
    <w:rsid w:val="008C74A3"/>
    <w:rsid w:val="008D1B6D"/>
    <w:rsid w:val="008D1D32"/>
    <w:rsid w:val="008D5723"/>
    <w:rsid w:val="008D57F3"/>
    <w:rsid w:val="008D5C62"/>
    <w:rsid w:val="008E2809"/>
    <w:rsid w:val="008E36FA"/>
    <w:rsid w:val="008E46FE"/>
    <w:rsid w:val="008E6DD6"/>
    <w:rsid w:val="008F2789"/>
    <w:rsid w:val="008F421D"/>
    <w:rsid w:val="008F510E"/>
    <w:rsid w:val="008F5BB6"/>
    <w:rsid w:val="0090393E"/>
    <w:rsid w:val="0090634C"/>
    <w:rsid w:val="00906EAC"/>
    <w:rsid w:val="00907B1D"/>
    <w:rsid w:val="009101A8"/>
    <w:rsid w:val="00910DD4"/>
    <w:rsid w:val="00911AE7"/>
    <w:rsid w:val="009120A4"/>
    <w:rsid w:val="00914FA7"/>
    <w:rsid w:val="00915293"/>
    <w:rsid w:val="00915C91"/>
    <w:rsid w:val="00917834"/>
    <w:rsid w:val="009209C2"/>
    <w:rsid w:val="00921702"/>
    <w:rsid w:val="009223C8"/>
    <w:rsid w:val="00922A3F"/>
    <w:rsid w:val="00923F00"/>
    <w:rsid w:val="00925BD2"/>
    <w:rsid w:val="009263C1"/>
    <w:rsid w:val="00927FF6"/>
    <w:rsid w:val="009305BD"/>
    <w:rsid w:val="009405D9"/>
    <w:rsid w:val="009407BD"/>
    <w:rsid w:val="00943156"/>
    <w:rsid w:val="009449D7"/>
    <w:rsid w:val="0094777C"/>
    <w:rsid w:val="00951C7F"/>
    <w:rsid w:val="00953853"/>
    <w:rsid w:val="009543D1"/>
    <w:rsid w:val="00955EB8"/>
    <w:rsid w:val="00956CEF"/>
    <w:rsid w:val="00964FDB"/>
    <w:rsid w:val="0096645F"/>
    <w:rsid w:val="009672E8"/>
    <w:rsid w:val="00967803"/>
    <w:rsid w:val="0096782E"/>
    <w:rsid w:val="00967A7E"/>
    <w:rsid w:val="00970EB7"/>
    <w:rsid w:val="00971F76"/>
    <w:rsid w:val="00972479"/>
    <w:rsid w:val="0097273E"/>
    <w:rsid w:val="009733BF"/>
    <w:rsid w:val="009738D6"/>
    <w:rsid w:val="0097423C"/>
    <w:rsid w:val="00974661"/>
    <w:rsid w:val="00975A16"/>
    <w:rsid w:val="009764CB"/>
    <w:rsid w:val="00977502"/>
    <w:rsid w:val="009900B7"/>
    <w:rsid w:val="00990589"/>
    <w:rsid w:val="00991C80"/>
    <w:rsid w:val="00992384"/>
    <w:rsid w:val="009928C9"/>
    <w:rsid w:val="00992FC8"/>
    <w:rsid w:val="009933D2"/>
    <w:rsid w:val="009954F0"/>
    <w:rsid w:val="009A1C45"/>
    <w:rsid w:val="009A7042"/>
    <w:rsid w:val="009A78CA"/>
    <w:rsid w:val="009A7C42"/>
    <w:rsid w:val="009B1DCA"/>
    <w:rsid w:val="009B231A"/>
    <w:rsid w:val="009B3239"/>
    <w:rsid w:val="009B39E0"/>
    <w:rsid w:val="009B3C9A"/>
    <w:rsid w:val="009B4177"/>
    <w:rsid w:val="009B41D8"/>
    <w:rsid w:val="009B6572"/>
    <w:rsid w:val="009B770E"/>
    <w:rsid w:val="009B7F70"/>
    <w:rsid w:val="009C1C6E"/>
    <w:rsid w:val="009C52C2"/>
    <w:rsid w:val="009C6B8B"/>
    <w:rsid w:val="009C6F7D"/>
    <w:rsid w:val="009D0277"/>
    <w:rsid w:val="009D0C00"/>
    <w:rsid w:val="009D17A9"/>
    <w:rsid w:val="009D4947"/>
    <w:rsid w:val="009D5082"/>
    <w:rsid w:val="009D6A79"/>
    <w:rsid w:val="009D7133"/>
    <w:rsid w:val="009E0C02"/>
    <w:rsid w:val="009E1B0E"/>
    <w:rsid w:val="009E3AFD"/>
    <w:rsid w:val="009E50CC"/>
    <w:rsid w:val="009E5909"/>
    <w:rsid w:val="009E5F52"/>
    <w:rsid w:val="009E67B5"/>
    <w:rsid w:val="009F07F9"/>
    <w:rsid w:val="009F3626"/>
    <w:rsid w:val="009F5B04"/>
    <w:rsid w:val="009F6B13"/>
    <w:rsid w:val="009F725C"/>
    <w:rsid w:val="00A01A9B"/>
    <w:rsid w:val="00A028F7"/>
    <w:rsid w:val="00A03349"/>
    <w:rsid w:val="00A041CC"/>
    <w:rsid w:val="00A0517E"/>
    <w:rsid w:val="00A11739"/>
    <w:rsid w:val="00A16304"/>
    <w:rsid w:val="00A259A9"/>
    <w:rsid w:val="00A25F1E"/>
    <w:rsid w:val="00A25FCD"/>
    <w:rsid w:val="00A31688"/>
    <w:rsid w:val="00A3340C"/>
    <w:rsid w:val="00A353AD"/>
    <w:rsid w:val="00A35631"/>
    <w:rsid w:val="00A41227"/>
    <w:rsid w:val="00A42FEF"/>
    <w:rsid w:val="00A43DE3"/>
    <w:rsid w:val="00A454D3"/>
    <w:rsid w:val="00A45714"/>
    <w:rsid w:val="00A45834"/>
    <w:rsid w:val="00A50DC2"/>
    <w:rsid w:val="00A51A99"/>
    <w:rsid w:val="00A53E2D"/>
    <w:rsid w:val="00A54353"/>
    <w:rsid w:val="00A56C8D"/>
    <w:rsid w:val="00A61670"/>
    <w:rsid w:val="00A673E8"/>
    <w:rsid w:val="00A678A1"/>
    <w:rsid w:val="00A67A4B"/>
    <w:rsid w:val="00A716C3"/>
    <w:rsid w:val="00A72F52"/>
    <w:rsid w:val="00A7346C"/>
    <w:rsid w:val="00A767B1"/>
    <w:rsid w:val="00A76868"/>
    <w:rsid w:val="00A7773A"/>
    <w:rsid w:val="00A83082"/>
    <w:rsid w:val="00A83186"/>
    <w:rsid w:val="00A847F8"/>
    <w:rsid w:val="00A861A1"/>
    <w:rsid w:val="00A8688C"/>
    <w:rsid w:val="00A905CC"/>
    <w:rsid w:val="00A90A44"/>
    <w:rsid w:val="00A910ED"/>
    <w:rsid w:val="00A91EB9"/>
    <w:rsid w:val="00A9265D"/>
    <w:rsid w:val="00A9316D"/>
    <w:rsid w:val="00A9413B"/>
    <w:rsid w:val="00A9798D"/>
    <w:rsid w:val="00AA01D4"/>
    <w:rsid w:val="00AA0DD7"/>
    <w:rsid w:val="00AA4E3B"/>
    <w:rsid w:val="00AA5553"/>
    <w:rsid w:val="00AA59FB"/>
    <w:rsid w:val="00AA68BE"/>
    <w:rsid w:val="00AB1FEC"/>
    <w:rsid w:val="00AB20A1"/>
    <w:rsid w:val="00AB2474"/>
    <w:rsid w:val="00AB3F6B"/>
    <w:rsid w:val="00AB59BF"/>
    <w:rsid w:val="00AB6F65"/>
    <w:rsid w:val="00AC1051"/>
    <w:rsid w:val="00AC12A4"/>
    <w:rsid w:val="00AC21D1"/>
    <w:rsid w:val="00AC478A"/>
    <w:rsid w:val="00AC4C69"/>
    <w:rsid w:val="00AC4FBB"/>
    <w:rsid w:val="00AC5097"/>
    <w:rsid w:val="00AC5EA6"/>
    <w:rsid w:val="00AD0025"/>
    <w:rsid w:val="00AD1446"/>
    <w:rsid w:val="00AD1F9B"/>
    <w:rsid w:val="00AD2020"/>
    <w:rsid w:val="00AD45BA"/>
    <w:rsid w:val="00AD5172"/>
    <w:rsid w:val="00AD5D83"/>
    <w:rsid w:val="00AE4035"/>
    <w:rsid w:val="00AE4241"/>
    <w:rsid w:val="00AE6EEF"/>
    <w:rsid w:val="00AE7C07"/>
    <w:rsid w:val="00AE7CCE"/>
    <w:rsid w:val="00AF0CCC"/>
    <w:rsid w:val="00AF2047"/>
    <w:rsid w:val="00AF2114"/>
    <w:rsid w:val="00AF2864"/>
    <w:rsid w:val="00AF291D"/>
    <w:rsid w:val="00AF42AD"/>
    <w:rsid w:val="00AF77A8"/>
    <w:rsid w:val="00B00935"/>
    <w:rsid w:val="00B01A05"/>
    <w:rsid w:val="00B06445"/>
    <w:rsid w:val="00B07D02"/>
    <w:rsid w:val="00B1093D"/>
    <w:rsid w:val="00B10B68"/>
    <w:rsid w:val="00B11745"/>
    <w:rsid w:val="00B11C9D"/>
    <w:rsid w:val="00B1265E"/>
    <w:rsid w:val="00B12BA8"/>
    <w:rsid w:val="00B13F0E"/>
    <w:rsid w:val="00B15CAB"/>
    <w:rsid w:val="00B15DCC"/>
    <w:rsid w:val="00B16F8B"/>
    <w:rsid w:val="00B1777A"/>
    <w:rsid w:val="00B1779A"/>
    <w:rsid w:val="00B178CD"/>
    <w:rsid w:val="00B2458F"/>
    <w:rsid w:val="00B33BC9"/>
    <w:rsid w:val="00B355E6"/>
    <w:rsid w:val="00B359C5"/>
    <w:rsid w:val="00B36234"/>
    <w:rsid w:val="00B366FB"/>
    <w:rsid w:val="00B3700B"/>
    <w:rsid w:val="00B370B9"/>
    <w:rsid w:val="00B4125E"/>
    <w:rsid w:val="00B43CFE"/>
    <w:rsid w:val="00B43DE9"/>
    <w:rsid w:val="00B44EBC"/>
    <w:rsid w:val="00B46D06"/>
    <w:rsid w:val="00B47C24"/>
    <w:rsid w:val="00B52B62"/>
    <w:rsid w:val="00B53168"/>
    <w:rsid w:val="00B5566C"/>
    <w:rsid w:val="00B56981"/>
    <w:rsid w:val="00B60722"/>
    <w:rsid w:val="00B62F3D"/>
    <w:rsid w:val="00B65CC6"/>
    <w:rsid w:val="00B7076B"/>
    <w:rsid w:val="00B7176D"/>
    <w:rsid w:val="00B7286D"/>
    <w:rsid w:val="00B73DDF"/>
    <w:rsid w:val="00B75983"/>
    <w:rsid w:val="00B76343"/>
    <w:rsid w:val="00B77B25"/>
    <w:rsid w:val="00B80875"/>
    <w:rsid w:val="00B80D1E"/>
    <w:rsid w:val="00B81F2D"/>
    <w:rsid w:val="00B855CE"/>
    <w:rsid w:val="00B86FB2"/>
    <w:rsid w:val="00B86FF9"/>
    <w:rsid w:val="00B87BD3"/>
    <w:rsid w:val="00B87C0D"/>
    <w:rsid w:val="00B923D4"/>
    <w:rsid w:val="00B977E9"/>
    <w:rsid w:val="00BA10F6"/>
    <w:rsid w:val="00BA1DFE"/>
    <w:rsid w:val="00BA30B1"/>
    <w:rsid w:val="00BA3437"/>
    <w:rsid w:val="00BA3632"/>
    <w:rsid w:val="00BB140A"/>
    <w:rsid w:val="00BB1D5C"/>
    <w:rsid w:val="00BB4633"/>
    <w:rsid w:val="00BB5FEC"/>
    <w:rsid w:val="00BB60AF"/>
    <w:rsid w:val="00BB7082"/>
    <w:rsid w:val="00BB7F61"/>
    <w:rsid w:val="00BC32B3"/>
    <w:rsid w:val="00BC3364"/>
    <w:rsid w:val="00BC38EE"/>
    <w:rsid w:val="00BC3B8B"/>
    <w:rsid w:val="00BC42D6"/>
    <w:rsid w:val="00BC44D6"/>
    <w:rsid w:val="00BC57D8"/>
    <w:rsid w:val="00BC5C20"/>
    <w:rsid w:val="00BC6994"/>
    <w:rsid w:val="00BC7315"/>
    <w:rsid w:val="00BD160E"/>
    <w:rsid w:val="00BD5E19"/>
    <w:rsid w:val="00BD75D5"/>
    <w:rsid w:val="00BD7D1C"/>
    <w:rsid w:val="00BE096F"/>
    <w:rsid w:val="00BE0E6D"/>
    <w:rsid w:val="00BE4158"/>
    <w:rsid w:val="00BE4619"/>
    <w:rsid w:val="00BE4C9F"/>
    <w:rsid w:val="00BE6A92"/>
    <w:rsid w:val="00BE6FD3"/>
    <w:rsid w:val="00BF1181"/>
    <w:rsid w:val="00BF2C98"/>
    <w:rsid w:val="00BF4745"/>
    <w:rsid w:val="00BF4D8A"/>
    <w:rsid w:val="00BF6196"/>
    <w:rsid w:val="00C03E3B"/>
    <w:rsid w:val="00C045D0"/>
    <w:rsid w:val="00C06EE0"/>
    <w:rsid w:val="00C101ED"/>
    <w:rsid w:val="00C11519"/>
    <w:rsid w:val="00C1407E"/>
    <w:rsid w:val="00C1458C"/>
    <w:rsid w:val="00C16234"/>
    <w:rsid w:val="00C178D1"/>
    <w:rsid w:val="00C243FF"/>
    <w:rsid w:val="00C25E17"/>
    <w:rsid w:val="00C26FCE"/>
    <w:rsid w:val="00C328D3"/>
    <w:rsid w:val="00C341E6"/>
    <w:rsid w:val="00C35CD1"/>
    <w:rsid w:val="00C37271"/>
    <w:rsid w:val="00C37AB0"/>
    <w:rsid w:val="00C40D08"/>
    <w:rsid w:val="00C41646"/>
    <w:rsid w:val="00C42350"/>
    <w:rsid w:val="00C44724"/>
    <w:rsid w:val="00C46220"/>
    <w:rsid w:val="00C50ACD"/>
    <w:rsid w:val="00C5140A"/>
    <w:rsid w:val="00C51F55"/>
    <w:rsid w:val="00C5264D"/>
    <w:rsid w:val="00C53E35"/>
    <w:rsid w:val="00C53E7F"/>
    <w:rsid w:val="00C5523D"/>
    <w:rsid w:val="00C5551A"/>
    <w:rsid w:val="00C57325"/>
    <w:rsid w:val="00C6131B"/>
    <w:rsid w:val="00C619EE"/>
    <w:rsid w:val="00C628EF"/>
    <w:rsid w:val="00C632B6"/>
    <w:rsid w:val="00C640D6"/>
    <w:rsid w:val="00C67EB6"/>
    <w:rsid w:val="00C67FB1"/>
    <w:rsid w:val="00C71337"/>
    <w:rsid w:val="00C7194D"/>
    <w:rsid w:val="00C728A2"/>
    <w:rsid w:val="00C72DCA"/>
    <w:rsid w:val="00C745CB"/>
    <w:rsid w:val="00C7644B"/>
    <w:rsid w:val="00C80155"/>
    <w:rsid w:val="00C80810"/>
    <w:rsid w:val="00C82697"/>
    <w:rsid w:val="00C842CC"/>
    <w:rsid w:val="00C8664A"/>
    <w:rsid w:val="00C8720A"/>
    <w:rsid w:val="00C91CF9"/>
    <w:rsid w:val="00C92223"/>
    <w:rsid w:val="00C9400B"/>
    <w:rsid w:val="00C9612D"/>
    <w:rsid w:val="00CA01FA"/>
    <w:rsid w:val="00CA0BBA"/>
    <w:rsid w:val="00CA226E"/>
    <w:rsid w:val="00CA289D"/>
    <w:rsid w:val="00CA485E"/>
    <w:rsid w:val="00CB26DE"/>
    <w:rsid w:val="00CC1018"/>
    <w:rsid w:val="00CC146C"/>
    <w:rsid w:val="00CC22FA"/>
    <w:rsid w:val="00CC3385"/>
    <w:rsid w:val="00CC6A6C"/>
    <w:rsid w:val="00CD091D"/>
    <w:rsid w:val="00CD157A"/>
    <w:rsid w:val="00CD22E4"/>
    <w:rsid w:val="00CD2AFB"/>
    <w:rsid w:val="00CD2E3F"/>
    <w:rsid w:val="00CD5359"/>
    <w:rsid w:val="00CD7784"/>
    <w:rsid w:val="00CE014A"/>
    <w:rsid w:val="00CE024A"/>
    <w:rsid w:val="00CE4968"/>
    <w:rsid w:val="00CE5C75"/>
    <w:rsid w:val="00CE71C3"/>
    <w:rsid w:val="00CE7A87"/>
    <w:rsid w:val="00CE7AF0"/>
    <w:rsid w:val="00CE7DD7"/>
    <w:rsid w:val="00CF478C"/>
    <w:rsid w:val="00CF5187"/>
    <w:rsid w:val="00CF5A53"/>
    <w:rsid w:val="00CF7712"/>
    <w:rsid w:val="00D0004A"/>
    <w:rsid w:val="00D03A3D"/>
    <w:rsid w:val="00D04133"/>
    <w:rsid w:val="00D0535C"/>
    <w:rsid w:val="00D053FD"/>
    <w:rsid w:val="00D05476"/>
    <w:rsid w:val="00D06309"/>
    <w:rsid w:val="00D06907"/>
    <w:rsid w:val="00D104DA"/>
    <w:rsid w:val="00D13932"/>
    <w:rsid w:val="00D14A48"/>
    <w:rsid w:val="00D14B91"/>
    <w:rsid w:val="00D14EE7"/>
    <w:rsid w:val="00D15A74"/>
    <w:rsid w:val="00D15DD4"/>
    <w:rsid w:val="00D22D1E"/>
    <w:rsid w:val="00D24659"/>
    <w:rsid w:val="00D24801"/>
    <w:rsid w:val="00D24BD9"/>
    <w:rsid w:val="00D24DE5"/>
    <w:rsid w:val="00D26ACD"/>
    <w:rsid w:val="00D27687"/>
    <w:rsid w:val="00D30161"/>
    <w:rsid w:val="00D34AC0"/>
    <w:rsid w:val="00D34FDD"/>
    <w:rsid w:val="00D37471"/>
    <w:rsid w:val="00D376BD"/>
    <w:rsid w:val="00D379DF"/>
    <w:rsid w:val="00D37FCB"/>
    <w:rsid w:val="00D4478A"/>
    <w:rsid w:val="00D44F66"/>
    <w:rsid w:val="00D45479"/>
    <w:rsid w:val="00D469D3"/>
    <w:rsid w:val="00D47C4C"/>
    <w:rsid w:val="00D47F91"/>
    <w:rsid w:val="00D5088F"/>
    <w:rsid w:val="00D51273"/>
    <w:rsid w:val="00D5185B"/>
    <w:rsid w:val="00D5270D"/>
    <w:rsid w:val="00D52B4E"/>
    <w:rsid w:val="00D555C8"/>
    <w:rsid w:val="00D55659"/>
    <w:rsid w:val="00D64596"/>
    <w:rsid w:val="00D6585C"/>
    <w:rsid w:val="00D666EA"/>
    <w:rsid w:val="00D67BDF"/>
    <w:rsid w:val="00D7092A"/>
    <w:rsid w:val="00D732B0"/>
    <w:rsid w:val="00D74939"/>
    <w:rsid w:val="00D7652E"/>
    <w:rsid w:val="00D767D8"/>
    <w:rsid w:val="00D76ED3"/>
    <w:rsid w:val="00D77AC3"/>
    <w:rsid w:val="00D819A7"/>
    <w:rsid w:val="00D8209D"/>
    <w:rsid w:val="00D82978"/>
    <w:rsid w:val="00D87A4F"/>
    <w:rsid w:val="00D91DD6"/>
    <w:rsid w:val="00D94F2F"/>
    <w:rsid w:val="00DA13DD"/>
    <w:rsid w:val="00DA1CDF"/>
    <w:rsid w:val="00DA1CF6"/>
    <w:rsid w:val="00DA58C0"/>
    <w:rsid w:val="00DA739A"/>
    <w:rsid w:val="00DB0D5B"/>
    <w:rsid w:val="00DB2D59"/>
    <w:rsid w:val="00DB3449"/>
    <w:rsid w:val="00DB5239"/>
    <w:rsid w:val="00DB53B7"/>
    <w:rsid w:val="00DB5570"/>
    <w:rsid w:val="00DB641F"/>
    <w:rsid w:val="00DB6AE2"/>
    <w:rsid w:val="00DB6CD7"/>
    <w:rsid w:val="00DC03FA"/>
    <w:rsid w:val="00DC0D60"/>
    <w:rsid w:val="00DC1246"/>
    <w:rsid w:val="00DC141C"/>
    <w:rsid w:val="00DC4700"/>
    <w:rsid w:val="00DC589A"/>
    <w:rsid w:val="00DC639B"/>
    <w:rsid w:val="00DD0FA7"/>
    <w:rsid w:val="00DD3E7F"/>
    <w:rsid w:val="00DD644A"/>
    <w:rsid w:val="00DE066A"/>
    <w:rsid w:val="00DE0B44"/>
    <w:rsid w:val="00DE1929"/>
    <w:rsid w:val="00DE22C6"/>
    <w:rsid w:val="00DE35E6"/>
    <w:rsid w:val="00DE4409"/>
    <w:rsid w:val="00DE70AF"/>
    <w:rsid w:val="00DE74C1"/>
    <w:rsid w:val="00DF034B"/>
    <w:rsid w:val="00DF1599"/>
    <w:rsid w:val="00DF5845"/>
    <w:rsid w:val="00DF5FDA"/>
    <w:rsid w:val="00DF680F"/>
    <w:rsid w:val="00E0002D"/>
    <w:rsid w:val="00E01ECC"/>
    <w:rsid w:val="00E044BF"/>
    <w:rsid w:val="00E054E5"/>
    <w:rsid w:val="00E06E7D"/>
    <w:rsid w:val="00E072B0"/>
    <w:rsid w:val="00E1014E"/>
    <w:rsid w:val="00E10268"/>
    <w:rsid w:val="00E116CE"/>
    <w:rsid w:val="00E12DBC"/>
    <w:rsid w:val="00E1685E"/>
    <w:rsid w:val="00E174F7"/>
    <w:rsid w:val="00E22D9E"/>
    <w:rsid w:val="00E267D9"/>
    <w:rsid w:val="00E27FBE"/>
    <w:rsid w:val="00E3167A"/>
    <w:rsid w:val="00E32851"/>
    <w:rsid w:val="00E34893"/>
    <w:rsid w:val="00E34B67"/>
    <w:rsid w:val="00E379F0"/>
    <w:rsid w:val="00E37C99"/>
    <w:rsid w:val="00E41583"/>
    <w:rsid w:val="00E42ABA"/>
    <w:rsid w:val="00E438A9"/>
    <w:rsid w:val="00E43C06"/>
    <w:rsid w:val="00E4478A"/>
    <w:rsid w:val="00E4628B"/>
    <w:rsid w:val="00E4680E"/>
    <w:rsid w:val="00E5051A"/>
    <w:rsid w:val="00E50B79"/>
    <w:rsid w:val="00E51813"/>
    <w:rsid w:val="00E54B82"/>
    <w:rsid w:val="00E5565C"/>
    <w:rsid w:val="00E601CF"/>
    <w:rsid w:val="00E609BF"/>
    <w:rsid w:val="00E60B32"/>
    <w:rsid w:val="00E61C0F"/>
    <w:rsid w:val="00E634FA"/>
    <w:rsid w:val="00E65A65"/>
    <w:rsid w:val="00E65E61"/>
    <w:rsid w:val="00E711C7"/>
    <w:rsid w:val="00E72590"/>
    <w:rsid w:val="00E727C8"/>
    <w:rsid w:val="00E72C90"/>
    <w:rsid w:val="00E74A6D"/>
    <w:rsid w:val="00E7606B"/>
    <w:rsid w:val="00E83877"/>
    <w:rsid w:val="00E84122"/>
    <w:rsid w:val="00E868E3"/>
    <w:rsid w:val="00E87329"/>
    <w:rsid w:val="00E874F0"/>
    <w:rsid w:val="00E90306"/>
    <w:rsid w:val="00E9120E"/>
    <w:rsid w:val="00E91BB0"/>
    <w:rsid w:val="00E92CA3"/>
    <w:rsid w:val="00E92FF2"/>
    <w:rsid w:val="00E936AB"/>
    <w:rsid w:val="00E93AAC"/>
    <w:rsid w:val="00E96A9B"/>
    <w:rsid w:val="00E97A47"/>
    <w:rsid w:val="00EA0ED1"/>
    <w:rsid w:val="00EA1170"/>
    <w:rsid w:val="00EA1428"/>
    <w:rsid w:val="00EA30A7"/>
    <w:rsid w:val="00EA321F"/>
    <w:rsid w:val="00EA3AC7"/>
    <w:rsid w:val="00EA3B92"/>
    <w:rsid w:val="00EA4B24"/>
    <w:rsid w:val="00EA52D1"/>
    <w:rsid w:val="00EA5D50"/>
    <w:rsid w:val="00EA6668"/>
    <w:rsid w:val="00EB1157"/>
    <w:rsid w:val="00EB4BC9"/>
    <w:rsid w:val="00EB4CA0"/>
    <w:rsid w:val="00EB5203"/>
    <w:rsid w:val="00EB6365"/>
    <w:rsid w:val="00EB6710"/>
    <w:rsid w:val="00EC17BF"/>
    <w:rsid w:val="00EC2956"/>
    <w:rsid w:val="00EC445C"/>
    <w:rsid w:val="00ED01E7"/>
    <w:rsid w:val="00ED064E"/>
    <w:rsid w:val="00ED146D"/>
    <w:rsid w:val="00ED4797"/>
    <w:rsid w:val="00ED63C5"/>
    <w:rsid w:val="00ED71D9"/>
    <w:rsid w:val="00EE0AAA"/>
    <w:rsid w:val="00EE295C"/>
    <w:rsid w:val="00EF08F0"/>
    <w:rsid w:val="00EF0FCC"/>
    <w:rsid w:val="00EF1082"/>
    <w:rsid w:val="00EF3961"/>
    <w:rsid w:val="00EF67BE"/>
    <w:rsid w:val="00F00E0A"/>
    <w:rsid w:val="00F01869"/>
    <w:rsid w:val="00F01D41"/>
    <w:rsid w:val="00F02C40"/>
    <w:rsid w:val="00F04571"/>
    <w:rsid w:val="00F051B3"/>
    <w:rsid w:val="00F052D1"/>
    <w:rsid w:val="00F06BF2"/>
    <w:rsid w:val="00F06DA1"/>
    <w:rsid w:val="00F07F60"/>
    <w:rsid w:val="00F112BC"/>
    <w:rsid w:val="00F120D7"/>
    <w:rsid w:val="00F12331"/>
    <w:rsid w:val="00F15482"/>
    <w:rsid w:val="00F1604A"/>
    <w:rsid w:val="00F16124"/>
    <w:rsid w:val="00F22342"/>
    <w:rsid w:val="00F227F5"/>
    <w:rsid w:val="00F24D75"/>
    <w:rsid w:val="00F25FE4"/>
    <w:rsid w:val="00F330F8"/>
    <w:rsid w:val="00F34522"/>
    <w:rsid w:val="00F37071"/>
    <w:rsid w:val="00F41530"/>
    <w:rsid w:val="00F42AF1"/>
    <w:rsid w:val="00F44CB7"/>
    <w:rsid w:val="00F4774E"/>
    <w:rsid w:val="00F47F08"/>
    <w:rsid w:val="00F515A8"/>
    <w:rsid w:val="00F530BF"/>
    <w:rsid w:val="00F53F47"/>
    <w:rsid w:val="00F67571"/>
    <w:rsid w:val="00F67C15"/>
    <w:rsid w:val="00F71F53"/>
    <w:rsid w:val="00F72B17"/>
    <w:rsid w:val="00F72E1D"/>
    <w:rsid w:val="00F73F17"/>
    <w:rsid w:val="00F74815"/>
    <w:rsid w:val="00F74F8E"/>
    <w:rsid w:val="00F753FF"/>
    <w:rsid w:val="00F809D9"/>
    <w:rsid w:val="00F80B18"/>
    <w:rsid w:val="00F81B43"/>
    <w:rsid w:val="00F8218A"/>
    <w:rsid w:val="00F82AD8"/>
    <w:rsid w:val="00F82B07"/>
    <w:rsid w:val="00F86B43"/>
    <w:rsid w:val="00F87192"/>
    <w:rsid w:val="00F879B7"/>
    <w:rsid w:val="00F90AF5"/>
    <w:rsid w:val="00F90C32"/>
    <w:rsid w:val="00F92953"/>
    <w:rsid w:val="00F92FDD"/>
    <w:rsid w:val="00F934EE"/>
    <w:rsid w:val="00F94092"/>
    <w:rsid w:val="00F946C2"/>
    <w:rsid w:val="00F94BB6"/>
    <w:rsid w:val="00F97594"/>
    <w:rsid w:val="00FA0CF2"/>
    <w:rsid w:val="00FA1AE0"/>
    <w:rsid w:val="00FA20F0"/>
    <w:rsid w:val="00FA48BC"/>
    <w:rsid w:val="00FA772D"/>
    <w:rsid w:val="00FA7A82"/>
    <w:rsid w:val="00FA7CC0"/>
    <w:rsid w:val="00FA7DB7"/>
    <w:rsid w:val="00FB1E8C"/>
    <w:rsid w:val="00FB26F1"/>
    <w:rsid w:val="00FB440A"/>
    <w:rsid w:val="00FB5017"/>
    <w:rsid w:val="00FB5661"/>
    <w:rsid w:val="00FB5D19"/>
    <w:rsid w:val="00FC03DB"/>
    <w:rsid w:val="00FC085F"/>
    <w:rsid w:val="00FC0B66"/>
    <w:rsid w:val="00FC0FBD"/>
    <w:rsid w:val="00FC1C85"/>
    <w:rsid w:val="00FC4AE0"/>
    <w:rsid w:val="00FC7636"/>
    <w:rsid w:val="00FC7C6B"/>
    <w:rsid w:val="00FD106D"/>
    <w:rsid w:val="00FD17BD"/>
    <w:rsid w:val="00FD1928"/>
    <w:rsid w:val="00FD26D8"/>
    <w:rsid w:val="00FD492A"/>
    <w:rsid w:val="00FD724E"/>
    <w:rsid w:val="00FE137F"/>
    <w:rsid w:val="00FE22E7"/>
    <w:rsid w:val="00FF02C1"/>
    <w:rsid w:val="00FF0C73"/>
    <w:rsid w:val="00FF1161"/>
    <w:rsid w:val="00FF146D"/>
    <w:rsid w:val="00FF3234"/>
    <w:rsid w:val="00FF4A13"/>
    <w:rsid w:val="00FF508A"/>
    <w:rsid w:val="00FF580B"/>
    <w:rsid w:val="00FF590A"/>
    <w:rsid w:val="00FF5D4B"/>
    <w:rsid w:val="00FF6E78"/>
    <w:rsid w:val="00FF77F7"/>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1C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50E44"/>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050E44"/>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31574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050E44"/>
    <w:pPr>
      <w:keepNext/>
      <w:spacing w:after="0" w:line="240" w:lineRule="auto"/>
      <w:jc w:val="center"/>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050E44"/>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503"/>
    <w:pPr>
      <w:ind w:left="720"/>
      <w:contextualSpacing/>
    </w:pPr>
  </w:style>
  <w:style w:type="paragraph" w:styleId="31">
    <w:name w:val="Body Text Indent 3"/>
    <w:basedOn w:val="a"/>
    <w:link w:val="32"/>
    <w:unhideWhenUsed/>
    <w:rsid w:val="00784415"/>
    <w:pPr>
      <w:spacing w:after="120"/>
      <w:ind w:left="283"/>
    </w:pPr>
    <w:rPr>
      <w:sz w:val="16"/>
      <w:szCs w:val="16"/>
    </w:rPr>
  </w:style>
  <w:style w:type="character" w:customStyle="1" w:styleId="32">
    <w:name w:val="Основной текст с отступом 3 Знак"/>
    <w:basedOn w:val="a0"/>
    <w:link w:val="31"/>
    <w:rsid w:val="00784415"/>
    <w:rPr>
      <w:sz w:val="16"/>
      <w:szCs w:val="16"/>
    </w:rPr>
  </w:style>
  <w:style w:type="character" w:customStyle="1" w:styleId="10">
    <w:name w:val="Заголовок 1 Знак"/>
    <w:basedOn w:val="a0"/>
    <w:link w:val="1"/>
    <w:rsid w:val="00050E4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050E44"/>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050E44"/>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050E44"/>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050E44"/>
  </w:style>
  <w:style w:type="table" w:styleId="a4">
    <w:name w:val="Table Grid"/>
    <w:basedOn w:val="a1"/>
    <w:uiPriority w:val="59"/>
    <w:rsid w:val="00050E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50E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050E44"/>
    <w:rPr>
      <w:rFonts w:ascii="Times New Roman" w:eastAsia="Times New Roman" w:hAnsi="Times New Roman" w:cs="Times New Roman"/>
      <w:sz w:val="24"/>
      <w:szCs w:val="24"/>
      <w:lang w:eastAsia="ru-RU"/>
    </w:rPr>
  </w:style>
  <w:style w:type="paragraph" w:styleId="a7">
    <w:name w:val="footer"/>
    <w:basedOn w:val="a"/>
    <w:link w:val="a8"/>
    <w:uiPriority w:val="99"/>
    <w:rsid w:val="00050E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050E44"/>
    <w:rPr>
      <w:rFonts w:ascii="Times New Roman" w:eastAsia="Times New Roman" w:hAnsi="Times New Roman" w:cs="Times New Roman"/>
      <w:sz w:val="24"/>
      <w:szCs w:val="24"/>
      <w:lang w:eastAsia="ru-RU"/>
    </w:rPr>
  </w:style>
  <w:style w:type="paragraph" w:styleId="a9">
    <w:name w:val="Body Text"/>
    <w:basedOn w:val="a"/>
    <w:link w:val="aa"/>
    <w:rsid w:val="00050E44"/>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050E44"/>
    <w:rPr>
      <w:rFonts w:ascii="Times New Roman" w:eastAsia="Times New Roman" w:hAnsi="Times New Roman" w:cs="Times New Roman"/>
      <w:sz w:val="28"/>
      <w:szCs w:val="20"/>
      <w:lang w:eastAsia="ru-RU"/>
    </w:rPr>
  </w:style>
  <w:style w:type="paragraph" w:styleId="21">
    <w:name w:val="Body Text Indent 2"/>
    <w:basedOn w:val="a"/>
    <w:link w:val="22"/>
    <w:rsid w:val="00050E4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50E44"/>
    <w:rPr>
      <w:rFonts w:ascii="Times New Roman" w:eastAsia="Times New Roman" w:hAnsi="Times New Roman" w:cs="Times New Roman"/>
      <w:sz w:val="24"/>
      <w:szCs w:val="24"/>
      <w:lang w:eastAsia="ru-RU"/>
    </w:rPr>
  </w:style>
  <w:style w:type="character" w:styleId="ab">
    <w:name w:val="page number"/>
    <w:rsid w:val="00050E44"/>
  </w:style>
  <w:style w:type="paragraph" w:styleId="ac">
    <w:name w:val="Body Text Indent"/>
    <w:basedOn w:val="a"/>
    <w:link w:val="ad"/>
    <w:rsid w:val="00050E44"/>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050E44"/>
    <w:rPr>
      <w:rFonts w:ascii="Times New Roman" w:eastAsia="Times New Roman" w:hAnsi="Times New Roman" w:cs="Times New Roman"/>
      <w:sz w:val="24"/>
      <w:szCs w:val="24"/>
      <w:lang w:eastAsia="ru-RU"/>
    </w:rPr>
  </w:style>
  <w:style w:type="paragraph" w:customStyle="1" w:styleId="12">
    <w:name w:val="Обычный1"/>
    <w:rsid w:val="00050E44"/>
    <w:pPr>
      <w:spacing w:after="0" w:line="240" w:lineRule="auto"/>
    </w:pPr>
    <w:rPr>
      <w:rFonts w:ascii="Times New Roman" w:eastAsia="Times New Roman" w:hAnsi="Times New Roman" w:cs="Times New Roman"/>
      <w:sz w:val="20"/>
      <w:szCs w:val="20"/>
      <w:lang w:eastAsia="ru-RU"/>
    </w:rPr>
  </w:style>
  <w:style w:type="character" w:styleId="ae">
    <w:name w:val="Hyperlink"/>
    <w:uiPriority w:val="99"/>
    <w:rsid w:val="00050E44"/>
    <w:rPr>
      <w:color w:val="0000FF"/>
      <w:u w:val="single"/>
    </w:rPr>
  </w:style>
  <w:style w:type="paragraph" w:styleId="af">
    <w:name w:val="Plain Text"/>
    <w:basedOn w:val="a"/>
    <w:link w:val="af0"/>
    <w:rsid w:val="00050E44"/>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050E44"/>
    <w:rPr>
      <w:rFonts w:ascii="Courier New" w:eastAsia="Times New Roman" w:hAnsi="Courier New" w:cs="Courier New"/>
      <w:sz w:val="20"/>
      <w:szCs w:val="20"/>
      <w:lang w:eastAsia="ru-RU"/>
    </w:rPr>
  </w:style>
  <w:style w:type="paragraph" w:styleId="af1">
    <w:name w:val="Balloon Text"/>
    <w:basedOn w:val="a"/>
    <w:link w:val="af2"/>
    <w:rsid w:val="00050E44"/>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050E44"/>
    <w:rPr>
      <w:rFonts w:ascii="Tahoma" w:eastAsia="Times New Roman" w:hAnsi="Tahoma" w:cs="Tahoma"/>
      <w:sz w:val="16"/>
      <w:szCs w:val="16"/>
      <w:lang w:eastAsia="ru-RU"/>
    </w:rPr>
  </w:style>
  <w:style w:type="character" w:customStyle="1" w:styleId="110">
    <w:name w:val="Основной текст (11)_"/>
    <w:link w:val="111"/>
    <w:rsid w:val="00050E44"/>
    <w:rPr>
      <w:rFonts w:ascii="Candara" w:eastAsia="Candara" w:hAnsi="Candara" w:cs="Candara"/>
      <w:sz w:val="23"/>
      <w:szCs w:val="23"/>
      <w:shd w:val="clear" w:color="auto" w:fill="FFFFFF"/>
    </w:rPr>
  </w:style>
  <w:style w:type="character" w:customStyle="1" w:styleId="220">
    <w:name w:val="Заголовок №2 (2)_"/>
    <w:link w:val="221"/>
    <w:rsid w:val="00050E44"/>
    <w:rPr>
      <w:rFonts w:ascii="Candara" w:eastAsia="Candara" w:hAnsi="Candara" w:cs="Candara"/>
      <w:sz w:val="21"/>
      <w:szCs w:val="21"/>
      <w:shd w:val="clear" w:color="auto" w:fill="FFFFFF"/>
    </w:rPr>
  </w:style>
  <w:style w:type="character" w:customStyle="1" w:styleId="22TimesNewRoman10pt">
    <w:name w:val="Заголовок №2 (2) + Times New Roman;10 pt"/>
    <w:rsid w:val="00050E4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3">
    <w:name w:val="Основной текст (13)_"/>
    <w:link w:val="130"/>
    <w:rsid w:val="00050E44"/>
    <w:rPr>
      <w:b/>
      <w:bCs/>
      <w:sz w:val="21"/>
      <w:szCs w:val="21"/>
      <w:shd w:val="clear" w:color="auto" w:fill="FFFFFF"/>
    </w:rPr>
  </w:style>
  <w:style w:type="character" w:customStyle="1" w:styleId="16">
    <w:name w:val="Основной текст (16)_"/>
    <w:link w:val="160"/>
    <w:rsid w:val="00050E44"/>
    <w:rPr>
      <w:sz w:val="18"/>
      <w:szCs w:val="18"/>
      <w:shd w:val="clear" w:color="auto" w:fill="FFFFFF"/>
    </w:rPr>
  </w:style>
  <w:style w:type="character" w:customStyle="1" w:styleId="af3">
    <w:name w:val="Подпись к таблице_"/>
    <w:link w:val="af4"/>
    <w:rsid w:val="00050E44"/>
    <w:rPr>
      <w:b/>
      <w:bCs/>
      <w:shd w:val="clear" w:color="auto" w:fill="FFFFFF"/>
    </w:rPr>
  </w:style>
  <w:style w:type="character" w:customStyle="1" w:styleId="11pt">
    <w:name w:val="Подпись к таблице + 11 pt;Не полужирный"/>
    <w:rsid w:val="00050E4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3">
    <w:name w:val="Подпись к таблице (2)_"/>
    <w:link w:val="24"/>
    <w:rsid w:val="00050E44"/>
    <w:rPr>
      <w:rFonts w:ascii="Corbel" w:eastAsia="Corbel" w:hAnsi="Corbel" w:cs="Corbel"/>
      <w:b/>
      <w:bCs/>
      <w:sz w:val="19"/>
      <w:szCs w:val="19"/>
      <w:shd w:val="clear" w:color="auto" w:fill="FFFFFF"/>
    </w:rPr>
  </w:style>
  <w:style w:type="character" w:customStyle="1" w:styleId="1310pt">
    <w:name w:val="Основной текст (13) + 10 pt"/>
    <w:rsid w:val="00050E44"/>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3115pt0pt">
    <w:name w:val="Основной текст (13) + 11;5 pt;Не полужирный;Курсив;Интервал 0 pt"/>
    <w:rsid w:val="00050E44"/>
    <w:rPr>
      <w:rFonts w:ascii="Times New Roman" w:eastAsia="Times New Roman" w:hAnsi="Times New Roman" w:cs="Times New Roman"/>
      <w:b/>
      <w:bCs/>
      <w:i/>
      <w:iCs/>
      <w:smallCaps w:val="0"/>
      <w:strike w:val="0"/>
      <w:color w:val="000000"/>
      <w:spacing w:val="-10"/>
      <w:w w:val="100"/>
      <w:position w:val="0"/>
      <w:sz w:val="23"/>
      <w:szCs w:val="23"/>
      <w:u w:val="none"/>
      <w:lang w:val="ru-RU"/>
    </w:rPr>
  </w:style>
  <w:style w:type="character" w:customStyle="1" w:styleId="9TimesNewRoman11pt">
    <w:name w:val="Основной текст (9) + Times New Roman;11 pt"/>
    <w:rsid w:val="00050E4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9Corbel11pt">
    <w:name w:val="Основной текст (9) + Corbel;11 pt;Полужирный"/>
    <w:rsid w:val="00050E44"/>
    <w:rPr>
      <w:rFonts w:ascii="Corbel" w:eastAsia="Corbel" w:hAnsi="Corbel" w:cs="Corbel"/>
      <w:b/>
      <w:bCs/>
      <w:i w:val="0"/>
      <w:iCs w:val="0"/>
      <w:smallCaps w:val="0"/>
      <w:strike w:val="0"/>
      <w:color w:val="000000"/>
      <w:spacing w:val="0"/>
      <w:w w:val="100"/>
      <w:position w:val="0"/>
      <w:sz w:val="22"/>
      <w:szCs w:val="22"/>
      <w:u w:val="none"/>
      <w:lang w:val="ru-RU"/>
    </w:rPr>
  </w:style>
  <w:style w:type="paragraph" w:customStyle="1" w:styleId="111">
    <w:name w:val="Основной текст (11)"/>
    <w:basedOn w:val="a"/>
    <w:link w:val="110"/>
    <w:rsid w:val="00050E44"/>
    <w:pPr>
      <w:widowControl w:val="0"/>
      <w:shd w:val="clear" w:color="auto" w:fill="FFFFFF"/>
      <w:spacing w:after="0" w:line="370" w:lineRule="exact"/>
    </w:pPr>
    <w:rPr>
      <w:rFonts w:ascii="Candara" w:eastAsia="Candara" w:hAnsi="Candara" w:cs="Candara"/>
      <w:sz w:val="23"/>
      <w:szCs w:val="23"/>
    </w:rPr>
  </w:style>
  <w:style w:type="paragraph" w:customStyle="1" w:styleId="221">
    <w:name w:val="Заголовок №2 (2)"/>
    <w:basedOn w:val="a"/>
    <w:link w:val="220"/>
    <w:rsid w:val="00050E44"/>
    <w:pPr>
      <w:widowControl w:val="0"/>
      <w:shd w:val="clear" w:color="auto" w:fill="FFFFFF"/>
      <w:spacing w:after="0" w:line="370" w:lineRule="exact"/>
      <w:outlineLvl w:val="1"/>
    </w:pPr>
    <w:rPr>
      <w:rFonts w:ascii="Candara" w:eastAsia="Candara" w:hAnsi="Candara" w:cs="Candara"/>
      <w:sz w:val="21"/>
      <w:szCs w:val="21"/>
    </w:rPr>
  </w:style>
  <w:style w:type="paragraph" w:customStyle="1" w:styleId="130">
    <w:name w:val="Основной текст (13)"/>
    <w:basedOn w:val="a"/>
    <w:link w:val="13"/>
    <w:rsid w:val="00050E44"/>
    <w:pPr>
      <w:widowControl w:val="0"/>
      <w:shd w:val="clear" w:color="auto" w:fill="FFFFFF"/>
      <w:spacing w:after="0" w:line="379" w:lineRule="exact"/>
      <w:jc w:val="center"/>
    </w:pPr>
    <w:rPr>
      <w:b/>
      <w:bCs/>
      <w:sz w:val="21"/>
      <w:szCs w:val="21"/>
    </w:rPr>
  </w:style>
  <w:style w:type="paragraph" w:customStyle="1" w:styleId="160">
    <w:name w:val="Основной текст (16)"/>
    <w:basedOn w:val="a"/>
    <w:link w:val="16"/>
    <w:rsid w:val="00050E44"/>
    <w:pPr>
      <w:widowControl w:val="0"/>
      <w:shd w:val="clear" w:color="auto" w:fill="FFFFFF"/>
      <w:spacing w:after="0" w:line="371" w:lineRule="exact"/>
    </w:pPr>
    <w:rPr>
      <w:sz w:val="18"/>
      <w:szCs w:val="18"/>
    </w:rPr>
  </w:style>
  <w:style w:type="paragraph" w:customStyle="1" w:styleId="af4">
    <w:name w:val="Подпись к таблице"/>
    <w:basedOn w:val="a"/>
    <w:link w:val="af3"/>
    <w:rsid w:val="00050E44"/>
    <w:pPr>
      <w:widowControl w:val="0"/>
      <w:shd w:val="clear" w:color="auto" w:fill="FFFFFF"/>
      <w:spacing w:after="0" w:line="376" w:lineRule="exact"/>
      <w:jc w:val="center"/>
    </w:pPr>
    <w:rPr>
      <w:b/>
      <w:bCs/>
    </w:rPr>
  </w:style>
  <w:style w:type="paragraph" w:customStyle="1" w:styleId="24">
    <w:name w:val="Подпись к таблице (2)"/>
    <w:basedOn w:val="a"/>
    <w:link w:val="23"/>
    <w:rsid w:val="00050E44"/>
    <w:pPr>
      <w:widowControl w:val="0"/>
      <w:shd w:val="clear" w:color="auto" w:fill="FFFFFF"/>
      <w:spacing w:after="0" w:line="0" w:lineRule="atLeast"/>
    </w:pPr>
    <w:rPr>
      <w:rFonts w:ascii="Corbel" w:eastAsia="Corbel" w:hAnsi="Corbel" w:cs="Corbel"/>
      <w:b/>
      <w:bCs/>
      <w:sz w:val="19"/>
      <w:szCs w:val="19"/>
    </w:rPr>
  </w:style>
  <w:style w:type="character" w:customStyle="1" w:styleId="30">
    <w:name w:val="Заголовок 3 Знак"/>
    <w:basedOn w:val="a0"/>
    <w:link w:val="3"/>
    <w:uiPriority w:val="9"/>
    <w:semiHidden/>
    <w:rsid w:val="0031574E"/>
    <w:rPr>
      <w:rFonts w:asciiTheme="majorHAnsi" w:eastAsiaTheme="majorEastAsia" w:hAnsiTheme="majorHAnsi" w:cstheme="majorBidi"/>
      <w:b/>
      <w:bCs/>
      <w:color w:val="4F81BD" w:themeColor="accent1"/>
    </w:rPr>
  </w:style>
  <w:style w:type="paragraph" w:styleId="25">
    <w:name w:val="Body Text 2"/>
    <w:basedOn w:val="a"/>
    <w:link w:val="26"/>
    <w:uiPriority w:val="99"/>
    <w:semiHidden/>
    <w:unhideWhenUsed/>
    <w:rsid w:val="007E7E62"/>
    <w:pPr>
      <w:spacing w:after="120" w:line="480" w:lineRule="auto"/>
    </w:pPr>
  </w:style>
  <w:style w:type="character" w:customStyle="1" w:styleId="26">
    <w:name w:val="Основной текст 2 Знак"/>
    <w:basedOn w:val="a0"/>
    <w:link w:val="25"/>
    <w:uiPriority w:val="99"/>
    <w:semiHidden/>
    <w:rsid w:val="007E7E62"/>
  </w:style>
  <w:style w:type="table" w:customStyle="1" w:styleId="14">
    <w:name w:val="Сетка таблицы1"/>
    <w:basedOn w:val="a1"/>
    <w:next w:val="a4"/>
    <w:rsid w:val="00B33B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link w:val="42"/>
    <w:locked/>
    <w:rsid w:val="00322B0F"/>
    <w:rPr>
      <w:rFonts w:ascii="Constantia" w:hAnsi="Constantia"/>
      <w:sz w:val="21"/>
      <w:szCs w:val="21"/>
      <w:shd w:val="clear" w:color="auto" w:fill="FFFFFF"/>
    </w:rPr>
  </w:style>
  <w:style w:type="paragraph" w:customStyle="1" w:styleId="42">
    <w:name w:val="Заголовок №4"/>
    <w:basedOn w:val="a"/>
    <w:link w:val="41"/>
    <w:rsid w:val="00322B0F"/>
    <w:pPr>
      <w:widowControl w:val="0"/>
      <w:shd w:val="clear" w:color="auto" w:fill="FFFFFF"/>
      <w:spacing w:after="60" w:line="240" w:lineRule="atLeast"/>
      <w:jc w:val="center"/>
      <w:outlineLvl w:val="3"/>
    </w:pPr>
    <w:rPr>
      <w:rFonts w:ascii="Constantia" w:hAnsi="Constantia"/>
      <w:sz w:val="21"/>
      <w:szCs w:val="21"/>
    </w:rPr>
  </w:style>
  <w:style w:type="table" w:customStyle="1" w:styleId="27">
    <w:name w:val="Сетка таблицы2"/>
    <w:basedOn w:val="a1"/>
    <w:next w:val="a4"/>
    <w:rsid w:val="00252A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388"/>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TOC Heading"/>
    <w:basedOn w:val="1"/>
    <w:next w:val="a"/>
    <w:uiPriority w:val="39"/>
    <w:unhideWhenUsed/>
    <w:qFormat/>
    <w:rsid w:val="00343E07"/>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rPr>
  </w:style>
  <w:style w:type="paragraph" w:styleId="15">
    <w:name w:val="toc 1"/>
    <w:basedOn w:val="a"/>
    <w:next w:val="a"/>
    <w:autoRedefine/>
    <w:uiPriority w:val="39"/>
    <w:unhideWhenUsed/>
    <w:rsid w:val="00343E07"/>
    <w:pPr>
      <w:spacing w:after="100"/>
    </w:pPr>
  </w:style>
  <w:style w:type="paragraph" w:styleId="28">
    <w:name w:val="toc 2"/>
    <w:basedOn w:val="a"/>
    <w:next w:val="a"/>
    <w:autoRedefine/>
    <w:uiPriority w:val="39"/>
    <w:unhideWhenUsed/>
    <w:rsid w:val="00343E07"/>
    <w:pPr>
      <w:spacing w:after="100"/>
      <w:ind w:left="220"/>
    </w:pPr>
  </w:style>
  <w:style w:type="character" w:customStyle="1" w:styleId="blk">
    <w:name w:val="blk"/>
    <w:basedOn w:val="a0"/>
    <w:rsid w:val="007A12DE"/>
  </w:style>
  <w:style w:type="character" w:styleId="af6">
    <w:name w:val="annotation reference"/>
    <w:basedOn w:val="a0"/>
    <w:uiPriority w:val="99"/>
    <w:semiHidden/>
    <w:unhideWhenUsed/>
    <w:rsid w:val="00601B93"/>
    <w:rPr>
      <w:sz w:val="16"/>
      <w:szCs w:val="16"/>
    </w:rPr>
  </w:style>
  <w:style w:type="paragraph" w:styleId="af7">
    <w:name w:val="annotation text"/>
    <w:basedOn w:val="a"/>
    <w:link w:val="af8"/>
    <w:uiPriority w:val="99"/>
    <w:semiHidden/>
    <w:unhideWhenUsed/>
    <w:rsid w:val="00601B93"/>
    <w:pPr>
      <w:spacing w:line="240" w:lineRule="auto"/>
    </w:pPr>
    <w:rPr>
      <w:sz w:val="20"/>
      <w:szCs w:val="20"/>
    </w:rPr>
  </w:style>
  <w:style w:type="character" w:customStyle="1" w:styleId="af8">
    <w:name w:val="Текст примечания Знак"/>
    <w:basedOn w:val="a0"/>
    <w:link w:val="af7"/>
    <w:uiPriority w:val="99"/>
    <w:semiHidden/>
    <w:rsid w:val="00601B93"/>
    <w:rPr>
      <w:sz w:val="20"/>
      <w:szCs w:val="20"/>
    </w:rPr>
  </w:style>
  <w:style w:type="paragraph" w:styleId="af9">
    <w:name w:val="annotation subject"/>
    <w:basedOn w:val="af7"/>
    <w:next w:val="af7"/>
    <w:link w:val="afa"/>
    <w:uiPriority w:val="99"/>
    <w:semiHidden/>
    <w:unhideWhenUsed/>
    <w:rsid w:val="00601B93"/>
    <w:rPr>
      <w:b/>
      <w:bCs/>
    </w:rPr>
  </w:style>
  <w:style w:type="character" w:customStyle="1" w:styleId="afa">
    <w:name w:val="Тема примечания Знак"/>
    <w:basedOn w:val="af8"/>
    <w:link w:val="af9"/>
    <w:uiPriority w:val="99"/>
    <w:semiHidden/>
    <w:rsid w:val="00601B93"/>
    <w:rPr>
      <w:b/>
      <w:bCs/>
      <w:sz w:val="20"/>
      <w:szCs w:val="20"/>
    </w:rPr>
  </w:style>
  <w:style w:type="paragraph" w:customStyle="1" w:styleId="afb">
    <w:name w:val="Основа"/>
    <w:basedOn w:val="a"/>
    <w:link w:val="afc"/>
    <w:qFormat/>
    <w:rsid w:val="00663FD9"/>
    <w:pPr>
      <w:tabs>
        <w:tab w:val="right" w:leader="underscore" w:pos="8505"/>
      </w:tabs>
      <w:spacing w:after="0" w:line="360" w:lineRule="auto"/>
      <w:ind w:firstLine="709"/>
    </w:pPr>
    <w:rPr>
      <w:rFonts w:ascii="Times New Roman" w:eastAsia="Times New Roman" w:hAnsi="Times New Roman" w:cs="Times New Roman"/>
      <w:sz w:val="28"/>
      <w:szCs w:val="24"/>
      <w:lang w:eastAsia="ru-RU"/>
    </w:rPr>
  </w:style>
  <w:style w:type="character" w:customStyle="1" w:styleId="afc">
    <w:name w:val="Основа Знак"/>
    <w:link w:val="afb"/>
    <w:rsid w:val="00663FD9"/>
    <w:rPr>
      <w:rFonts w:ascii="Times New Roman" w:eastAsia="Times New Roman" w:hAnsi="Times New Roman" w:cs="Times New Roman"/>
      <w:sz w:val="28"/>
      <w:szCs w:val="24"/>
      <w:lang w:eastAsia="ru-RU"/>
    </w:rPr>
  </w:style>
  <w:style w:type="paragraph" w:customStyle="1" w:styleId="0-">
    <w:name w:val="0-Основной текст"/>
    <w:autoRedefine/>
    <w:qFormat/>
    <w:rsid w:val="00E92FF2"/>
    <w:pPr>
      <w:spacing w:after="0" w:line="360" w:lineRule="auto"/>
      <w:ind w:left="709"/>
      <w:contextualSpacing/>
      <w:jc w:val="left"/>
    </w:pPr>
    <w:rPr>
      <w:rFonts w:ascii="Times New Roman" w:hAnsi="Times New Roman" w:cs="Times New Roman"/>
      <w:b/>
      <w:sz w:val="24"/>
      <w:szCs w:val="24"/>
      <w:lang w:bidi="en-US"/>
    </w:rPr>
  </w:style>
  <w:style w:type="paragraph" w:styleId="afd">
    <w:name w:val="Normal (Web)"/>
    <w:basedOn w:val="a"/>
    <w:uiPriority w:val="99"/>
    <w:semiHidden/>
    <w:unhideWhenUsed/>
    <w:rsid w:val="007A185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fe">
    <w:name w:val="Strong"/>
    <w:basedOn w:val="a0"/>
    <w:uiPriority w:val="22"/>
    <w:qFormat/>
    <w:rsid w:val="007A1852"/>
    <w:rPr>
      <w:b/>
      <w:bCs/>
    </w:rPr>
  </w:style>
  <w:style w:type="paragraph" w:styleId="33">
    <w:name w:val="toc 3"/>
    <w:basedOn w:val="a"/>
    <w:next w:val="a"/>
    <w:autoRedefine/>
    <w:uiPriority w:val="39"/>
    <w:unhideWhenUsed/>
    <w:rsid w:val="00384E83"/>
    <w:pPr>
      <w:spacing w:after="100" w:line="259" w:lineRule="auto"/>
      <w:ind w:left="440"/>
      <w:jc w:val="left"/>
    </w:pPr>
    <w:rPr>
      <w:rFonts w:eastAsiaTheme="minorEastAsia" w:cs="Times New Roman"/>
      <w:lang w:eastAsia="ru-RU"/>
    </w:rPr>
  </w:style>
  <w:style w:type="character" w:customStyle="1" w:styleId="aff">
    <w:name w:val="Параграф Знак"/>
    <w:basedOn w:val="a0"/>
    <w:link w:val="aff0"/>
    <w:locked/>
    <w:rsid w:val="007A24D3"/>
    <w:rPr>
      <w:rFonts w:ascii="Calibri" w:hAnsi="Calibri"/>
      <w:sz w:val="24"/>
    </w:rPr>
  </w:style>
  <w:style w:type="paragraph" w:customStyle="1" w:styleId="aff0">
    <w:name w:val="Параграф"/>
    <w:basedOn w:val="a"/>
    <w:link w:val="aff"/>
    <w:qFormat/>
    <w:rsid w:val="007A24D3"/>
    <w:pPr>
      <w:spacing w:after="0"/>
      <w:ind w:firstLine="709"/>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50E44"/>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050E44"/>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31574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050E44"/>
    <w:pPr>
      <w:keepNext/>
      <w:spacing w:after="0" w:line="240" w:lineRule="auto"/>
      <w:jc w:val="center"/>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050E44"/>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503"/>
    <w:pPr>
      <w:ind w:left="720"/>
      <w:contextualSpacing/>
    </w:pPr>
  </w:style>
  <w:style w:type="paragraph" w:styleId="31">
    <w:name w:val="Body Text Indent 3"/>
    <w:basedOn w:val="a"/>
    <w:link w:val="32"/>
    <w:unhideWhenUsed/>
    <w:rsid w:val="00784415"/>
    <w:pPr>
      <w:spacing w:after="120"/>
      <w:ind w:left="283"/>
    </w:pPr>
    <w:rPr>
      <w:sz w:val="16"/>
      <w:szCs w:val="16"/>
    </w:rPr>
  </w:style>
  <w:style w:type="character" w:customStyle="1" w:styleId="32">
    <w:name w:val="Основной текст с отступом 3 Знак"/>
    <w:basedOn w:val="a0"/>
    <w:link w:val="31"/>
    <w:rsid w:val="00784415"/>
    <w:rPr>
      <w:sz w:val="16"/>
      <w:szCs w:val="16"/>
    </w:rPr>
  </w:style>
  <w:style w:type="character" w:customStyle="1" w:styleId="10">
    <w:name w:val="Заголовок 1 Знак"/>
    <w:basedOn w:val="a0"/>
    <w:link w:val="1"/>
    <w:rsid w:val="00050E4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050E44"/>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050E44"/>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050E44"/>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050E44"/>
  </w:style>
  <w:style w:type="table" w:styleId="a4">
    <w:name w:val="Table Grid"/>
    <w:basedOn w:val="a1"/>
    <w:uiPriority w:val="59"/>
    <w:rsid w:val="00050E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50E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050E44"/>
    <w:rPr>
      <w:rFonts w:ascii="Times New Roman" w:eastAsia="Times New Roman" w:hAnsi="Times New Roman" w:cs="Times New Roman"/>
      <w:sz w:val="24"/>
      <w:szCs w:val="24"/>
      <w:lang w:eastAsia="ru-RU"/>
    </w:rPr>
  </w:style>
  <w:style w:type="paragraph" w:styleId="a7">
    <w:name w:val="footer"/>
    <w:basedOn w:val="a"/>
    <w:link w:val="a8"/>
    <w:uiPriority w:val="99"/>
    <w:rsid w:val="00050E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050E44"/>
    <w:rPr>
      <w:rFonts w:ascii="Times New Roman" w:eastAsia="Times New Roman" w:hAnsi="Times New Roman" w:cs="Times New Roman"/>
      <w:sz w:val="24"/>
      <w:szCs w:val="24"/>
      <w:lang w:eastAsia="ru-RU"/>
    </w:rPr>
  </w:style>
  <w:style w:type="paragraph" w:styleId="a9">
    <w:name w:val="Body Text"/>
    <w:basedOn w:val="a"/>
    <w:link w:val="aa"/>
    <w:rsid w:val="00050E44"/>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050E44"/>
    <w:rPr>
      <w:rFonts w:ascii="Times New Roman" w:eastAsia="Times New Roman" w:hAnsi="Times New Roman" w:cs="Times New Roman"/>
      <w:sz w:val="28"/>
      <w:szCs w:val="20"/>
      <w:lang w:eastAsia="ru-RU"/>
    </w:rPr>
  </w:style>
  <w:style w:type="paragraph" w:styleId="21">
    <w:name w:val="Body Text Indent 2"/>
    <w:basedOn w:val="a"/>
    <w:link w:val="22"/>
    <w:rsid w:val="00050E4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50E44"/>
    <w:rPr>
      <w:rFonts w:ascii="Times New Roman" w:eastAsia="Times New Roman" w:hAnsi="Times New Roman" w:cs="Times New Roman"/>
      <w:sz w:val="24"/>
      <w:szCs w:val="24"/>
      <w:lang w:eastAsia="ru-RU"/>
    </w:rPr>
  </w:style>
  <w:style w:type="character" w:styleId="ab">
    <w:name w:val="page number"/>
    <w:rsid w:val="00050E44"/>
  </w:style>
  <w:style w:type="paragraph" w:styleId="ac">
    <w:name w:val="Body Text Indent"/>
    <w:basedOn w:val="a"/>
    <w:link w:val="ad"/>
    <w:rsid w:val="00050E44"/>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050E44"/>
    <w:rPr>
      <w:rFonts w:ascii="Times New Roman" w:eastAsia="Times New Roman" w:hAnsi="Times New Roman" w:cs="Times New Roman"/>
      <w:sz w:val="24"/>
      <w:szCs w:val="24"/>
      <w:lang w:eastAsia="ru-RU"/>
    </w:rPr>
  </w:style>
  <w:style w:type="paragraph" w:customStyle="1" w:styleId="12">
    <w:name w:val="Обычный1"/>
    <w:rsid w:val="00050E44"/>
    <w:pPr>
      <w:spacing w:after="0" w:line="240" w:lineRule="auto"/>
    </w:pPr>
    <w:rPr>
      <w:rFonts w:ascii="Times New Roman" w:eastAsia="Times New Roman" w:hAnsi="Times New Roman" w:cs="Times New Roman"/>
      <w:sz w:val="20"/>
      <w:szCs w:val="20"/>
      <w:lang w:eastAsia="ru-RU"/>
    </w:rPr>
  </w:style>
  <w:style w:type="character" w:styleId="ae">
    <w:name w:val="Hyperlink"/>
    <w:uiPriority w:val="99"/>
    <w:rsid w:val="00050E44"/>
    <w:rPr>
      <w:color w:val="0000FF"/>
      <w:u w:val="single"/>
    </w:rPr>
  </w:style>
  <w:style w:type="paragraph" w:styleId="af">
    <w:name w:val="Plain Text"/>
    <w:basedOn w:val="a"/>
    <w:link w:val="af0"/>
    <w:rsid w:val="00050E44"/>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050E44"/>
    <w:rPr>
      <w:rFonts w:ascii="Courier New" w:eastAsia="Times New Roman" w:hAnsi="Courier New" w:cs="Courier New"/>
      <w:sz w:val="20"/>
      <w:szCs w:val="20"/>
      <w:lang w:eastAsia="ru-RU"/>
    </w:rPr>
  </w:style>
  <w:style w:type="paragraph" w:styleId="af1">
    <w:name w:val="Balloon Text"/>
    <w:basedOn w:val="a"/>
    <w:link w:val="af2"/>
    <w:rsid w:val="00050E44"/>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050E44"/>
    <w:rPr>
      <w:rFonts w:ascii="Tahoma" w:eastAsia="Times New Roman" w:hAnsi="Tahoma" w:cs="Tahoma"/>
      <w:sz w:val="16"/>
      <w:szCs w:val="16"/>
      <w:lang w:eastAsia="ru-RU"/>
    </w:rPr>
  </w:style>
  <w:style w:type="character" w:customStyle="1" w:styleId="110">
    <w:name w:val="Основной текст (11)_"/>
    <w:link w:val="111"/>
    <w:rsid w:val="00050E44"/>
    <w:rPr>
      <w:rFonts w:ascii="Candara" w:eastAsia="Candara" w:hAnsi="Candara" w:cs="Candara"/>
      <w:sz w:val="23"/>
      <w:szCs w:val="23"/>
      <w:shd w:val="clear" w:color="auto" w:fill="FFFFFF"/>
    </w:rPr>
  </w:style>
  <w:style w:type="character" w:customStyle="1" w:styleId="220">
    <w:name w:val="Заголовок №2 (2)_"/>
    <w:link w:val="221"/>
    <w:rsid w:val="00050E44"/>
    <w:rPr>
      <w:rFonts w:ascii="Candara" w:eastAsia="Candara" w:hAnsi="Candara" w:cs="Candara"/>
      <w:sz w:val="21"/>
      <w:szCs w:val="21"/>
      <w:shd w:val="clear" w:color="auto" w:fill="FFFFFF"/>
    </w:rPr>
  </w:style>
  <w:style w:type="character" w:customStyle="1" w:styleId="22TimesNewRoman10pt">
    <w:name w:val="Заголовок №2 (2) + Times New Roman;10 pt"/>
    <w:rsid w:val="00050E4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3">
    <w:name w:val="Основной текст (13)_"/>
    <w:link w:val="130"/>
    <w:rsid w:val="00050E44"/>
    <w:rPr>
      <w:b/>
      <w:bCs/>
      <w:sz w:val="21"/>
      <w:szCs w:val="21"/>
      <w:shd w:val="clear" w:color="auto" w:fill="FFFFFF"/>
    </w:rPr>
  </w:style>
  <w:style w:type="character" w:customStyle="1" w:styleId="16">
    <w:name w:val="Основной текст (16)_"/>
    <w:link w:val="160"/>
    <w:rsid w:val="00050E44"/>
    <w:rPr>
      <w:sz w:val="18"/>
      <w:szCs w:val="18"/>
      <w:shd w:val="clear" w:color="auto" w:fill="FFFFFF"/>
    </w:rPr>
  </w:style>
  <w:style w:type="character" w:customStyle="1" w:styleId="af3">
    <w:name w:val="Подпись к таблице_"/>
    <w:link w:val="af4"/>
    <w:rsid w:val="00050E44"/>
    <w:rPr>
      <w:b/>
      <w:bCs/>
      <w:shd w:val="clear" w:color="auto" w:fill="FFFFFF"/>
    </w:rPr>
  </w:style>
  <w:style w:type="character" w:customStyle="1" w:styleId="11pt">
    <w:name w:val="Подпись к таблице + 11 pt;Не полужирный"/>
    <w:rsid w:val="00050E4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3">
    <w:name w:val="Подпись к таблице (2)_"/>
    <w:link w:val="24"/>
    <w:rsid w:val="00050E44"/>
    <w:rPr>
      <w:rFonts w:ascii="Corbel" w:eastAsia="Corbel" w:hAnsi="Corbel" w:cs="Corbel"/>
      <w:b/>
      <w:bCs/>
      <w:sz w:val="19"/>
      <w:szCs w:val="19"/>
      <w:shd w:val="clear" w:color="auto" w:fill="FFFFFF"/>
    </w:rPr>
  </w:style>
  <w:style w:type="character" w:customStyle="1" w:styleId="1310pt">
    <w:name w:val="Основной текст (13) + 10 pt"/>
    <w:rsid w:val="00050E44"/>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3115pt0pt">
    <w:name w:val="Основной текст (13) + 11;5 pt;Не полужирный;Курсив;Интервал 0 pt"/>
    <w:rsid w:val="00050E44"/>
    <w:rPr>
      <w:rFonts w:ascii="Times New Roman" w:eastAsia="Times New Roman" w:hAnsi="Times New Roman" w:cs="Times New Roman"/>
      <w:b/>
      <w:bCs/>
      <w:i/>
      <w:iCs/>
      <w:smallCaps w:val="0"/>
      <w:strike w:val="0"/>
      <w:color w:val="000000"/>
      <w:spacing w:val="-10"/>
      <w:w w:val="100"/>
      <w:position w:val="0"/>
      <w:sz w:val="23"/>
      <w:szCs w:val="23"/>
      <w:u w:val="none"/>
      <w:lang w:val="ru-RU"/>
    </w:rPr>
  </w:style>
  <w:style w:type="character" w:customStyle="1" w:styleId="9TimesNewRoman11pt">
    <w:name w:val="Основной текст (9) + Times New Roman;11 pt"/>
    <w:rsid w:val="00050E4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9Corbel11pt">
    <w:name w:val="Основной текст (9) + Corbel;11 pt;Полужирный"/>
    <w:rsid w:val="00050E44"/>
    <w:rPr>
      <w:rFonts w:ascii="Corbel" w:eastAsia="Corbel" w:hAnsi="Corbel" w:cs="Corbel"/>
      <w:b/>
      <w:bCs/>
      <w:i w:val="0"/>
      <w:iCs w:val="0"/>
      <w:smallCaps w:val="0"/>
      <w:strike w:val="0"/>
      <w:color w:val="000000"/>
      <w:spacing w:val="0"/>
      <w:w w:val="100"/>
      <w:position w:val="0"/>
      <w:sz w:val="22"/>
      <w:szCs w:val="22"/>
      <w:u w:val="none"/>
      <w:lang w:val="ru-RU"/>
    </w:rPr>
  </w:style>
  <w:style w:type="paragraph" w:customStyle="1" w:styleId="111">
    <w:name w:val="Основной текст (11)"/>
    <w:basedOn w:val="a"/>
    <w:link w:val="110"/>
    <w:rsid w:val="00050E44"/>
    <w:pPr>
      <w:widowControl w:val="0"/>
      <w:shd w:val="clear" w:color="auto" w:fill="FFFFFF"/>
      <w:spacing w:after="0" w:line="370" w:lineRule="exact"/>
    </w:pPr>
    <w:rPr>
      <w:rFonts w:ascii="Candara" w:eastAsia="Candara" w:hAnsi="Candara" w:cs="Candara"/>
      <w:sz w:val="23"/>
      <w:szCs w:val="23"/>
    </w:rPr>
  </w:style>
  <w:style w:type="paragraph" w:customStyle="1" w:styleId="221">
    <w:name w:val="Заголовок №2 (2)"/>
    <w:basedOn w:val="a"/>
    <w:link w:val="220"/>
    <w:rsid w:val="00050E44"/>
    <w:pPr>
      <w:widowControl w:val="0"/>
      <w:shd w:val="clear" w:color="auto" w:fill="FFFFFF"/>
      <w:spacing w:after="0" w:line="370" w:lineRule="exact"/>
      <w:outlineLvl w:val="1"/>
    </w:pPr>
    <w:rPr>
      <w:rFonts w:ascii="Candara" w:eastAsia="Candara" w:hAnsi="Candara" w:cs="Candara"/>
      <w:sz w:val="21"/>
      <w:szCs w:val="21"/>
    </w:rPr>
  </w:style>
  <w:style w:type="paragraph" w:customStyle="1" w:styleId="130">
    <w:name w:val="Основной текст (13)"/>
    <w:basedOn w:val="a"/>
    <w:link w:val="13"/>
    <w:rsid w:val="00050E44"/>
    <w:pPr>
      <w:widowControl w:val="0"/>
      <w:shd w:val="clear" w:color="auto" w:fill="FFFFFF"/>
      <w:spacing w:after="0" w:line="379" w:lineRule="exact"/>
      <w:jc w:val="center"/>
    </w:pPr>
    <w:rPr>
      <w:b/>
      <w:bCs/>
      <w:sz w:val="21"/>
      <w:szCs w:val="21"/>
    </w:rPr>
  </w:style>
  <w:style w:type="paragraph" w:customStyle="1" w:styleId="160">
    <w:name w:val="Основной текст (16)"/>
    <w:basedOn w:val="a"/>
    <w:link w:val="16"/>
    <w:rsid w:val="00050E44"/>
    <w:pPr>
      <w:widowControl w:val="0"/>
      <w:shd w:val="clear" w:color="auto" w:fill="FFFFFF"/>
      <w:spacing w:after="0" w:line="371" w:lineRule="exact"/>
    </w:pPr>
    <w:rPr>
      <w:sz w:val="18"/>
      <w:szCs w:val="18"/>
    </w:rPr>
  </w:style>
  <w:style w:type="paragraph" w:customStyle="1" w:styleId="af4">
    <w:name w:val="Подпись к таблице"/>
    <w:basedOn w:val="a"/>
    <w:link w:val="af3"/>
    <w:rsid w:val="00050E44"/>
    <w:pPr>
      <w:widowControl w:val="0"/>
      <w:shd w:val="clear" w:color="auto" w:fill="FFFFFF"/>
      <w:spacing w:after="0" w:line="376" w:lineRule="exact"/>
      <w:jc w:val="center"/>
    </w:pPr>
    <w:rPr>
      <w:b/>
      <w:bCs/>
    </w:rPr>
  </w:style>
  <w:style w:type="paragraph" w:customStyle="1" w:styleId="24">
    <w:name w:val="Подпись к таблице (2)"/>
    <w:basedOn w:val="a"/>
    <w:link w:val="23"/>
    <w:rsid w:val="00050E44"/>
    <w:pPr>
      <w:widowControl w:val="0"/>
      <w:shd w:val="clear" w:color="auto" w:fill="FFFFFF"/>
      <w:spacing w:after="0" w:line="0" w:lineRule="atLeast"/>
    </w:pPr>
    <w:rPr>
      <w:rFonts w:ascii="Corbel" w:eastAsia="Corbel" w:hAnsi="Corbel" w:cs="Corbel"/>
      <w:b/>
      <w:bCs/>
      <w:sz w:val="19"/>
      <w:szCs w:val="19"/>
    </w:rPr>
  </w:style>
  <w:style w:type="character" w:customStyle="1" w:styleId="30">
    <w:name w:val="Заголовок 3 Знак"/>
    <w:basedOn w:val="a0"/>
    <w:link w:val="3"/>
    <w:uiPriority w:val="9"/>
    <w:semiHidden/>
    <w:rsid w:val="0031574E"/>
    <w:rPr>
      <w:rFonts w:asciiTheme="majorHAnsi" w:eastAsiaTheme="majorEastAsia" w:hAnsiTheme="majorHAnsi" w:cstheme="majorBidi"/>
      <w:b/>
      <w:bCs/>
      <w:color w:val="4F81BD" w:themeColor="accent1"/>
    </w:rPr>
  </w:style>
  <w:style w:type="paragraph" w:styleId="25">
    <w:name w:val="Body Text 2"/>
    <w:basedOn w:val="a"/>
    <w:link w:val="26"/>
    <w:uiPriority w:val="99"/>
    <w:semiHidden/>
    <w:unhideWhenUsed/>
    <w:rsid w:val="007E7E62"/>
    <w:pPr>
      <w:spacing w:after="120" w:line="480" w:lineRule="auto"/>
    </w:pPr>
  </w:style>
  <w:style w:type="character" w:customStyle="1" w:styleId="26">
    <w:name w:val="Основной текст 2 Знак"/>
    <w:basedOn w:val="a0"/>
    <w:link w:val="25"/>
    <w:uiPriority w:val="99"/>
    <w:semiHidden/>
    <w:rsid w:val="007E7E62"/>
  </w:style>
  <w:style w:type="table" w:customStyle="1" w:styleId="14">
    <w:name w:val="Сетка таблицы1"/>
    <w:basedOn w:val="a1"/>
    <w:next w:val="a4"/>
    <w:rsid w:val="00B33B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link w:val="42"/>
    <w:locked/>
    <w:rsid w:val="00322B0F"/>
    <w:rPr>
      <w:rFonts w:ascii="Constantia" w:hAnsi="Constantia"/>
      <w:sz w:val="21"/>
      <w:szCs w:val="21"/>
      <w:shd w:val="clear" w:color="auto" w:fill="FFFFFF"/>
    </w:rPr>
  </w:style>
  <w:style w:type="paragraph" w:customStyle="1" w:styleId="42">
    <w:name w:val="Заголовок №4"/>
    <w:basedOn w:val="a"/>
    <w:link w:val="41"/>
    <w:rsid w:val="00322B0F"/>
    <w:pPr>
      <w:widowControl w:val="0"/>
      <w:shd w:val="clear" w:color="auto" w:fill="FFFFFF"/>
      <w:spacing w:after="60" w:line="240" w:lineRule="atLeast"/>
      <w:jc w:val="center"/>
      <w:outlineLvl w:val="3"/>
    </w:pPr>
    <w:rPr>
      <w:rFonts w:ascii="Constantia" w:hAnsi="Constantia"/>
      <w:sz w:val="21"/>
      <w:szCs w:val="21"/>
    </w:rPr>
  </w:style>
  <w:style w:type="table" w:customStyle="1" w:styleId="27">
    <w:name w:val="Сетка таблицы2"/>
    <w:basedOn w:val="a1"/>
    <w:next w:val="a4"/>
    <w:rsid w:val="00252A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388"/>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TOC Heading"/>
    <w:basedOn w:val="1"/>
    <w:next w:val="a"/>
    <w:uiPriority w:val="39"/>
    <w:unhideWhenUsed/>
    <w:qFormat/>
    <w:rsid w:val="00343E07"/>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rPr>
  </w:style>
  <w:style w:type="paragraph" w:styleId="15">
    <w:name w:val="toc 1"/>
    <w:basedOn w:val="a"/>
    <w:next w:val="a"/>
    <w:autoRedefine/>
    <w:uiPriority w:val="39"/>
    <w:unhideWhenUsed/>
    <w:rsid w:val="00343E07"/>
    <w:pPr>
      <w:spacing w:after="100"/>
    </w:pPr>
  </w:style>
  <w:style w:type="paragraph" w:styleId="28">
    <w:name w:val="toc 2"/>
    <w:basedOn w:val="a"/>
    <w:next w:val="a"/>
    <w:autoRedefine/>
    <w:uiPriority w:val="39"/>
    <w:unhideWhenUsed/>
    <w:rsid w:val="00343E07"/>
    <w:pPr>
      <w:spacing w:after="100"/>
      <w:ind w:left="220"/>
    </w:pPr>
  </w:style>
  <w:style w:type="character" w:customStyle="1" w:styleId="blk">
    <w:name w:val="blk"/>
    <w:basedOn w:val="a0"/>
    <w:rsid w:val="007A12DE"/>
  </w:style>
  <w:style w:type="character" w:styleId="af6">
    <w:name w:val="annotation reference"/>
    <w:basedOn w:val="a0"/>
    <w:uiPriority w:val="99"/>
    <w:semiHidden/>
    <w:unhideWhenUsed/>
    <w:rsid w:val="00601B93"/>
    <w:rPr>
      <w:sz w:val="16"/>
      <w:szCs w:val="16"/>
    </w:rPr>
  </w:style>
  <w:style w:type="paragraph" w:styleId="af7">
    <w:name w:val="annotation text"/>
    <w:basedOn w:val="a"/>
    <w:link w:val="af8"/>
    <w:uiPriority w:val="99"/>
    <w:semiHidden/>
    <w:unhideWhenUsed/>
    <w:rsid w:val="00601B93"/>
    <w:pPr>
      <w:spacing w:line="240" w:lineRule="auto"/>
    </w:pPr>
    <w:rPr>
      <w:sz w:val="20"/>
      <w:szCs w:val="20"/>
    </w:rPr>
  </w:style>
  <w:style w:type="character" w:customStyle="1" w:styleId="af8">
    <w:name w:val="Текст примечания Знак"/>
    <w:basedOn w:val="a0"/>
    <w:link w:val="af7"/>
    <w:uiPriority w:val="99"/>
    <w:semiHidden/>
    <w:rsid w:val="00601B93"/>
    <w:rPr>
      <w:sz w:val="20"/>
      <w:szCs w:val="20"/>
    </w:rPr>
  </w:style>
  <w:style w:type="paragraph" w:styleId="af9">
    <w:name w:val="annotation subject"/>
    <w:basedOn w:val="af7"/>
    <w:next w:val="af7"/>
    <w:link w:val="afa"/>
    <w:uiPriority w:val="99"/>
    <w:semiHidden/>
    <w:unhideWhenUsed/>
    <w:rsid w:val="00601B93"/>
    <w:rPr>
      <w:b/>
      <w:bCs/>
    </w:rPr>
  </w:style>
  <w:style w:type="character" w:customStyle="1" w:styleId="afa">
    <w:name w:val="Тема примечания Знак"/>
    <w:basedOn w:val="af8"/>
    <w:link w:val="af9"/>
    <w:uiPriority w:val="99"/>
    <w:semiHidden/>
    <w:rsid w:val="00601B93"/>
    <w:rPr>
      <w:b/>
      <w:bCs/>
      <w:sz w:val="20"/>
      <w:szCs w:val="20"/>
    </w:rPr>
  </w:style>
  <w:style w:type="paragraph" w:customStyle="1" w:styleId="afb">
    <w:name w:val="Основа"/>
    <w:basedOn w:val="a"/>
    <w:link w:val="afc"/>
    <w:qFormat/>
    <w:rsid w:val="00663FD9"/>
    <w:pPr>
      <w:tabs>
        <w:tab w:val="right" w:leader="underscore" w:pos="8505"/>
      </w:tabs>
      <w:spacing w:after="0" w:line="360" w:lineRule="auto"/>
      <w:ind w:firstLine="709"/>
    </w:pPr>
    <w:rPr>
      <w:rFonts w:ascii="Times New Roman" w:eastAsia="Times New Roman" w:hAnsi="Times New Roman" w:cs="Times New Roman"/>
      <w:sz w:val="28"/>
      <w:szCs w:val="24"/>
      <w:lang w:eastAsia="ru-RU"/>
    </w:rPr>
  </w:style>
  <w:style w:type="character" w:customStyle="1" w:styleId="afc">
    <w:name w:val="Основа Знак"/>
    <w:link w:val="afb"/>
    <w:rsid w:val="00663FD9"/>
    <w:rPr>
      <w:rFonts w:ascii="Times New Roman" w:eastAsia="Times New Roman" w:hAnsi="Times New Roman" w:cs="Times New Roman"/>
      <w:sz w:val="28"/>
      <w:szCs w:val="24"/>
      <w:lang w:eastAsia="ru-RU"/>
    </w:rPr>
  </w:style>
  <w:style w:type="paragraph" w:customStyle="1" w:styleId="0-">
    <w:name w:val="0-Основной текст"/>
    <w:autoRedefine/>
    <w:qFormat/>
    <w:rsid w:val="00E92FF2"/>
    <w:pPr>
      <w:spacing w:after="0" w:line="360" w:lineRule="auto"/>
      <w:ind w:left="709"/>
      <w:contextualSpacing/>
      <w:jc w:val="left"/>
    </w:pPr>
    <w:rPr>
      <w:rFonts w:ascii="Times New Roman" w:hAnsi="Times New Roman" w:cs="Times New Roman"/>
      <w:b/>
      <w:sz w:val="24"/>
      <w:szCs w:val="24"/>
      <w:lang w:bidi="en-US"/>
    </w:rPr>
  </w:style>
  <w:style w:type="paragraph" w:styleId="afd">
    <w:name w:val="Normal (Web)"/>
    <w:basedOn w:val="a"/>
    <w:uiPriority w:val="99"/>
    <w:semiHidden/>
    <w:unhideWhenUsed/>
    <w:rsid w:val="007A185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fe">
    <w:name w:val="Strong"/>
    <w:basedOn w:val="a0"/>
    <w:uiPriority w:val="22"/>
    <w:qFormat/>
    <w:rsid w:val="007A1852"/>
    <w:rPr>
      <w:b/>
      <w:bCs/>
    </w:rPr>
  </w:style>
  <w:style w:type="paragraph" w:styleId="33">
    <w:name w:val="toc 3"/>
    <w:basedOn w:val="a"/>
    <w:next w:val="a"/>
    <w:autoRedefine/>
    <w:uiPriority w:val="39"/>
    <w:unhideWhenUsed/>
    <w:rsid w:val="00384E83"/>
    <w:pPr>
      <w:spacing w:after="100" w:line="259" w:lineRule="auto"/>
      <w:ind w:left="440"/>
      <w:jc w:val="left"/>
    </w:pPr>
    <w:rPr>
      <w:rFonts w:eastAsiaTheme="minorEastAsia" w:cs="Times New Roman"/>
      <w:lang w:eastAsia="ru-RU"/>
    </w:rPr>
  </w:style>
  <w:style w:type="character" w:customStyle="1" w:styleId="aff">
    <w:name w:val="Параграф Знак"/>
    <w:basedOn w:val="a0"/>
    <w:link w:val="aff0"/>
    <w:locked/>
    <w:rsid w:val="007A24D3"/>
    <w:rPr>
      <w:rFonts w:ascii="Calibri" w:hAnsi="Calibri"/>
      <w:sz w:val="24"/>
    </w:rPr>
  </w:style>
  <w:style w:type="paragraph" w:customStyle="1" w:styleId="aff0">
    <w:name w:val="Параграф"/>
    <w:basedOn w:val="a"/>
    <w:link w:val="aff"/>
    <w:qFormat/>
    <w:rsid w:val="007A24D3"/>
    <w:pPr>
      <w:spacing w:after="0"/>
      <w:ind w:firstLine="709"/>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0021">
      <w:bodyDiv w:val="1"/>
      <w:marLeft w:val="0"/>
      <w:marRight w:val="0"/>
      <w:marTop w:val="0"/>
      <w:marBottom w:val="0"/>
      <w:divBdr>
        <w:top w:val="none" w:sz="0" w:space="0" w:color="auto"/>
        <w:left w:val="none" w:sz="0" w:space="0" w:color="auto"/>
        <w:bottom w:val="none" w:sz="0" w:space="0" w:color="auto"/>
        <w:right w:val="none" w:sz="0" w:space="0" w:color="auto"/>
      </w:divBdr>
    </w:div>
    <w:div w:id="135684375">
      <w:bodyDiv w:val="1"/>
      <w:marLeft w:val="0"/>
      <w:marRight w:val="0"/>
      <w:marTop w:val="0"/>
      <w:marBottom w:val="0"/>
      <w:divBdr>
        <w:top w:val="none" w:sz="0" w:space="0" w:color="auto"/>
        <w:left w:val="none" w:sz="0" w:space="0" w:color="auto"/>
        <w:bottom w:val="none" w:sz="0" w:space="0" w:color="auto"/>
        <w:right w:val="none" w:sz="0" w:space="0" w:color="auto"/>
      </w:divBdr>
    </w:div>
    <w:div w:id="187332486">
      <w:bodyDiv w:val="1"/>
      <w:marLeft w:val="0"/>
      <w:marRight w:val="0"/>
      <w:marTop w:val="0"/>
      <w:marBottom w:val="0"/>
      <w:divBdr>
        <w:top w:val="none" w:sz="0" w:space="0" w:color="auto"/>
        <w:left w:val="none" w:sz="0" w:space="0" w:color="auto"/>
        <w:bottom w:val="none" w:sz="0" w:space="0" w:color="auto"/>
        <w:right w:val="none" w:sz="0" w:space="0" w:color="auto"/>
      </w:divBdr>
    </w:div>
    <w:div w:id="626083969">
      <w:bodyDiv w:val="1"/>
      <w:marLeft w:val="0"/>
      <w:marRight w:val="0"/>
      <w:marTop w:val="0"/>
      <w:marBottom w:val="0"/>
      <w:divBdr>
        <w:top w:val="none" w:sz="0" w:space="0" w:color="auto"/>
        <w:left w:val="none" w:sz="0" w:space="0" w:color="auto"/>
        <w:bottom w:val="none" w:sz="0" w:space="0" w:color="auto"/>
        <w:right w:val="none" w:sz="0" w:space="0" w:color="auto"/>
      </w:divBdr>
    </w:div>
    <w:div w:id="793182761">
      <w:bodyDiv w:val="1"/>
      <w:marLeft w:val="0"/>
      <w:marRight w:val="0"/>
      <w:marTop w:val="0"/>
      <w:marBottom w:val="0"/>
      <w:divBdr>
        <w:top w:val="none" w:sz="0" w:space="0" w:color="auto"/>
        <w:left w:val="none" w:sz="0" w:space="0" w:color="auto"/>
        <w:bottom w:val="none" w:sz="0" w:space="0" w:color="auto"/>
        <w:right w:val="none" w:sz="0" w:space="0" w:color="auto"/>
      </w:divBdr>
    </w:div>
    <w:div w:id="830947052">
      <w:bodyDiv w:val="1"/>
      <w:marLeft w:val="0"/>
      <w:marRight w:val="0"/>
      <w:marTop w:val="0"/>
      <w:marBottom w:val="0"/>
      <w:divBdr>
        <w:top w:val="none" w:sz="0" w:space="0" w:color="auto"/>
        <w:left w:val="none" w:sz="0" w:space="0" w:color="auto"/>
        <w:bottom w:val="none" w:sz="0" w:space="0" w:color="auto"/>
        <w:right w:val="none" w:sz="0" w:space="0" w:color="auto"/>
      </w:divBdr>
    </w:div>
    <w:div w:id="1350986431">
      <w:bodyDiv w:val="1"/>
      <w:marLeft w:val="0"/>
      <w:marRight w:val="0"/>
      <w:marTop w:val="0"/>
      <w:marBottom w:val="0"/>
      <w:divBdr>
        <w:top w:val="none" w:sz="0" w:space="0" w:color="auto"/>
        <w:left w:val="none" w:sz="0" w:space="0" w:color="auto"/>
        <w:bottom w:val="none" w:sz="0" w:space="0" w:color="auto"/>
        <w:right w:val="none" w:sz="0" w:space="0" w:color="auto"/>
      </w:divBdr>
    </w:div>
    <w:div w:id="1362365220">
      <w:bodyDiv w:val="1"/>
      <w:marLeft w:val="0"/>
      <w:marRight w:val="0"/>
      <w:marTop w:val="0"/>
      <w:marBottom w:val="0"/>
      <w:divBdr>
        <w:top w:val="none" w:sz="0" w:space="0" w:color="auto"/>
        <w:left w:val="none" w:sz="0" w:space="0" w:color="auto"/>
        <w:bottom w:val="none" w:sz="0" w:space="0" w:color="auto"/>
        <w:right w:val="none" w:sz="0" w:space="0" w:color="auto"/>
      </w:divBdr>
    </w:div>
    <w:div w:id="1453937441">
      <w:bodyDiv w:val="1"/>
      <w:marLeft w:val="0"/>
      <w:marRight w:val="0"/>
      <w:marTop w:val="0"/>
      <w:marBottom w:val="0"/>
      <w:divBdr>
        <w:top w:val="none" w:sz="0" w:space="0" w:color="auto"/>
        <w:left w:val="none" w:sz="0" w:space="0" w:color="auto"/>
        <w:bottom w:val="none" w:sz="0" w:space="0" w:color="auto"/>
        <w:right w:val="none" w:sz="0" w:space="0" w:color="auto"/>
      </w:divBdr>
      <w:divsChild>
        <w:div w:id="434911014">
          <w:marLeft w:val="0"/>
          <w:marRight w:val="0"/>
          <w:marTop w:val="0"/>
          <w:marBottom w:val="0"/>
          <w:divBdr>
            <w:top w:val="none" w:sz="0" w:space="0" w:color="auto"/>
            <w:left w:val="none" w:sz="0" w:space="0" w:color="auto"/>
            <w:bottom w:val="none" w:sz="0" w:space="0" w:color="auto"/>
            <w:right w:val="none" w:sz="0" w:space="0" w:color="auto"/>
          </w:divBdr>
        </w:div>
        <w:div w:id="1438058295">
          <w:marLeft w:val="0"/>
          <w:marRight w:val="0"/>
          <w:marTop w:val="0"/>
          <w:marBottom w:val="0"/>
          <w:divBdr>
            <w:top w:val="none" w:sz="0" w:space="0" w:color="auto"/>
            <w:left w:val="none" w:sz="0" w:space="0" w:color="auto"/>
            <w:bottom w:val="none" w:sz="0" w:space="0" w:color="auto"/>
            <w:right w:val="none" w:sz="0" w:space="0" w:color="auto"/>
          </w:divBdr>
        </w:div>
        <w:div w:id="1614479646">
          <w:marLeft w:val="0"/>
          <w:marRight w:val="0"/>
          <w:marTop w:val="0"/>
          <w:marBottom w:val="0"/>
          <w:divBdr>
            <w:top w:val="none" w:sz="0" w:space="0" w:color="auto"/>
            <w:left w:val="none" w:sz="0" w:space="0" w:color="auto"/>
            <w:bottom w:val="none" w:sz="0" w:space="0" w:color="auto"/>
            <w:right w:val="none" w:sz="0" w:space="0" w:color="auto"/>
          </w:divBdr>
        </w:div>
      </w:divsChild>
    </w:div>
    <w:div w:id="1461345088">
      <w:bodyDiv w:val="1"/>
      <w:marLeft w:val="0"/>
      <w:marRight w:val="0"/>
      <w:marTop w:val="0"/>
      <w:marBottom w:val="0"/>
      <w:divBdr>
        <w:top w:val="none" w:sz="0" w:space="0" w:color="auto"/>
        <w:left w:val="none" w:sz="0" w:space="0" w:color="auto"/>
        <w:bottom w:val="none" w:sz="0" w:space="0" w:color="auto"/>
        <w:right w:val="none" w:sz="0" w:space="0" w:color="auto"/>
      </w:divBdr>
    </w:div>
    <w:div w:id="1529682348">
      <w:bodyDiv w:val="1"/>
      <w:marLeft w:val="0"/>
      <w:marRight w:val="0"/>
      <w:marTop w:val="0"/>
      <w:marBottom w:val="0"/>
      <w:divBdr>
        <w:top w:val="none" w:sz="0" w:space="0" w:color="auto"/>
        <w:left w:val="none" w:sz="0" w:space="0" w:color="auto"/>
        <w:bottom w:val="none" w:sz="0" w:space="0" w:color="auto"/>
        <w:right w:val="none" w:sz="0" w:space="0" w:color="auto"/>
      </w:divBdr>
    </w:div>
    <w:div w:id="1532574362">
      <w:bodyDiv w:val="1"/>
      <w:marLeft w:val="0"/>
      <w:marRight w:val="0"/>
      <w:marTop w:val="0"/>
      <w:marBottom w:val="0"/>
      <w:divBdr>
        <w:top w:val="none" w:sz="0" w:space="0" w:color="auto"/>
        <w:left w:val="none" w:sz="0" w:space="0" w:color="auto"/>
        <w:bottom w:val="none" w:sz="0" w:space="0" w:color="auto"/>
        <w:right w:val="none" w:sz="0" w:space="0" w:color="auto"/>
      </w:divBdr>
    </w:div>
    <w:div w:id="1622758951">
      <w:bodyDiv w:val="1"/>
      <w:marLeft w:val="0"/>
      <w:marRight w:val="0"/>
      <w:marTop w:val="0"/>
      <w:marBottom w:val="0"/>
      <w:divBdr>
        <w:top w:val="none" w:sz="0" w:space="0" w:color="auto"/>
        <w:left w:val="none" w:sz="0" w:space="0" w:color="auto"/>
        <w:bottom w:val="none" w:sz="0" w:space="0" w:color="auto"/>
        <w:right w:val="none" w:sz="0" w:space="0" w:color="auto"/>
      </w:divBdr>
    </w:div>
    <w:div w:id="1667856840">
      <w:bodyDiv w:val="1"/>
      <w:marLeft w:val="0"/>
      <w:marRight w:val="0"/>
      <w:marTop w:val="0"/>
      <w:marBottom w:val="0"/>
      <w:divBdr>
        <w:top w:val="none" w:sz="0" w:space="0" w:color="auto"/>
        <w:left w:val="none" w:sz="0" w:space="0" w:color="auto"/>
        <w:bottom w:val="none" w:sz="0" w:space="0" w:color="auto"/>
        <w:right w:val="none" w:sz="0" w:space="0" w:color="auto"/>
      </w:divBdr>
    </w:div>
    <w:div w:id="1669673747">
      <w:bodyDiv w:val="1"/>
      <w:marLeft w:val="0"/>
      <w:marRight w:val="0"/>
      <w:marTop w:val="0"/>
      <w:marBottom w:val="0"/>
      <w:divBdr>
        <w:top w:val="none" w:sz="0" w:space="0" w:color="auto"/>
        <w:left w:val="none" w:sz="0" w:space="0" w:color="auto"/>
        <w:bottom w:val="none" w:sz="0" w:space="0" w:color="auto"/>
        <w:right w:val="none" w:sz="0" w:space="0" w:color="auto"/>
      </w:divBdr>
    </w:div>
    <w:div w:id="1838420917">
      <w:bodyDiv w:val="1"/>
      <w:marLeft w:val="0"/>
      <w:marRight w:val="0"/>
      <w:marTop w:val="0"/>
      <w:marBottom w:val="0"/>
      <w:divBdr>
        <w:top w:val="none" w:sz="0" w:space="0" w:color="auto"/>
        <w:left w:val="none" w:sz="0" w:space="0" w:color="auto"/>
        <w:bottom w:val="none" w:sz="0" w:space="0" w:color="auto"/>
        <w:right w:val="none" w:sz="0" w:space="0" w:color="auto"/>
      </w:divBdr>
    </w:div>
    <w:div w:id="201067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anbook.com/" TargetMode="External"/><Relationship Id="rId18" Type="http://schemas.openxmlformats.org/officeDocument/2006/relationships/hyperlink" Target="http://ibooks.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tudentlibrary.ru/" TargetMode="External"/><Relationship Id="rId7" Type="http://schemas.openxmlformats.org/officeDocument/2006/relationships/footnotes" Target="footnotes.xml"/><Relationship Id="rId12" Type="http://schemas.openxmlformats.org/officeDocument/2006/relationships/hyperlink" Target="http://library.mephi.ru/" TargetMode="External"/><Relationship Id="rId17" Type="http://schemas.openxmlformats.org/officeDocument/2006/relationships/hyperlink" Target="http://ibooks.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library.ru/" TargetMode="External"/><Relationship Id="rId20" Type="http://schemas.openxmlformats.org/officeDocument/2006/relationships/hyperlink" Target="https://urait.ru/"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mephi.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library.ru/" TargetMode="External"/><Relationship Id="rId23" Type="http://schemas.openxmlformats.org/officeDocument/2006/relationships/footer" Target="footer1.xml"/><Relationship Id="rId10" Type="http://schemas.openxmlformats.org/officeDocument/2006/relationships/hyperlink" Target="https://mephist.antiplagiat.ru" TargetMode="External"/><Relationship Id="rId19" Type="http://schemas.openxmlformats.org/officeDocument/2006/relationships/hyperlink" Target="http://www.biblio-online.ru/"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e.lanbook.com/" TargetMode="External"/><Relationship Id="rId22" Type="http://schemas.openxmlformats.org/officeDocument/2006/relationships/hyperlink" Target="http://www.studentlibrary.ru/" TargetMode="External"/><Relationship Id="rId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5AE9-6CEA-49A5-A496-A163A223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6976</Words>
  <Characters>39766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UNIVERSITY</Company>
  <LinksUpToDate>false</LinksUpToDate>
  <CharactersWithSpaces>46649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cp:lastModifiedBy>
  <cp:revision>2</cp:revision>
  <cp:lastPrinted>2021-05-21T02:01:00Z</cp:lastPrinted>
  <dcterms:created xsi:type="dcterms:W3CDTF">2021-05-26T10:48:00Z</dcterms:created>
  <dcterms:modified xsi:type="dcterms:W3CDTF">2021-05-26T10:48:00Z</dcterms:modified>
</cp:coreProperties>
</file>